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971" w:rsidRDefault="00114970" w:rsidP="00EE2971">
      <w:pPr>
        <w:jc w:val="center"/>
      </w:pPr>
      <w:r>
        <w:rPr>
          <w:noProof/>
          <w:lang w:eastAsia="it-IT"/>
        </w:rPr>
        <mc:AlternateContent>
          <mc:Choice Requires="wps">
            <w:drawing>
              <wp:anchor distT="0" distB="0" distL="114300" distR="114300" simplePos="0" relativeHeight="251455488" behindDoc="0" locked="0" layoutInCell="1" allowOverlap="1">
                <wp:simplePos x="0" y="0"/>
                <wp:positionH relativeFrom="column">
                  <wp:posOffset>-215265</wp:posOffset>
                </wp:positionH>
                <wp:positionV relativeFrom="paragraph">
                  <wp:posOffset>33655</wp:posOffset>
                </wp:positionV>
                <wp:extent cx="6894830" cy="2400300"/>
                <wp:effectExtent l="10795" t="10160" r="9525" b="8890"/>
                <wp:wrapTight wrapText="bothSides">
                  <wp:wrapPolygon edited="0">
                    <wp:start x="-32" y="-86"/>
                    <wp:lineTo x="-32" y="21514"/>
                    <wp:lineTo x="21632" y="21514"/>
                    <wp:lineTo x="21632" y="-86"/>
                    <wp:lineTo x="-32" y="-86"/>
                  </wp:wrapPolygon>
                </wp:wrapTight>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2400300"/>
                        </a:xfrm>
                        <a:prstGeom prst="rect">
                          <a:avLst/>
                        </a:prstGeom>
                        <a:solidFill>
                          <a:srgbClr val="F2F2F2"/>
                        </a:solidFill>
                        <a:ln w="12700">
                          <a:solidFill>
                            <a:srgbClr val="BFBFBF"/>
                          </a:solidFill>
                          <a:prstDash val="dash"/>
                          <a:miter lim="800000"/>
                          <a:headEnd/>
                          <a:tailEnd/>
                        </a:ln>
                      </wps:spPr>
                      <wps:txbx>
                        <w:txbxContent>
                          <w:p w:rsidR="00D47EFE" w:rsidRDefault="00D47EFE" w:rsidP="0087180D">
                            <w:pPr>
                              <w:jc w:val="center"/>
                              <w:rPr>
                                <w:rFonts w:cs="Arial"/>
                                <w:b/>
                                <w:sz w:val="36"/>
                                <w:lang w:val="en-US"/>
                              </w:rPr>
                            </w:pPr>
                          </w:p>
                          <w:p w:rsidR="00D47EFE" w:rsidRDefault="00D47EFE" w:rsidP="0087180D">
                            <w:pPr>
                              <w:jc w:val="center"/>
                              <w:rPr>
                                <w:rFonts w:cs="Arial"/>
                                <w:b/>
                                <w:sz w:val="36"/>
                                <w:lang w:val="en-US"/>
                              </w:rPr>
                            </w:pPr>
                          </w:p>
                          <w:p w:rsidR="00D47EFE" w:rsidRDefault="00D47EFE" w:rsidP="0087180D">
                            <w:pPr>
                              <w:jc w:val="center"/>
                              <w:rPr>
                                <w:rFonts w:cs="Arial"/>
                                <w:b/>
                                <w:sz w:val="36"/>
                                <w:lang w:val="en-US"/>
                              </w:rPr>
                            </w:pPr>
                            <w:r w:rsidRPr="00C76627">
                              <w:rPr>
                                <w:rFonts w:cs="Arial"/>
                                <w:b/>
                                <w:sz w:val="36"/>
                                <w:lang w:val="en-US"/>
                              </w:rPr>
                              <w:t>MANUALE D’USO E MANUTENZIONE</w:t>
                            </w:r>
                          </w:p>
                          <w:p w:rsidR="00D47EFE" w:rsidRPr="00C76627" w:rsidRDefault="00D47EFE" w:rsidP="0087180D">
                            <w:pPr>
                              <w:jc w:val="center"/>
                              <w:rPr>
                                <w:rFonts w:cs="Arial"/>
                                <w:b/>
                                <w:sz w:val="36"/>
                                <w:lang w:val="en-US"/>
                              </w:rPr>
                            </w:pPr>
                            <w:r w:rsidRPr="00C76627">
                              <w:rPr>
                                <w:rFonts w:cs="Arial"/>
                                <w:b/>
                                <w:sz w:val="36"/>
                                <w:lang w:val="en-US"/>
                              </w:rPr>
                              <w:t>MANUAL FOR USE AND MAINTENANCE</w:t>
                            </w:r>
                          </w:p>
                          <w:p w:rsidR="00D47EFE" w:rsidRPr="00944FF8" w:rsidRDefault="00D47EFE" w:rsidP="0087180D">
                            <w:pPr>
                              <w:rPr>
                                <w:lang w:val="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95pt;margin-top:2.65pt;width:542.9pt;height:189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" fillcolor="#f2f2f2" strokecolor="#bfbfbf" strokeweight="1pt">
                <v:stroke dashstyle="dash"/>
                <v:textbox inset=",7.2pt,,7.2pt">
                  <w:txbxContent>
                    <w:p w:rsidR="00D47EFE" w:rsidRDefault="00D47EFE" w:rsidP="0087180D">
                      <w:pPr>
                        <w:jc w:val="center"/>
                        <w:rPr>
                          <w:rFonts w:cs="Arial"/>
                          <w:b/>
                          <w:sz w:val="36"/>
                          <w:lang w:val="en-US"/>
                        </w:rPr>
                      </w:pPr>
                    </w:p>
                    <w:p w:rsidR="00D47EFE" w:rsidRDefault="00D47EFE" w:rsidP="0087180D">
                      <w:pPr>
                        <w:jc w:val="center"/>
                        <w:rPr>
                          <w:rFonts w:cs="Arial"/>
                          <w:b/>
                          <w:sz w:val="36"/>
                          <w:lang w:val="en-US"/>
                        </w:rPr>
                      </w:pPr>
                    </w:p>
                    <w:p w:rsidR="00D47EFE" w:rsidRDefault="00D47EFE" w:rsidP="0087180D">
                      <w:pPr>
                        <w:jc w:val="center"/>
                        <w:rPr>
                          <w:rFonts w:cs="Arial"/>
                          <w:b/>
                          <w:sz w:val="36"/>
                          <w:lang w:val="en-US"/>
                        </w:rPr>
                      </w:pPr>
                      <w:r w:rsidRPr="00C76627">
                        <w:rPr>
                          <w:rFonts w:cs="Arial"/>
                          <w:b/>
                          <w:sz w:val="36"/>
                          <w:lang w:val="en-US"/>
                        </w:rPr>
                        <w:t>MANUALE D’USO E MANUTENZIONE</w:t>
                      </w:r>
                    </w:p>
                    <w:p w:rsidR="00D47EFE" w:rsidRPr="00C76627" w:rsidRDefault="00D47EFE" w:rsidP="0087180D">
                      <w:pPr>
                        <w:jc w:val="center"/>
                        <w:rPr>
                          <w:rFonts w:cs="Arial"/>
                          <w:b/>
                          <w:sz w:val="36"/>
                          <w:lang w:val="en-US"/>
                        </w:rPr>
                      </w:pPr>
                      <w:r w:rsidRPr="00C76627">
                        <w:rPr>
                          <w:rFonts w:cs="Arial"/>
                          <w:b/>
                          <w:sz w:val="36"/>
                          <w:lang w:val="en-US"/>
                        </w:rPr>
                        <w:t>MANUAL FOR USE AND MAINTENANCE</w:t>
                      </w:r>
                    </w:p>
                    <w:p w:rsidR="00D47EFE" w:rsidRPr="00944FF8" w:rsidRDefault="00D47EFE" w:rsidP="0087180D">
                      <w:pPr>
                        <w:rPr>
                          <w:lang w:val="en-GB"/>
                        </w:rPr>
                      </w:pPr>
                    </w:p>
                  </w:txbxContent>
                </v:textbox>
                <w10:wrap type="tight"/>
              </v:shape>
            </w:pict>
          </mc:Fallback>
        </mc:AlternateContent>
      </w:r>
    </w:p>
    <w:tbl>
      <w:tblPr>
        <w:tblW w:w="10404" w:type="dxa"/>
        <w:tblInd w:w="-34"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Look w:val="01E0" w:firstRow="1" w:lastRow="1" w:firstColumn="1" w:lastColumn="1" w:noHBand="0" w:noVBand="0"/>
      </w:tblPr>
      <w:tblGrid>
        <w:gridCol w:w="10404"/>
      </w:tblGrid>
      <w:tr w:rsidR="00EE2971" w:rsidTr="00353247">
        <w:trPr>
          <w:trHeight w:val="421"/>
        </w:trPr>
        <w:tc>
          <w:tcPr>
            <w:tcW w:w="10404" w:type="dxa"/>
            <w:shd w:val="clear" w:color="auto" w:fill="F2F2F2"/>
          </w:tcPr>
          <w:p w:rsidR="00EE2971" w:rsidRPr="00C57BAE" w:rsidRDefault="0087180D" w:rsidP="0088168A">
            <w:pPr>
              <w:rPr>
                <w:rFonts w:cs="Arial"/>
                <w:b/>
                <w:i/>
                <w:sz w:val="26"/>
                <w:szCs w:val="26"/>
              </w:rPr>
            </w:pPr>
            <w:r w:rsidRPr="002A78B2">
              <w:rPr>
                <w:rFonts w:cs="Arial"/>
                <w:b/>
                <w:i/>
                <w:sz w:val="26"/>
                <w:szCs w:val="26"/>
              </w:rPr>
              <w:t>Macchina • Machine</w:t>
            </w:r>
          </w:p>
        </w:tc>
      </w:tr>
      <w:tr w:rsidR="00EE2971" w:rsidTr="00353247">
        <w:trPr>
          <w:trHeight w:val="2550"/>
        </w:trPr>
        <w:tc>
          <w:tcPr>
            <w:tcW w:w="10404" w:type="dxa"/>
          </w:tcPr>
          <w:p w:rsidR="0087180D" w:rsidRDefault="0087180D" w:rsidP="0087180D">
            <w:pPr>
              <w:rPr>
                <w:rFonts w:cs="Arial"/>
              </w:rPr>
            </w:pPr>
          </w:p>
          <w:p w:rsidR="0087180D" w:rsidRPr="002A78B2" w:rsidRDefault="0087180D" w:rsidP="0087180D">
            <w:pPr>
              <w:rPr>
                <w:rFonts w:cs="Arial"/>
                <w:szCs w:val="20"/>
              </w:rPr>
            </w:pPr>
            <w:r w:rsidRPr="002A78B2">
              <w:rPr>
                <w:rFonts w:cs="Arial"/>
              </w:rPr>
              <w:br/>
            </w:r>
            <w:r w:rsidRPr="002A78B2">
              <w:rPr>
                <w:rFonts w:cs="Arial"/>
                <w:szCs w:val="20"/>
              </w:rPr>
              <w:t>STAZIONE ARIA CONDIZIONATA</w:t>
            </w:r>
          </w:p>
          <w:p w:rsidR="0087180D" w:rsidRPr="002A78B2" w:rsidRDefault="0087180D" w:rsidP="0087180D">
            <w:pPr>
              <w:rPr>
                <w:rFonts w:cs="Arial"/>
                <w:szCs w:val="20"/>
              </w:rPr>
            </w:pPr>
            <w:r w:rsidRPr="002A78B2">
              <w:rPr>
                <w:rFonts w:cs="Arial"/>
                <w:szCs w:val="20"/>
              </w:rPr>
              <w:t>AIR CONDITIONING STATION</w:t>
            </w:r>
            <w:bookmarkStart w:id="0" w:name="_GoBack"/>
            <w:bookmarkEnd w:id="0"/>
          </w:p>
          <w:p w:rsidR="00EE2971" w:rsidRPr="005862F8" w:rsidRDefault="00EE2971" w:rsidP="008D69AA"/>
        </w:tc>
      </w:tr>
      <w:tr w:rsidR="00EE2971" w:rsidTr="00353247">
        <w:trPr>
          <w:trHeight w:val="512"/>
        </w:trPr>
        <w:tc>
          <w:tcPr>
            <w:tcW w:w="10404" w:type="dxa"/>
            <w:shd w:val="clear" w:color="auto" w:fill="F2F2F2"/>
          </w:tcPr>
          <w:p w:rsidR="00EE2971" w:rsidRPr="00C57BAE" w:rsidRDefault="0087180D" w:rsidP="0088168A">
            <w:pPr>
              <w:rPr>
                <w:rFonts w:cs="Arial"/>
                <w:sz w:val="26"/>
                <w:szCs w:val="26"/>
              </w:rPr>
            </w:pPr>
            <w:r w:rsidRPr="002A78B2">
              <w:rPr>
                <w:rFonts w:cs="Arial"/>
                <w:b/>
                <w:i/>
                <w:sz w:val="26"/>
                <w:szCs w:val="26"/>
              </w:rPr>
              <w:t>Modello • Model</w:t>
            </w:r>
          </w:p>
        </w:tc>
      </w:tr>
      <w:tr w:rsidR="00EE2971" w:rsidRPr="003C4406" w:rsidTr="00353247">
        <w:trPr>
          <w:trHeight w:val="699"/>
        </w:trPr>
        <w:tc>
          <w:tcPr>
            <w:tcW w:w="10404" w:type="dxa"/>
          </w:tcPr>
          <w:p w:rsidR="005E757E" w:rsidRDefault="00EE2971" w:rsidP="005E757E">
            <w:pPr>
              <w:rPr>
                <w:rFonts w:cs="Arial"/>
                <w:b/>
                <w:szCs w:val="20"/>
                <w:lang w:val="en-US"/>
              </w:rPr>
            </w:pPr>
            <w:r w:rsidRPr="001A2C6F">
              <w:rPr>
                <w:rFonts w:cs="Arial"/>
                <w:szCs w:val="20"/>
                <w:lang w:val="en-US"/>
              </w:rPr>
              <w:br/>
            </w:r>
            <w:r w:rsidR="00A514CE">
              <w:rPr>
                <w:rFonts w:cs="Arial"/>
                <w:b/>
                <w:szCs w:val="20"/>
                <w:lang w:val="en-US"/>
              </w:rPr>
              <w:t xml:space="preserve">CLEVER PLUS </w:t>
            </w:r>
            <w:r w:rsidR="005E757E">
              <w:rPr>
                <w:rFonts w:cs="Arial"/>
                <w:b/>
                <w:szCs w:val="20"/>
                <w:lang w:val="en-US"/>
              </w:rPr>
              <w:t>PRN</w:t>
            </w:r>
          </w:p>
          <w:p w:rsidR="005E757E" w:rsidRDefault="005E757E" w:rsidP="005E757E">
            <w:pPr>
              <w:rPr>
                <w:rFonts w:cs="Arial"/>
                <w:b/>
                <w:szCs w:val="20"/>
                <w:lang w:val="en-US"/>
              </w:rPr>
            </w:pPr>
            <w:r>
              <w:rPr>
                <w:rFonts w:cs="Arial"/>
                <w:b/>
                <w:szCs w:val="20"/>
                <w:lang w:val="en-US"/>
              </w:rPr>
              <w:t>CLEVER PLUS 1234 PRN</w:t>
            </w:r>
          </w:p>
          <w:p w:rsidR="00EE2971" w:rsidRPr="00D72BEE" w:rsidRDefault="00EE2971" w:rsidP="00A514CE">
            <w:pPr>
              <w:rPr>
                <w:rFonts w:cs="Arial"/>
                <w:b/>
                <w:szCs w:val="20"/>
                <w:lang w:val="en-US"/>
              </w:rPr>
            </w:pPr>
          </w:p>
        </w:tc>
      </w:tr>
      <w:tr w:rsidR="00EE2971" w:rsidRPr="001A2C6F" w:rsidTr="00353247">
        <w:trPr>
          <w:trHeight w:val="512"/>
        </w:trPr>
        <w:tc>
          <w:tcPr>
            <w:tcW w:w="10404" w:type="dxa"/>
            <w:shd w:val="clear" w:color="auto" w:fill="F3F3F3"/>
          </w:tcPr>
          <w:p w:rsidR="00EE2971" w:rsidRPr="002A78B2" w:rsidRDefault="0087180D" w:rsidP="0088168A">
            <w:pPr>
              <w:rPr>
                <w:rFonts w:cs="Arial"/>
                <w:sz w:val="26"/>
                <w:szCs w:val="26"/>
                <w:lang w:val="en-US"/>
              </w:rPr>
            </w:pPr>
            <w:r w:rsidRPr="002A78B2">
              <w:rPr>
                <w:rFonts w:cs="Arial"/>
                <w:b/>
                <w:i/>
                <w:sz w:val="26"/>
                <w:szCs w:val="26"/>
                <w:lang w:val="en-US"/>
              </w:rPr>
              <w:t>Costruttore • Manufacturer</w:t>
            </w:r>
          </w:p>
        </w:tc>
      </w:tr>
      <w:tr w:rsidR="00EE2971" w:rsidRPr="002A78B2" w:rsidTr="00353247">
        <w:trPr>
          <w:trHeight w:val="678"/>
        </w:trPr>
        <w:tc>
          <w:tcPr>
            <w:tcW w:w="10404" w:type="dxa"/>
          </w:tcPr>
          <w:p w:rsidR="00EE2971" w:rsidRPr="00D72BEE" w:rsidRDefault="00EE2971" w:rsidP="0088168A">
            <w:pPr>
              <w:rPr>
                <w:rFonts w:cs="Arial"/>
                <w:b/>
                <w:szCs w:val="20"/>
                <w:lang w:val="en-US"/>
              </w:rPr>
            </w:pPr>
            <w:r w:rsidRPr="002A78B2">
              <w:rPr>
                <w:rFonts w:cs="Arial"/>
                <w:szCs w:val="20"/>
                <w:lang w:val="en-US"/>
              </w:rPr>
              <w:br/>
            </w:r>
            <w:r w:rsidRPr="00D72BEE">
              <w:rPr>
                <w:rFonts w:cs="Arial"/>
                <w:b/>
                <w:szCs w:val="20"/>
                <w:lang w:val="en-US"/>
              </w:rPr>
              <w:t>SPIN s.r.l.</w:t>
            </w:r>
          </w:p>
        </w:tc>
      </w:tr>
      <w:tr w:rsidR="00EE2971" w:rsidRPr="001A2C6F" w:rsidTr="00353247">
        <w:trPr>
          <w:trHeight w:val="851"/>
        </w:trPr>
        <w:tc>
          <w:tcPr>
            <w:tcW w:w="10404" w:type="dxa"/>
            <w:shd w:val="clear" w:color="auto" w:fill="F3F3F3"/>
          </w:tcPr>
          <w:p w:rsidR="00EE2971" w:rsidRPr="00944FF8" w:rsidRDefault="0087180D" w:rsidP="0088168A">
            <w:pPr>
              <w:ind w:right="267"/>
              <w:rPr>
                <w:rFonts w:cs="Arial"/>
                <w:b/>
                <w:sz w:val="26"/>
                <w:szCs w:val="26"/>
              </w:rPr>
            </w:pPr>
            <w:r w:rsidRPr="00944FF8">
              <w:rPr>
                <w:rFonts w:cs="Arial"/>
                <w:b/>
                <w:sz w:val="26"/>
                <w:szCs w:val="26"/>
              </w:rPr>
              <w:t>Uffici e Stabilimento • Offices &amp; Factory</w:t>
            </w:r>
          </w:p>
        </w:tc>
      </w:tr>
      <w:tr w:rsidR="00EE2971" w:rsidRPr="005E757E" w:rsidTr="00353247">
        <w:trPr>
          <w:trHeight w:val="1635"/>
        </w:trPr>
        <w:tc>
          <w:tcPr>
            <w:tcW w:w="10404" w:type="dxa"/>
          </w:tcPr>
          <w:p w:rsidR="00EE2971" w:rsidRPr="002A78B2" w:rsidRDefault="00EE2971" w:rsidP="0088168A">
            <w:pPr>
              <w:rPr>
                <w:rFonts w:cs="Arial"/>
                <w:szCs w:val="20"/>
              </w:rPr>
            </w:pPr>
            <w:r w:rsidRPr="001A2C6F">
              <w:rPr>
                <w:rFonts w:cs="Arial"/>
              </w:rPr>
              <w:br/>
            </w:r>
            <w:r w:rsidRPr="002A78B2">
              <w:rPr>
                <w:rFonts w:cs="Arial"/>
                <w:szCs w:val="20"/>
              </w:rPr>
              <w:t>via Casalecchio, 35/G – 47924 – RIMINI (RN) – ITALY</w:t>
            </w:r>
          </w:p>
          <w:p w:rsidR="00EE2971" w:rsidRPr="009C6374" w:rsidRDefault="00EE2971" w:rsidP="0088168A">
            <w:pPr>
              <w:rPr>
                <w:rFonts w:cs="Arial"/>
                <w:szCs w:val="20"/>
                <w:lang w:val="pt-BR"/>
              </w:rPr>
            </w:pPr>
            <w:r w:rsidRPr="009C6374">
              <w:rPr>
                <w:rFonts w:cs="Arial"/>
                <w:szCs w:val="20"/>
                <w:lang w:val="pt-BR"/>
              </w:rPr>
              <w:t>tel: +39.0541.730777 – fax: +39.0541.731315</w:t>
            </w:r>
          </w:p>
          <w:p w:rsidR="00EE2971" w:rsidRPr="009C6374" w:rsidRDefault="00EE2971" w:rsidP="0088168A">
            <w:pPr>
              <w:rPr>
                <w:rFonts w:cs="Arial"/>
                <w:lang w:val="pt-BR"/>
              </w:rPr>
            </w:pPr>
            <w:r w:rsidRPr="009C6374">
              <w:rPr>
                <w:rFonts w:cs="Arial"/>
                <w:szCs w:val="20"/>
                <w:lang w:val="pt-BR"/>
              </w:rPr>
              <w:t xml:space="preserve">http: www.spinsrl.it – e-mail: </w:t>
            </w:r>
            <w:hyperlink r:id="rId8" w:history="1">
              <w:r w:rsidR="00C67642" w:rsidRPr="009C6374">
                <w:rPr>
                  <w:rStyle w:val="Collegamentoipertestuale"/>
                  <w:rFonts w:cs="Arial"/>
                  <w:szCs w:val="20"/>
                  <w:lang w:val="pt-BR"/>
                </w:rPr>
                <w:t>info@spinsrl.it</w:t>
              </w:r>
            </w:hyperlink>
          </w:p>
        </w:tc>
      </w:tr>
    </w:tbl>
    <w:p w:rsidR="005E757E" w:rsidRDefault="005E757E" w:rsidP="00EE2971">
      <w:pPr>
        <w:rPr>
          <w:rFonts w:cs="Arial"/>
          <w:lang w:val="pt-BR"/>
        </w:rPr>
      </w:pPr>
    </w:p>
    <w:p w:rsidR="005E757E" w:rsidRDefault="005E757E">
      <w:pPr>
        <w:spacing w:line="276" w:lineRule="auto"/>
        <w:rPr>
          <w:rFonts w:cs="Arial"/>
          <w:lang w:val="pt-BR"/>
        </w:rPr>
      </w:pPr>
      <w:r>
        <w:rPr>
          <w:rFonts w:cs="Arial"/>
          <w:lang w:val="pt-BR"/>
        </w:rPr>
        <w:br w:type="page"/>
      </w:r>
    </w:p>
    <w:tbl>
      <w:tblPr>
        <w:tblW w:w="10449" w:type="dxa"/>
        <w:tblInd w:w="-34"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Layout w:type="fixed"/>
        <w:tblLook w:val="04A0" w:firstRow="1" w:lastRow="0" w:firstColumn="1" w:lastColumn="0" w:noHBand="0" w:noVBand="1"/>
      </w:tblPr>
      <w:tblGrid>
        <w:gridCol w:w="6234"/>
        <w:gridCol w:w="2985"/>
        <w:gridCol w:w="1230"/>
      </w:tblGrid>
      <w:tr w:rsidR="00EE2971" w:rsidRPr="001A2C6F" w:rsidTr="00353247">
        <w:trPr>
          <w:trHeight w:val="510"/>
        </w:trPr>
        <w:tc>
          <w:tcPr>
            <w:tcW w:w="10449" w:type="dxa"/>
            <w:gridSpan w:val="3"/>
            <w:shd w:val="clear" w:color="auto" w:fill="F2F2F2"/>
          </w:tcPr>
          <w:p w:rsidR="00EE2971" w:rsidRPr="00445CBE" w:rsidRDefault="0087180D" w:rsidP="0088168A">
            <w:pPr>
              <w:rPr>
                <w:lang w:val="en-US"/>
              </w:rPr>
            </w:pPr>
            <w:r w:rsidRPr="00445CBE">
              <w:rPr>
                <w:rFonts w:cs="Arial"/>
                <w:b/>
                <w:i/>
                <w:sz w:val="26"/>
                <w:szCs w:val="26"/>
                <w:lang w:val="en-US"/>
              </w:rPr>
              <w:lastRenderedPageBreak/>
              <w:t>Indice • Index</w:t>
            </w:r>
          </w:p>
        </w:tc>
      </w:tr>
      <w:tr w:rsidR="00EE2971" w:rsidRPr="00445CBE" w:rsidTr="00353247">
        <w:trPr>
          <w:trHeight w:val="1035"/>
        </w:trPr>
        <w:tc>
          <w:tcPr>
            <w:tcW w:w="9219" w:type="dxa"/>
            <w:gridSpan w:val="2"/>
            <w:vAlign w:val="center"/>
          </w:tcPr>
          <w:p w:rsidR="00EE2971" w:rsidRPr="00944FF8" w:rsidRDefault="0087180D" w:rsidP="0088168A">
            <w:pPr>
              <w:rPr>
                <w:sz w:val="24"/>
              </w:rPr>
            </w:pPr>
            <w:r w:rsidRPr="00CC7C23">
              <w:rPr>
                <w:rFonts w:cs="Arial"/>
                <w:i/>
                <w:sz w:val="24"/>
              </w:rPr>
              <w:t>Dichiarazione di Conformità CE</w:t>
            </w:r>
            <w:r w:rsidRPr="00CC7C23">
              <w:rPr>
                <w:rFonts w:cs="Arial"/>
                <w:bCs/>
                <w:i/>
                <w:iCs/>
                <w:sz w:val="24"/>
              </w:rPr>
              <w:t xml:space="preserve"> • </w:t>
            </w:r>
            <w:r w:rsidRPr="00CC7C23">
              <w:rPr>
                <w:rFonts w:cs="Arial"/>
                <w:i/>
                <w:sz w:val="24"/>
              </w:rPr>
              <w:t>EC Declaration of Conformity</w:t>
            </w:r>
          </w:p>
        </w:tc>
        <w:tc>
          <w:tcPr>
            <w:tcW w:w="1230" w:type="dxa"/>
            <w:vAlign w:val="center"/>
          </w:tcPr>
          <w:p w:rsidR="00EE2971" w:rsidRPr="00913EC5" w:rsidRDefault="00EE2971" w:rsidP="00E46808">
            <w:pPr>
              <w:rPr>
                <w:sz w:val="24"/>
                <w:lang w:val="en-US"/>
              </w:rPr>
            </w:pPr>
            <w:r w:rsidRPr="00913EC5">
              <w:rPr>
                <w:rFonts w:cs="Arial"/>
                <w:sz w:val="24"/>
                <w:lang w:val="en-US"/>
              </w:rPr>
              <w:t>Pag</w:t>
            </w:r>
            <w:r w:rsidR="00B330D6">
              <w:rPr>
                <w:rFonts w:cs="Arial"/>
                <w:sz w:val="24"/>
                <w:lang w:val="en-US"/>
              </w:rPr>
              <w:t>.</w:t>
            </w:r>
            <w:r w:rsidR="00B330D6">
              <w:rPr>
                <w:rFonts w:cs="Arial"/>
                <w:sz w:val="24"/>
                <w:lang w:val="en-US"/>
              </w:rPr>
              <w:tab/>
            </w:r>
            <w:r w:rsidR="00E46808">
              <w:rPr>
                <w:rFonts w:cs="Arial"/>
                <w:sz w:val="24"/>
                <w:lang w:val="en-US"/>
              </w:rPr>
              <w:t>3</w:t>
            </w:r>
          </w:p>
        </w:tc>
      </w:tr>
      <w:tr w:rsidR="00EE2971" w:rsidRPr="001C15D2" w:rsidTr="00353247">
        <w:trPr>
          <w:trHeight w:val="480"/>
        </w:trPr>
        <w:tc>
          <w:tcPr>
            <w:tcW w:w="6234" w:type="dxa"/>
            <w:vAlign w:val="center"/>
          </w:tcPr>
          <w:p w:rsidR="00EE2971" w:rsidRPr="00913EC5" w:rsidRDefault="00EE2971" w:rsidP="0088168A">
            <w:pPr>
              <w:rPr>
                <w:rFonts w:cs="Arial"/>
                <w:sz w:val="24"/>
                <w:lang w:val="en-US"/>
              </w:rPr>
            </w:pPr>
            <w:r w:rsidRPr="00913EC5">
              <w:rPr>
                <w:rFonts w:cs="Arial"/>
                <w:sz w:val="24"/>
                <w:lang w:val="en-US"/>
              </w:rPr>
              <w:t>Istruzioni originali</w:t>
            </w:r>
          </w:p>
        </w:tc>
        <w:tc>
          <w:tcPr>
            <w:tcW w:w="2985" w:type="dxa"/>
          </w:tcPr>
          <w:p w:rsidR="00EE2971" w:rsidRPr="00913EC5" w:rsidRDefault="00D47EFE" w:rsidP="0088168A">
            <w:pPr>
              <w:rPr>
                <w:sz w:val="24"/>
                <w:lang w:val="en-US"/>
              </w:rPr>
            </w:pPr>
            <w:hyperlink w:anchor="italiano" w:history="1">
              <w:r w:rsidR="00EE2971" w:rsidRPr="001C15D2">
                <w:rPr>
                  <w:rStyle w:val="Collegamentoipertestuale"/>
                  <w:rFonts w:cs="Arial"/>
                  <w:sz w:val="24"/>
                  <w:lang w:val="en-US"/>
                </w:rPr>
                <w:t>Ita</w:t>
              </w:r>
              <w:r w:rsidR="00EE2971" w:rsidRPr="001C15D2">
                <w:rPr>
                  <w:rStyle w:val="Collegamentoipertestuale"/>
                  <w:rFonts w:cs="Arial"/>
                  <w:sz w:val="24"/>
                  <w:lang w:val="en-US"/>
                </w:rPr>
                <w:t>l</w:t>
              </w:r>
              <w:r w:rsidR="00EE2971" w:rsidRPr="001C15D2">
                <w:rPr>
                  <w:rStyle w:val="Collegamentoipertestuale"/>
                  <w:rFonts w:cs="Arial"/>
                  <w:sz w:val="24"/>
                  <w:lang w:val="en-US"/>
                </w:rPr>
                <w:t>i</w:t>
              </w:r>
              <w:r w:rsidR="00EE2971" w:rsidRPr="001C15D2">
                <w:rPr>
                  <w:rStyle w:val="Collegamentoipertestuale"/>
                  <w:rFonts w:cs="Arial"/>
                  <w:sz w:val="24"/>
                  <w:lang w:val="en-US"/>
                </w:rPr>
                <w:t>ano</w:t>
              </w:r>
            </w:hyperlink>
          </w:p>
        </w:tc>
        <w:tc>
          <w:tcPr>
            <w:tcW w:w="1230" w:type="dxa"/>
          </w:tcPr>
          <w:p w:rsidR="00EE2971" w:rsidRPr="00913EC5" w:rsidRDefault="00EE2971" w:rsidP="007B4F5D">
            <w:pPr>
              <w:rPr>
                <w:sz w:val="24"/>
                <w:lang w:val="en-US"/>
              </w:rPr>
            </w:pPr>
            <w:r w:rsidRPr="00913EC5">
              <w:rPr>
                <w:rFonts w:cs="Arial"/>
                <w:sz w:val="24"/>
                <w:lang w:val="en-US"/>
              </w:rPr>
              <w:t>Pag</w:t>
            </w:r>
            <w:r w:rsidR="00B330D6">
              <w:rPr>
                <w:rFonts w:cs="Arial"/>
                <w:sz w:val="24"/>
                <w:lang w:val="en-US"/>
              </w:rPr>
              <w:t>.</w:t>
            </w:r>
            <w:r w:rsidR="00B330D6">
              <w:rPr>
                <w:rFonts w:cs="Arial"/>
                <w:sz w:val="24"/>
                <w:lang w:val="en-US"/>
              </w:rPr>
              <w:tab/>
            </w:r>
            <w:r w:rsidR="00BF61AB">
              <w:rPr>
                <w:rFonts w:cs="Arial"/>
                <w:sz w:val="24"/>
                <w:lang w:val="en-US"/>
              </w:rPr>
              <w:t>7</w:t>
            </w:r>
          </w:p>
        </w:tc>
      </w:tr>
      <w:tr w:rsidR="0087180D" w:rsidRPr="001C15D2" w:rsidTr="00353247">
        <w:trPr>
          <w:trHeight w:val="480"/>
        </w:trPr>
        <w:tc>
          <w:tcPr>
            <w:tcW w:w="6234" w:type="dxa"/>
            <w:vAlign w:val="center"/>
          </w:tcPr>
          <w:p w:rsidR="0087180D" w:rsidRPr="00913EC5" w:rsidRDefault="0087180D" w:rsidP="00B6249E">
            <w:pPr>
              <w:rPr>
                <w:rFonts w:cs="Arial"/>
                <w:sz w:val="24"/>
                <w:lang w:val="en-US"/>
              </w:rPr>
            </w:pPr>
            <w:r w:rsidRPr="00913EC5">
              <w:rPr>
                <w:rFonts w:cs="Arial"/>
                <w:sz w:val="24"/>
                <w:lang w:val="en-US"/>
              </w:rPr>
              <w:t>Translation of the original instructions</w:t>
            </w:r>
          </w:p>
        </w:tc>
        <w:tc>
          <w:tcPr>
            <w:tcW w:w="2985" w:type="dxa"/>
          </w:tcPr>
          <w:p w:rsidR="0087180D" w:rsidRDefault="00D47EFE" w:rsidP="00B6249E">
            <w:hyperlink w:anchor="Inglese" w:history="1">
              <w:r w:rsidR="0087180D" w:rsidRPr="00C662B6">
                <w:rPr>
                  <w:rStyle w:val="Collegamentoipertestuale"/>
                  <w:rFonts w:cs="Arial"/>
                  <w:sz w:val="24"/>
                  <w:lang w:val="en-US"/>
                </w:rPr>
                <w:t>En</w:t>
              </w:r>
              <w:r w:rsidR="0087180D" w:rsidRPr="00C662B6">
                <w:rPr>
                  <w:rStyle w:val="Collegamentoipertestuale"/>
                  <w:rFonts w:cs="Arial"/>
                  <w:sz w:val="24"/>
                  <w:lang w:val="en-US"/>
                </w:rPr>
                <w:t>g</w:t>
              </w:r>
              <w:r w:rsidR="0087180D" w:rsidRPr="00C662B6">
                <w:rPr>
                  <w:rStyle w:val="Collegamentoipertestuale"/>
                  <w:rFonts w:cs="Arial"/>
                  <w:sz w:val="24"/>
                  <w:lang w:val="en-US"/>
                </w:rPr>
                <w:t>l</w:t>
              </w:r>
              <w:r w:rsidR="0087180D" w:rsidRPr="00C662B6">
                <w:rPr>
                  <w:rStyle w:val="Collegamentoipertestuale"/>
                  <w:rFonts w:cs="Arial"/>
                  <w:sz w:val="24"/>
                  <w:lang w:val="en-US"/>
                </w:rPr>
                <w:t>i</w:t>
              </w:r>
              <w:r w:rsidR="0087180D" w:rsidRPr="00C662B6">
                <w:rPr>
                  <w:rStyle w:val="Collegamentoipertestuale"/>
                  <w:rFonts w:cs="Arial"/>
                  <w:sz w:val="24"/>
                  <w:lang w:val="en-US"/>
                </w:rPr>
                <w:t>sh</w:t>
              </w:r>
            </w:hyperlink>
          </w:p>
        </w:tc>
        <w:tc>
          <w:tcPr>
            <w:tcW w:w="1230" w:type="dxa"/>
          </w:tcPr>
          <w:p w:rsidR="0087180D" w:rsidRPr="00913EC5" w:rsidRDefault="0087180D" w:rsidP="00B330D6">
            <w:pPr>
              <w:rPr>
                <w:rFonts w:cs="Arial"/>
                <w:sz w:val="24"/>
                <w:lang w:val="en-US"/>
              </w:rPr>
            </w:pPr>
            <w:r>
              <w:rPr>
                <w:rFonts w:cs="Arial"/>
                <w:sz w:val="24"/>
                <w:lang w:val="en-US"/>
              </w:rPr>
              <w:t>Page.</w:t>
            </w:r>
            <w:r>
              <w:rPr>
                <w:rFonts w:cs="Arial"/>
                <w:sz w:val="24"/>
                <w:lang w:val="en-US"/>
              </w:rPr>
              <w:tab/>
              <w:t>3</w:t>
            </w:r>
            <w:r w:rsidR="001350D2">
              <w:rPr>
                <w:rFonts w:cs="Arial"/>
                <w:sz w:val="24"/>
                <w:lang w:val="en-US"/>
              </w:rPr>
              <w:t>6</w:t>
            </w:r>
          </w:p>
        </w:tc>
      </w:tr>
    </w:tbl>
    <w:p w:rsidR="009C6374" w:rsidRDefault="009C6374" w:rsidP="007F70FD">
      <w:pPr>
        <w:spacing w:after="0"/>
        <w:rPr>
          <w:lang w:val="en-US"/>
        </w:rPr>
      </w:pPr>
    </w:p>
    <w:p w:rsidR="009C6374" w:rsidRDefault="009C6374">
      <w:pPr>
        <w:spacing w:line="276" w:lineRule="auto"/>
        <w:rPr>
          <w:lang w:val="en-US"/>
        </w:rPr>
      </w:pPr>
      <w:r>
        <w:rPr>
          <w:lang w:val="en-US"/>
        </w:rPr>
        <w:br w:type="page"/>
      </w:r>
    </w:p>
    <w:p w:rsidR="005E757E" w:rsidRPr="005E757E" w:rsidRDefault="005E757E" w:rsidP="005E757E">
      <w:pPr>
        <w:spacing w:after="0"/>
        <w:rPr>
          <w:rFonts w:eastAsia="Times New Roman" w:cs="Arial"/>
          <w:szCs w:val="20"/>
          <w:lang w:eastAsia="it-IT"/>
        </w:rPr>
      </w:pPr>
      <w:r w:rsidRPr="005E757E">
        <w:rPr>
          <w:rFonts w:eastAsia="Times New Roman" w:cs="Arial"/>
          <w:noProof/>
          <w:szCs w:val="20"/>
          <w:lang w:eastAsia="it-IT"/>
        </w:rPr>
        <w:lastRenderedPageBreak/>
        <mc:AlternateContent>
          <mc:Choice Requires="wps">
            <w:drawing>
              <wp:anchor distT="0" distB="0" distL="114300" distR="114300" simplePos="0" relativeHeight="252435456" behindDoc="0" locked="0" layoutInCell="1" allowOverlap="1">
                <wp:simplePos x="0" y="0"/>
                <wp:positionH relativeFrom="column">
                  <wp:posOffset>342900</wp:posOffset>
                </wp:positionH>
                <wp:positionV relativeFrom="paragraph">
                  <wp:posOffset>-120015</wp:posOffset>
                </wp:positionV>
                <wp:extent cx="5638800" cy="1028700"/>
                <wp:effectExtent l="5715" t="5715" r="80010" b="8001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28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D47EFE" w:rsidRDefault="00D47EFE" w:rsidP="005E757E">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9" o:spid="_x0000_s1027" type="#_x0000_t202" style="position:absolute;margin-left:27pt;margin-top:-9.45pt;width:444pt;height:81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">
                <v:shadow on="t" opacity=".5" offset="6pt,6pt"/>
                <v:textbox>
                  <w:txbxContent>
                    <w:p w:rsidR="00D47EFE" w:rsidRDefault="00D47EFE" w:rsidP="005E757E">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v:textbox>
              </v:shape>
            </w:pict>
          </mc:Fallback>
        </mc:AlternateConten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center"/>
        <w:rPr>
          <w:rFonts w:eastAsia="Times New Roman" w:cs="Arial"/>
          <w:bCs/>
          <w:iCs/>
          <w:lang w:eastAsia="it-IT"/>
        </w:rPr>
      </w:pPr>
      <w:r w:rsidRPr="005E757E">
        <w:rPr>
          <w:rFonts w:eastAsia="Times New Roman" w:cs="Arial"/>
          <w:b/>
          <w:sz w:val="24"/>
          <w:szCs w:val="28"/>
          <w:lang w:eastAsia="it-IT"/>
        </w:rPr>
        <w:t>SPIN srl</w:t>
      </w:r>
      <w:r w:rsidRPr="005E757E">
        <w:rPr>
          <w:rFonts w:eastAsia="Times New Roman" w:cs="Arial"/>
          <w:b/>
          <w:szCs w:val="28"/>
          <w:lang w:eastAsia="it-IT"/>
        </w:rPr>
        <w:br/>
      </w:r>
      <w:r w:rsidRPr="005E757E">
        <w:rPr>
          <w:rFonts w:eastAsia="Times New Roman" w:cs="Arial"/>
          <w:bCs/>
          <w:iCs/>
          <w:lang w:eastAsia="it-IT"/>
        </w:rPr>
        <w:t>Uffici e Stabilimento • Offices &amp; Factory • Bureaux et Usine • Büro und Werk • Oficinas y Establecimiento</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center"/>
        <w:rPr>
          <w:rFonts w:eastAsia="Times New Roman" w:cs="Arial"/>
          <w:bCs/>
          <w:lang w:eastAsia="it-IT"/>
        </w:rPr>
      </w:pPr>
      <w:r w:rsidRPr="005E757E">
        <w:rPr>
          <w:rFonts w:eastAsia="Times New Roman" w:cs="Arial"/>
          <w:bCs/>
          <w:lang w:eastAsia="it-IT"/>
        </w:rPr>
        <w:t>47924 – RIMINI (RN) – ITALY – Via Casalecchio, 35/G</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center"/>
        <w:rPr>
          <w:rFonts w:eastAsia="Times New Roman" w:cs="Arial"/>
          <w:bCs/>
          <w:szCs w:val="28"/>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lang w:eastAsia="it-IT"/>
        </w:rPr>
      </w:pPr>
      <w:r w:rsidRPr="005E757E">
        <w:rPr>
          <w:rFonts w:eastAsia="Times New Roman" w:cs="Arial"/>
          <w:b/>
          <w:lang w:eastAsia="it-IT"/>
        </w:rPr>
        <w:t>DICHIARA</w:t>
      </w:r>
      <w:r w:rsidRPr="005E757E">
        <w:rPr>
          <w:rFonts w:eastAsia="Times New Roman" w:cs="Arial"/>
          <w:lang w:eastAsia="it-IT"/>
        </w:rPr>
        <w:t xml:space="preserve"> il prodotto di nuova fabbricazione, descritto in appresso:</w:t>
      </w:r>
      <w:r w:rsidRPr="005E757E">
        <w:rPr>
          <w:rFonts w:eastAsia="Times New Roman" w:cs="Arial"/>
          <w:lang w:eastAsia="it-IT"/>
        </w:rPr>
        <w:br/>
      </w:r>
      <w:r w:rsidRPr="005E757E">
        <w:rPr>
          <w:rFonts w:eastAsia="Times New Roman" w:cs="Arial"/>
          <w:b/>
          <w:lang w:eastAsia="it-IT"/>
        </w:rPr>
        <w:t>DECLARES</w:t>
      </w:r>
      <w:r w:rsidRPr="005E757E">
        <w:rPr>
          <w:rFonts w:eastAsia="Times New Roman" w:cs="Arial"/>
          <w:lang w:eastAsia="it-IT"/>
        </w:rPr>
        <w:t xml:space="preserve"> the new manufactured product, hereby described:</w:t>
      </w:r>
      <w:r w:rsidRPr="005E757E">
        <w:rPr>
          <w:rFonts w:eastAsia="Times New Roman" w:cs="Arial"/>
          <w:lang w:eastAsia="it-IT"/>
        </w:rPr>
        <w:br/>
      </w:r>
      <w:r w:rsidRPr="005E757E">
        <w:rPr>
          <w:rFonts w:eastAsia="Times New Roman" w:cs="Arial"/>
          <w:b/>
          <w:lang w:eastAsia="it-IT"/>
        </w:rPr>
        <w:t>D</w:t>
      </w:r>
      <w:r w:rsidRPr="005E757E">
        <w:rPr>
          <w:rFonts w:eastAsia="Times New Roman" w:cs="Arial"/>
          <w:b/>
          <w:caps/>
          <w:szCs w:val="20"/>
          <w:lang w:eastAsia="it-IT"/>
        </w:rPr>
        <w:t>É</w:t>
      </w:r>
      <w:r w:rsidRPr="005E757E">
        <w:rPr>
          <w:rFonts w:eastAsia="Times New Roman" w:cs="Arial"/>
          <w:b/>
          <w:lang w:eastAsia="it-IT"/>
        </w:rPr>
        <w:t>CLARE</w:t>
      </w:r>
      <w:r w:rsidRPr="005E757E">
        <w:rPr>
          <w:rFonts w:eastAsia="Times New Roman" w:cs="Arial"/>
          <w:lang w:eastAsia="it-IT"/>
        </w:rPr>
        <w:t xml:space="preserve"> le produit de nouvelle fabrication, mentionné ci-dessous:</w:t>
      </w:r>
      <w:r w:rsidRPr="005E757E">
        <w:rPr>
          <w:rFonts w:eastAsia="Times New Roman" w:cs="Arial"/>
          <w:lang w:eastAsia="it-IT"/>
        </w:rPr>
        <w:br/>
      </w:r>
      <w:r w:rsidRPr="005E757E">
        <w:rPr>
          <w:rFonts w:eastAsia="Times New Roman" w:cs="Arial"/>
          <w:b/>
          <w:lang w:eastAsia="it-IT"/>
        </w:rPr>
        <w:t>HIERMIT</w:t>
      </w:r>
      <w:r w:rsidRPr="005E757E">
        <w:rPr>
          <w:rFonts w:eastAsia="Times New Roman" w:cs="Arial"/>
          <w:lang w:eastAsia="it-IT"/>
        </w:rPr>
        <w:t xml:space="preserve"> erklären wir, daß das unten beschriebene Produkt neuer Herstellung:</w:t>
      </w:r>
      <w:r w:rsidRPr="005E757E">
        <w:rPr>
          <w:rFonts w:eastAsia="Times New Roman" w:cs="Arial"/>
          <w:lang w:eastAsia="it-IT"/>
        </w:rPr>
        <w:br/>
      </w:r>
      <w:r w:rsidRPr="005E757E">
        <w:rPr>
          <w:rFonts w:eastAsia="Times New Roman" w:cs="Arial"/>
          <w:b/>
          <w:lang w:eastAsia="it-IT"/>
        </w:rPr>
        <w:t xml:space="preserve">DECLARA </w:t>
      </w:r>
      <w:r w:rsidRPr="005E757E">
        <w:rPr>
          <w:rFonts w:eastAsia="Times New Roman" w:cs="Arial"/>
          <w:lang w:eastAsia="it-IT"/>
        </w:rPr>
        <w:t>el producto de nueva fabricación, aquí descrito:</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szCs w:val="28"/>
          <w:lang w:eastAsia="it-IT"/>
        </w:rPr>
        <w:t>M</w:t>
      </w:r>
      <w:r w:rsidRPr="005E757E">
        <w:rPr>
          <w:rFonts w:eastAsia="Times New Roman" w:cs="Arial"/>
          <w:szCs w:val="28"/>
          <w:lang w:eastAsia="it-IT"/>
        </w:rPr>
        <w:t>ODELLO</w:t>
      </w:r>
      <w:r w:rsidRPr="005E757E">
        <w:rPr>
          <w:rFonts w:eastAsia="Times New Roman" w:cs="Arial"/>
          <w:lang w:eastAsia="it-IT"/>
        </w:rPr>
        <w:t xml:space="preserve"> • MODEL • MODÉL • MODELL • MODELO</w:t>
      </w:r>
      <w:r w:rsidRPr="005E757E">
        <w:rPr>
          <w:rFonts w:eastAsia="Times New Roman" w:cs="Arial"/>
          <w:szCs w:val="28"/>
          <w:lang w:eastAsia="it-IT"/>
        </w:rPr>
        <w:t xml:space="preserve">                              </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szCs w:val="28"/>
          <w:lang w:eastAsia="it-IT"/>
        </w:rPr>
        <w:t xml:space="preserve">                                                                                                    </w:t>
      </w:r>
      <w:r w:rsidRPr="005E757E">
        <w:rPr>
          <w:rFonts w:eastAsia="Times New Roman" w:cs="Arial"/>
          <w:sz w:val="22"/>
          <w:szCs w:val="28"/>
          <w:lang w:eastAsia="it-IT"/>
        </w:rPr>
        <w:sym w:font="Wingdings" w:char="F071"/>
      </w:r>
      <w:r w:rsidRPr="005E757E">
        <w:rPr>
          <w:rFonts w:eastAsia="Times New Roman" w:cs="Arial"/>
          <w:szCs w:val="28"/>
          <w:lang w:eastAsia="it-IT"/>
        </w:rPr>
        <w:t xml:space="preserve"> CLEVER PLUS AUTOKELLY PRN</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szCs w:val="28"/>
          <w:lang w:eastAsia="it-IT"/>
        </w:rPr>
        <w:t xml:space="preserve">                                                                                           </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lang w:eastAsia="it-IT"/>
        </w:rPr>
        <w:t>MATRICOLA • SERIAL NUMBER • CODE • SERIENNUMMER • MATRÍCULA</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eastAsia="it-IT"/>
        </w:rPr>
      </w:pPr>
      <w:r w:rsidRPr="005E757E">
        <w:rPr>
          <w:rFonts w:eastAsia="Times New Roman" w:cs="Arial"/>
          <w:szCs w:val="20"/>
          <w:lang w:eastAsia="it-IT"/>
        </w:rPr>
        <w:tab/>
      </w:r>
      <w:r w:rsidRPr="005E757E">
        <w:rPr>
          <w:rFonts w:eastAsia="Times New Roman" w:cs="Arial"/>
          <w:szCs w:val="28"/>
          <w:lang w:eastAsia="it-IT"/>
        </w:rPr>
        <w:t>_______</w:t>
      </w:r>
      <w:r w:rsidRPr="005E757E">
        <w:rPr>
          <w:rFonts w:eastAsia="Times New Roman" w:cs="Arial"/>
          <w:szCs w:val="28"/>
          <w:lang w:eastAsia="it-IT"/>
        </w:rPr>
        <w:t>_</w:t>
      </w:r>
      <w:r w:rsidRPr="005E757E">
        <w:rPr>
          <w:rFonts w:eastAsia="Times New Roman" w:cs="Arial"/>
          <w:szCs w:val="28"/>
          <w:lang w:eastAsia="it-IT"/>
        </w:rPr>
        <w:t>____________</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val="en-GB" w:eastAsia="it-IT"/>
        </w:rPr>
      </w:pPr>
      <w:r w:rsidRPr="005E757E">
        <w:rPr>
          <w:rFonts w:eastAsia="Times New Roman" w:cs="Arial"/>
          <w:szCs w:val="28"/>
          <w:lang w:val="en-GB" w:eastAsia="it-IT"/>
        </w:rPr>
        <w:t>ANNO DI COSTRUZIONE</w:t>
      </w:r>
      <w:r w:rsidRPr="005E757E">
        <w:rPr>
          <w:rFonts w:eastAsia="Times New Roman" w:cs="Arial"/>
          <w:lang w:val="en-GB" w:eastAsia="it-IT"/>
        </w:rPr>
        <w:t xml:space="preserve"> • YEAR OF MANUFACTURE • ANNÉE DE CONSTRUCTION • HERSTELLUNGSJAHR • AÑO DE CONSTRUCCIÓN</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val="en-GB" w:eastAsia="it-IT"/>
        </w:rPr>
      </w:pPr>
      <w:r w:rsidRPr="005E757E">
        <w:rPr>
          <w:rFonts w:eastAsia="Times New Roman" w:cs="Arial"/>
          <w:szCs w:val="20"/>
          <w:lang w:val="en-GB" w:eastAsia="it-IT"/>
        </w:rPr>
        <w:t xml:space="preserve">                                                                                                                                    </w:t>
      </w:r>
      <w:r w:rsidRPr="005E757E">
        <w:rPr>
          <w:rFonts w:eastAsia="Times New Roman" w:cs="Arial"/>
          <w:szCs w:val="28"/>
          <w:lang w:val="en-GB" w:eastAsia="it-IT"/>
        </w:rPr>
        <w:t>________</w:t>
      </w:r>
      <w:r w:rsidRPr="005E757E">
        <w:rPr>
          <w:rFonts w:eastAsia="Times New Roman" w:cs="Arial"/>
          <w:szCs w:val="28"/>
          <w:lang w:val="en-GB" w:eastAsia="it-IT"/>
        </w:rPr>
        <w:t>_</w:t>
      </w:r>
      <w:r w:rsidRPr="005E757E">
        <w:rPr>
          <w:rFonts w:eastAsia="Times New Roman" w:cs="Arial"/>
          <w:szCs w:val="28"/>
          <w:lang w:val="en-GB" w:eastAsia="it-IT"/>
        </w:rPr>
        <w:t>___________</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lang w:val="en-GB" w:eastAsia="it-IT"/>
        </w:rPr>
      </w:pPr>
      <w:r w:rsidRPr="005E757E">
        <w:rPr>
          <w:rFonts w:eastAsia="Times New Roman" w:cs="Arial"/>
          <w:b/>
          <w:lang w:val="en-GB" w:eastAsia="it-IT"/>
        </w:rPr>
        <w:t>CONFORME</w:t>
      </w:r>
      <w:r w:rsidRPr="005E757E">
        <w:rPr>
          <w:rFonts w:eastAsia="Times New Roman" w:cs="Arial"/>
          <w:lang w:val="en-GB" w:eastAsia="it-IT"/>
        </w:rPr>
        <w:t>, ai requisiti minimi di sicurezza ed alle disposizioni delle Direttive CE:</w:t>
      </w:r>
      <w:r w:rsidRPr="005E757E">
        <w:rPr>
          <w:rFonts w:eastAsia="Times New Roman" w:cs="Arial"/>
          <w:lang w:val="en-GB" w:eastAsia="it-IT"/>
        </w:rPr>
        <w:br/>
      </w:r>
      <w:r w:rsidRPr="005E757E">
        <w:rPr>
          <w:rFonts w:eastAsia="Times New Roman" w:cs="Arial"/>
          <w:b/>
          <w:lang w:val="en-GB" w:eastAsia="it-IT"/>
        </w:rPr>
        <w:t>CONFORMS</w:t>
      </w:r>
      <w:r w:rsidRPr="005E757E">
        <w:rPr>
          <w:rFonts w:eastAsia="Times New Roman" w:cs="Arial"/>
          <w:lang w:val="en-GB" w:eastAsia="it-IT"/>
        </w:rPr>
        <w:t xml:space="preserve">, to the minimum safety requirements and to the provisions of the </w:t>
      </w:r>
      <w:r w:rsidRPr="005E757E">
        <w:rPr>
          <w:rFonts w:eastAsia="Times New Roman" w:cs="Arial"/>
          <w:szCs w:val="12"/>
          <w:lang w:val="en-GB" w:eastAsia="it-IT"/>
        </w:rPr>
        <w:t>EC Regulation</w:t>
      </w:r>
      <w:r w:rsidRPr="005E757E">
        <w:rPr>
          <w:rFonts w:eastAsia="Times New Roman" w:cs="Arial"/>
          <w:lang w:val="en-GB" w:eastAsia="it-IT"/>
        </w:rPr>
        <w:t>:</w:t>
      </w:r>
      <w:r w:rsidRPr="005E757E">
        <w:rPr>
          <w:rFonts w:eastAsia="Times New Roman" w:cs="Arial"/>
          <w:lang w:val="en-GB" w:eastAsia="it-IT"/>
        </w:rPr>
        <w:br/>
      </w:r>
      <w:r w:rsidRPr="005E757E">
        <w:rPr>
          <w:rFonts w:eastAsia="Times New Roman" w:cs="Arial"/>
          <w:b/>
          <w:lang w:val="en-GB" w:eastAsia="it-IT"/>
        </w:rPr>
        <w:t>CONFORME</w:t>
      </w:r>
      <w:r w:rsidRPr="005E757E">
        <w:rPr>
          <w:rFonts w:eastAsia="Times New Roman" w:cs="Arial"/>
          <w:lang w:val="en-GB" w:eastAsia="it-IT"/>
        </w:rPr>
        <w:t>, aux minimales conditions de sécurité et aux dispositions des Directives CE:</w:t>
      </w:r>
      <w:r w:rsidRPr="005E757E">
        <w:rPr>
          <w:rFonts w:eastAsia="Times New Roman" w:cs="Arial"/>
          <w:lang w:val="en-GB" w:eastAsia="it-IT"/>
        </w:rPr>
        <w:br/>
      </w:r>
      <w:r w:rsidRPr="005E757E">
        <w:rPr>
          <w:rFonts w:eastAsia="Times New Roman" w:cs="Arial"/>
          <w:b/>
          <w:lang w:val="en-GB" w:eastAsia="it-IT"/>
        </w:rPr>
        <w:t>DEN</w:t>
      </w:r>
      <w:r w:rsidRPr="005E757E">
        <w:rPr>
          <w:rFonts w:eastAsia="Times New Roman" w:cs="Arial"/>
          <w:lang w:val="en-GB" w:eastAsia="it-IT"/>
        </w:rPr>
        <w:t xml:space="preserve"> folgenden Mindestsicherheitsanforderungen und gesetzlichen Vorschriften entspricht:</w:t>
      </w:r>
      <w:r w:rsidRPr="005E757E">
        <w:rPr>
          <w:rFonts w:eastAsia="Times New Roman" w:cs="Arial"/>
          <w:lang w:val="en-GB" w:eastAsia="it-IT"/>
        </w:rPr>
        <w:br/>
      </w:r>
      <w:r w:rsidRPr="005E757E">
        <w:rPr>
          <w:rFonts w:eastAsia="Times New Roman" w:cs="Arial"/>
          <w:b/>
          <w:lang w:val="en-GB" w:eastAsia="it-IT"/>
        </w:rPr>
        <w:t>CONFORME</w:t>
      </w:r>
      <w:r w:rsidRPr="005E757E">
        <w:rPr>
          <w:rFonts w:eastAsia="Times New Roman" w:cs="Arial"/>
          <w:lang w:val="en-GB" w:eastAsia="it-IT"/>
        </w:rPr>
        <w:t>, a los requisitos mínimos de seguridad y a las disposiciones de las Directivas CE: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b/>
          <w:lang w:val="fr-FR" w:eastAsia="it-IT"/>
        </w:rPr>
      </w:pPr>
      <w:r w:rsidRPr="005E757E">
        <w:rPr>
          <w:rFonts w:eastAsia="Times New Roman" w:cs="Arial"/>
          <w:b/>
          <w:lang w:val="fr-FR" w:eastAsia="it-IT"/>
        </w:rPr>
        <w:t>2006</w:t>
      </w:r>
      <w:r w:rsidRPr="005E757E">
        <w:rPr>
          <w:rFonts w:eastAsia="Times New Roman" w:cs="Arial"/>
          <w:b/>
          <w:lang w:val="fr-FR" w:eastAsia="it-IT"/>
        </w:rPr>
        <w:t>/</w:t>
      </w:r>
      <w:r w:rsidRPr="005E757E">
        <w:rPr>
          <w:rFonts w:eastAsia="Times New Roman" w:cs="Arial"/>
          <w:b/>
          <w:lang w:val="fr-FR" w:eastAsia="it-IT"/>
        </w:rPr>
        <w:t>42</w:t>
      </w:r>
      <w:r w:rsidRPr="005E757E">
        <w:rPr>
          <w:rFonts w:eastAsia="Times New Roman" w:cs="Arial"/>
          <w:b/>
          <w:lang w:val="fr-FR" w:eastAsia="it-IT"/>
        </w:rPr>
        <w:t>/CE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both"/>
        <w:rPr>
          <w:rFonts w:eastAsia="Times New Roman" w:cs="Arial"/>
          <w:smallCaps/>
          <w:lang w:val="fr-FR" w:eastAsia="it-IT"/>
        </w:rPr>
      </w:pPr>
      <w:r w:rsidRPr="005E757E">
        <w:rPr>
          <w:rFonts w:eastAsia="Times New Roman" w:cs="Arial"/>
          <w:smallCaps/>
          <w:szCs w:val="12"/>
          <w:lang w:val="fr-FR" w:eastAsia="it-IT"/>
        </w:rPr>
        <w:t>direttiva sicurezza macchine</w:t>
      </w:r>
      <w:r w:rsidRPr="005E757E">
        <w:rPr>
          <w:rFonts w:eastAsia="Times New Roman" w:cs="Arial"/>
          <w:smallCaps/>
          <w:lang w:val="fr-FR" w:eastAsia="it-IT"/>
        </w:rPr>
        <w:t xml:space="preserve"> • </w:t>
      </w:r>
      <w:r w:rsidRPr="005E757E">
        <w:rPr>
          <w:rFonts w:eastAsia="Times New Roman" w:cs="Arial"/>
          <w:smallCaps/>
          <w:szCs w:val="12"/>
          <w:lang w:val="fr-FR" w:eastAsia="it-IT"/>
        </w:rPr>
        <w:t>machinery safety directive</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directive de s</w:t>
      </w:r>
      <w:r w:rsidRPr="005E757E">
        <w:rPr>
          <w:rFonts w:eastAsia="Times New Roman" w:cs="Arial"/>
          <w:smallCaps/>
          <w:sz w:val="16"/>
          <w:szCs w:val="16"/>
          <w:lang w:val="fr-FR" w:eastAsia="it-IT"/>
        </w:rPr>
        <w:t>É</w:t>
      </w:r>
      <w:r w:rsidRPr="005E757E">
        <w:rPr>
          <w:rFonts w:eastAsia="Times New Roman" w:cs="Arial"/>
          <w:smallCaps/>
          <w:szCs w:val="12"/>
          <w:lang w:val="fr-FR" w:eastAsia="it-IT"/>
        </w:rPr>
        <w:t>curit</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 machines</w:t>
      </w:r>
      <w:r w:rsidRPr="005E757E">
        <w:rPr>
          <w:rFonts w:eastAsia="Times New Roman" w:cs="Arial"/>
          <w:smallCaps/>
          <w:lang w:val="fr-FR" w:eastAsia="it-IT"/>
        </w:rPr>
        <w:t xml:space="preserve"> • </w:t>
      </w:r>
      <w:r w:rsidRPr="005E757E">
        <w:rPr>
          <w:rFonts w:eastAsia="Times New Roman" w:cs="Arial"/>
          <w:smallCaps/>
          <w:szCs w:val="19"/>
          <w:lang w:val="fr-FR" w:eastAsia="it-IT"/>
        </w:rPr>
        <w:t xml:space="preserve">richtlinie zur </w:t>
      </w:r>
      <w:r w:rsidRPr="005E757E">
        <w:rPr>
          <w:rFonts w:eastAsia="Times New Roman" w:cs="Arial"/>
          <w:smallCaps/>
          <w:szCs w:val="12"/>
          <w:lang w:val="fr-FR" w:eastAsia="it-IT"/>
        </w:rPr>
        <w:t>maschinen</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directiva máquinas</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b/>
          <w:szCs w:val="12"/>
          <w:lang w:val="fr-FR" w:eastAsia="it-IT"/>
        </w:rPr>
      </w:pPr>
      <w:r w:rsidRPr="005E757E">
        <w:rPr>
          <w:rFonts w:eastAsia="Times New Roman" w:cs="Arial"/>
          <w:b/>
          <w:szCs w:val="12"/>
          <w:lang w:val="fr-FR" w:eastAsia="it-IT"/>
        </w:rPr>
        <w:t>2014/35/UE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E757E">
        <w:rPr>
          <w:rFonts w:eastAsia="Times New Roman" w:cs="Arial"/>
          <w:smallCaps/>
          <w:szCs w:val="12"/>
          <w:lang w:val="fr-FR" w:eastAsia="it-IT"/>
        </w:rPr>
        <w:t>direttiva bassa tensione e successive modificazioni</w:t>
      </w:r>
      <w:r w:rsidRPr="005E757E">
        <w:rPr>
          <w:rFonts w:eastAsia="Times New Roman" w:cs="Arial"/>
          <w:smallCaps/>
          <w:lang w:val="fr-FR" w:eastAsia="it-IT"/>
        </w:rPr>
        <w:t xml:space="preserve"> • </w:t>
      </w:r>
      <w:r w:rsidRPr="005E757E">
        <w:rPr>
          <w:rFonts w:eastAsia="Times New Roman" w:cs="Arial"/>
          <w:smallCaps/>
          <w:szCs w:val="12"/>
          <w:lang w:val="fr-FR" w:eastAsia="it-IT"/>
        </w:rPr>
        <w:t>low voltage directive and subsequent amendments</w:t>
      </w:r>
      <w:r w:rsidRPr="005E757E">
        <w:rPr>
          <w:rFonts w:eastAsia="Times New Roman" w:cs="Arial"/>
          <w:smallCaps/>
          <w:lang w:val="fr-FR" w:eastAsia="it-IT"/>
        </w:rPr>
        <w:t xml:space="preserve"> • d</w:t>
      </w:r>
      <w:r w:rsidRPr="005E757E">
        <w:rPr>
          <w:rFonts w:eastAsia="Times New Roman" w:cs="Arial"/>
          <w:smallCaps/>
          <w:szCs w:val="12"/>
          <w:lang w:val="fr-FR" w:eastAsia="it-IT"/>
        </w:rPr>
        <w:t>irective du mat</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riel </w:t>
      </w:r>
      <w:r w:rsidRPr="005E757E">
        <w:rPr>
          <w:rFonts w:eastAsia="Times New Roman" w:cs="Arial"/>
          <w:smallCaps/>
          <w:sz w:val="16"/>
          <w:szCs w:val="16"/>
          <w:lang w:val="fr-FR" w:eastAsia="it-IT"/>
        </w:rPr>
        <w:t>É</w:t>
      </w:r>
      <w:r w:rsidRPr="005E757E">
        <w:rPr>
          <w:rFonts w:eastAsia="Times New Roman" w:cs="Arial"/>
          <w:smallCaps/>
          <w:szCs w:val="12"/>
          <w:lang w:val="fr-FR" w:eastAsia="it-IT"/>
        </w:rPr>
        <w:t>l</w:t>
      </w:r>
      <w:r w:rsidRPr="005E757E">
        <w:rPr>
          <w:rFonts w:eastAsia="Times New Roman" w:cs="Arial"/>
          <w:smallCaps/>
          <w:szCs w:val="20"/>
          <w:lang w:val="fr-FR" w:eastAsia="it-IT"/>
        </w:rPr>
        <w:t>e</w:t>
      </w:r>
      <w:r w:rsidRPr="005E757E">
        <w:rPr>
          <w:rFonts w:eastAsia="Times New Roman" w:cs="Arial"/>
          <w:smallCaps/>
          <w:szCs w:val="12"/>
          <w:lang w:val="fr-FR" w:eastAsia="it-IT"/>
        </w:rPr>
        <w:t>ctrique destin</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 </w:t>
      </w:r>
      <w:r w:rsidRPr="005E757E">
        <w:rPr>
          <w:rFonts w:eastAsia="Times New Roman" w:cs="Arial"/>
          <w:smallCaps/>
          <w:sz w:val="16"/>
          <w:szCs w:val="16"/>
          <w:lang w:val="fr-FR" w:eastAsia="it-IT"/>
        </w:rPr>
        <w:t>À</w:t>
      </w:r>
      <w:r w:rsidRPr="005E757E">
        <w:rPr>
          <w:rFonts w:eastAsia="Times New Roman" w:cs="Arial"/>
          <w:smallCaps/>
          <w:szCs w:val="12"/>
          <w:lang w:val="fr-FR" w:eastAsia="it-IT"/>
        </w:rPr>
        <w:t xml:space="preserve"> </w:t>
      </w:r>
      <w:r w:rsidRPr="005E757E">
        <w:rPr>
          <w:rFonts w:eastAsia="Times New Roman" w:cs="Arial"/>
          <w:smallCaps/>
          <w:sz w:val="16"/>
          <w:szCs w:val="16"/>
          <w:lang w:val="fr-FR" w:eastAsia="it-IT"/>
        </w:rPr>
        <w:t>Ê</w:t>
      </w:r>
      <w:r w:rsidRPr="005E757E">
        <w:rPr>
          <w:rFonts w:eastAsia="Times New Roman" w:cs="Arial"/>
          <w:smallCaps/>
          <w:szCs w:val="12"/>
          <w:lang w:val="fr-FR" w:eastAsia="it-IT"/>
        </w:rPr>
        <w:t>tre employ</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 dans certaines limites de tension</w:t>
      </w:r>
      <w:r w:rsidRPr="005E757E">
        <w:rPr>
          <w:rFonts w:eastAsia="Times New Roman" w:cs="Arial"/>
          <w:smallCaps/>
          <w:lang w:val="fr-FR" w:eastAsia="it-IT"/>
        </w:rPr>
        <w:t xml:space="preserve"> • </w:t>
      </w:r>
      <w:r w:rsidRPr="005E757E">
        <w:rPr>
          <w:rFonts w:eastAsia="Times New Roman" w:cs="Arial"/>
          <w:smallCaps/>
          <w:szCs w:val="19"/>
          <w:lang w:val="fr-FR" w:eastAsia="it-IT"/>
        </w:rPr>
        <w:t xml:space="preserve">richtlinie </w:t>
      </w:r>
      <w:r w:rsidRPr="005E757E">
        <w:rPr>
          <w:rFonts w:eastAsia="Times New Roman" w:cs="Arial"/>
          <w:smallCaps/>
          <w:szCs w:val="12"/>
          <w:lang w:val="fr-FR" w:eastAsia="it-IT"/>
        </w:rPr>
        <w:t>zur angleichung der rechtsvorschriften der mitgliedstaaten betreffend elektrische betriebsmittel zur verwendung innerhalb bestimmter spannungsgrenzen</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directiva sobre el material eléctrico destinado a utilizarse con determinados límites de tensión</w:t>
      </w:r>
    </w:p>
    <w:p w:rsidR="005E757E" w:rsidRPr="005E757E" w:rsidRDefault="005E757E" w:rsidP="005E757E">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mallCaps/>
          <w:szCs w:val="20"/>
          <w:lang w:val="fr-FR" w:eastAsia="it-IT"/>
        </w:rPr>
      </w:pPr>
      <w:r w:rsidRPr="005E757E">
        <w:rPr>
          <w:rFonts w:eastAsia="Times New Roman" w:cs="Arial"/>
          <w:b/>
          <w:smallCaps/>
          <w:szCs w:val="12"/>
          <w:lang w:val="fr-FR" w:eastAsia="it-IT"/>
        </w:rPr>
        <w:t>2014/30/UE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E757E">
        <w:rPr>
          <w:rFonts w:eastAsia="Times New Roman" w:cs="Arial"/>
          <w:smallCaps/>
          <w:szCs w:val="12"/>
          <w:lang w:val="fr-FR" w:eastAsia="it-IT"/>
        </w:rPr>
        <w:t>direttiva compatibilità elettromagnetica</w:t>
      </w:r>
      <w:r w:rsidRPr="005E757E">
        <w:rPr>
          <w:rFonts w:eastAsia="Times New Roman" w:cs="Arial"/>
          <w:smallCaps/>
          <w:lang w:val="fr-FR" w:eastAsia="it-IT"/>
        </w:rPr>
        <w:t xml:space="preserve"> • </w:t>
      </w:r>
      <w:r w:rsidRPr="005E757E">
        <w:rPr>
          <w:rFonts w:eastAsia="Times New Roman" w:cs="Arial"/>
          <w:smallCaps/>
          <w:szCs w:val="12"/>
          <w:lang w:val="fr-FR" w:eastAsia="it-IT"/>
        </w:rPr>
        <w:t>electromagnetic compatibility directive</w:t>
      </w:r>
      <w:r w:rsidRPr="005E757E">
        <w:rPr>
          <w:rFonts w:eastAsia="Times New Roman" w:cs="Arial"/>
          <w:smallCaps/>
          <w:lang w:val="fr-FR" w:eastAsia="it-IT"/>
        </w:rPr>
        <w:t xml:space="preserve"> • </w:t>
      </w:r>
      <w:r w:rsidRPr="005E757E">
        <w:rPr>
          <w:rFonts w:eastAsia="Times New Roman" w:cs="Arial"/>
          <w:smallCaps/>
          <w:szCs w:val="12"/>
          <w:lang w:val="fr-FR" w:eastAsia="it-IT"/>
        </w:rPr>
        <w:t xml:space="preserve">directive de </w:t>
      </w:r>
      <w:r w:rsidRPr="005E757E">
        <w:rPr>
          <w:rFonts w:eastAsia="Times New Roman" w:cs="Arial"/>
          <w:smallCaps/>
          <w:szCs w:val="19"/>
          <w:lang w:val="fr-FR" w:eastAsia="it-IT"/>
        </w:rPr>
        <w:t>compatibilit</w:t>
      </w:r>
      <w:r w:rsidRPr="005E757E">
        <w:rPr>
          <w:rFonts w:eastAsia="Times New Roman" w:cs="Arial"/>
          <w:smallCaps/>
          <w:sz w:val="16"/>
          <w:szCs w:val="16"/>
          <w:lang w:val="fr-FR" w:eastAsia="it-IT"/>
        </w:rPr>
        <w:t>É</w:t>
      </w:r>
      <w:r w:rsidRPr="005E757E">
        <w:rPr>
          <w:rFonts w:eastAsia="Times New Roman" w:cs="Arial"/>
          <w:smallCaps/>
          <w:szCs w:val="19"/>
          <w:lang w:val="fr-FR" w:eastAsia="it-IT"/>
        </w:rPr>
        <w:t xml:space="preserve"> </w:t>
      </w:r>
      <w:r w:rsidRPr="005E757E">
        <w:rPr>
          <w:rFonts w:eastAsia="Times New Roman" w:cs="Arial"/>
          <w:smallCaps/>
          <w:sz w:val="16"/>
          <w:szCs w:val="16"/>
          <w:lang w:val="fr-FR" w:eastAsia="it-IT"/>
        </w:rPr>
        <w:t>É</w:t>
      </w:r>
      <w:r w:rsidRPr="005E757E">
        <w:rPr>
          <w:rFonts w:eastAsia="Times New Roman" w:cs="Arial"/>
          <w:smallCaps/>
          <w:szCs w:val="19"/>
          <w:lang w:val="fr-FR" w:eastAsia="it-IT"/>
        </w:rPr>
        <w:t>lectromagnétique</w:t>
      </w:r>
      <w:r w:rsidRPr="005E757E">
        <w:rPr>
          <w:rFonts w:eastAsia="Times New Roman" w:cs="Arial"/>
          <w:smallCaps/>
          <w:lang w:val="fr-FR" w:eastAsia="it-IT"/>
        </w:rPr>
        <w:t xml:space="preserve"> • r</w:t>
      </w:r>
      <w:r w:rsidRPr="005E757E">
        <w:rPr>
          <w:rFonts w:eastAsia="Times New Roman" w:cs="Arial"/>
          <w:smallCaps/>
          <w:szCs w:val="19"/>
          <w:lang w:val="fr-FR" w:eastAsia="it-IT"/>
        </w:rPr>
        <w:t xml:space="preserve">ichtlinie zur elektromagnetische </w:t>
      </w:r>
      <w:r w:rsidRPr="005E757E">
        <w:rPr>
          <w:rFonts w:eastAsia="Times New Roman" w:cs="Arial"/>
          <w:smallCaps/>
          <w:sz w:val="22"/>
          <w:szCs w:val="22"/>
          <w:lang w:val="fr-FR" w:eastAsia="it-IT"/>
        </w:rPr>
        <w:t>verträglichkeit</w:t>
      </w:r>
      <w:r w:rsidRPr="005E757E">
        <w:rPr>
          <w:rFonts w:eastAsia="Times New Roman" w:cs="Arial"/>
          <w:smallCaps/>
          <w:lang w:val="fr-FR" w:eastAsia="it-IT"/>
        </w:rPr>
        <w:t xml:space="preserve"> • </w:t>
      </w:r>
      <w:r w:rsidRPr="005E757E">
        <w:rPr>
          <w:rFonts w:eastAsia="Times New Roman" w:cs="Arial"/>
          <w:smallCaps/>
          <w:szCs w:val="12"/>
          <w:lang w:val="fr-FR" w:eastAsia="it-IT"/>
        </w:rPr>
        <w:t xml:space="preserve">directiva </w:t>
      </w:r>
      <w:r w:rsidRPr="005E757E">
        <w:rPr>
          <w:rFonts w:eastAsia="Times New Roman" w:cs="Arial"/>
          <w:smallCaps/>
          <w:szCs w:val="19"/>
          <w:lang w:val="fr-FR" w:eastAsia="it-IT"/>
        </w:rPr>
        <w:t>compatibilidad electromagnética</w:t>
      </w:r>
    </w:p>
    <w:p w:rsidR="005E757E" w:rsidRPr="005E757E" w:rsidRDefault="005E757E" w:rsidP="005E757E">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zCs w:val="20"/>
          <w:lang w:val="fr-FR" w:eastAsia="it-IT"/>
        </w:rPr>
      </w:pPr>
      <w:r w:rsidRPr="005E757E">
        <w:rPr>
          <w:rFonts w:eastAsia="Times New Roman" w:cs="Arial"/>
          <w:b/>
          <w:lang w:val="fr-FR" w:eastAsia="it-IT"/>
        </w:rPr>
        <w:t>2014/68/UE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mallCaps/>
          <w:szCs w:val="12"/>
          <w:lang w:val="fr-FR" w:eastAsia="it-IT"/>
        </w:rPr>
      </w:pPr>
      <w:r w:rsidRPr="005E757E">
        <w:rPr>
          <w:rFonts w:ascii="Times New Roman" w:eastAsia="Times New Roman" w:hAnsi="Times New Roman"/>
          <w:noProof/>
          <w:lang w:eastAsia="it-IT"/>
        </w:rPr>
        <w:drawing>
          <wp:anchor distT="0" distB="0" distL="114300" distR="114300" simplePos="0" relativeHeight="252437504" behindDoc="1" locked="0" layoutInCell="1" allowOverlap="1">
            <wp:simplePos x="0" y="0"/>
            <wp:positionH relativeFrom="column">
              <wp:posOffset>4800600</wp:posOffset>
            </wp:positionH>
            <wp:positionV relativeFrom="paragraph">
              <wp:posOffset>1585595</wp:posOffset>
            </wp:positionV>
            <wp:extent cx="1031875" cy="678815"/>
            <wp:effectExtent l="0" t="0" r="0" b="698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87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57E">
        <w:rPr>
          <w:rFonts w:eastAsia="Times New Roman" w:cs="Arial"/>
          <w:smallCaps/>
          <w:szCs w:val="12"/>
          <w:lang w:val="fr-FR" w:eastAsia="it-IT"/>
        </w:rPr>
        <w:t>direttiva attrezzature a pressione procedura di valutazione cat.</w:t>
      </w:r>
      <w:r w:rsidRPr="005E757E">
        <w:rPr>
          <w:rFonts w:eastAsia="Times New Roman" w:cs="Arial"/>
          <w:smallCaps/>
          <w:sz w:val="16"/>
          <w:szCs w:val="16"/>
          <w:lang w:val="fr-FR" w:eastAsia="it-IT"/>
        </w:rPr>
        <w:t>III</w:t>
      </w:r>
      <w:r w:rsidRPr="005E757E">
        <w:rPr>
          <w:rFonts w:eastAsia="Times New Roman" w:cs="Arial"/>
          <w:smallCaps/>
          <w:szCs w:val="12"/>
          <w:lang w:val="fr-FR" w:eastAsia="it-IT"/>
        </w:rPr>
        <w:t xml:space="preserve"> mod.</w:t>
      </w:r>
      <w:r w:rsidRPr="005E757E">
        <w:rPr>
          <w:rFonts w:eastAsia="Times New Roman" w:cs="Arial"/>
          <w:smallCaps/>
          <w:sz w:val="16"/>
          <w:szCs w:val="16"/>
          <w:lang w:val="fr-FR" w:eastAsia="it-IT"/>
        </w:rPr>
        <w:t>B+C2</w:t>
      </w:r>
      <w:r w:rsidRPr="005E757E">
        <w:rPr>
          <w:rFonts w:eastAsia="Times New Roman" w:cs="Arial"/>
          <w:smallCaps/>
          <w:szCs w:val="12"/>
          <w:lang w:val="fr-FR" w:eastAsia="it-IT"/>
        </w:rPr>
        <w:t xml:space="preserve"> certificazione eseguita da n.b. </w:t>
      </w:r>
      <w:r w:rsidRPr="005E757E">
        <w:rPr>
          <w:rFonts w:eastAsia="Times New Roman" w:cs="Arial"/>
          <w:smallCaps/>
          <w:sz w:val="16"/>
          <w:szCs w:val="16"/>
          <w:lang w:val="fr-FR" w:eastAsia="it-IT"/>
        </w:rPr>
        <w:t>1878</w:t>
      </w:r>
      <w:r w:rsidRPr="005E757E">
        <w:rPr>
          <w:rFonts w:eastAsia="Times New Roman" w:cs="Arial"/>
          <w:smallCaps/>
          <w:szCs w:val="12"/>
          <w:lang w:val="fr-FR" w:eastAsia="it-IT"/>
        </w:rPr>
        <w:t xml:space="preserve"> vericert s.r.l. l’insieme è composto dalle attrezzature riportate nel foglio </w:t>
      </w:r>
      <w:r w:rsidRPr="005E757E">
        <w:rPr>
          <w:rFonts w:eastAsia="Times New Roman" w:cs="Arial"/>
          <w:smallCaps/>
          <w:sz w:val="16"/>
          <w:szCs w:val="16"/>
          <w:lang w:val="fr-FR" w:eastAsia="it-IT"/>
        </w:rPr>
        <w:t>2/2</w:t>
      </w:r>
      <w:r w:rsidRPr="005E757E">
        <w:rPr>
          <w:rFonts w:eastAsia="Times New Roman" w:cs="Arial"/>
          <w:smallCaps/>
          <w:szCs w:val="12"/>
          <w:lang w:val="fr-FR" w:eastAsia="it-IT"/>
        </w:rPr>
        <w:t xml:space="preserve"> </w:t>
      </w:r>
      <w:r w:rsidRPr="005E757E">
        <w:rPr>
          <w:rFonts w:eastAsia="Times New Roman" w:cs="Arial"/>
          <w:smallCaps/>
          <w:lang w:val="fr-FR" w:eastAsia="it-IT"/>
        </w:rPr>
        <w:t xml:space="preserve"> • </w:t>
      </w:r>
      <w:r w:rsidRPr="005E757E">
        <w:rPr>
          <w:rFonts w:eastAsia="Times New Roman" w:cs="Arial"/>
          <w:smallCaps/>
          <w:szCs w:val="12"/>
          <w:lang w:val="fr-FR" w:eastAsia="it-IT"/>
        </w:rPr>
        <w:t>pressure equipment directive assessment procedure cat</w:t>
      </w:r>
      <w:r w:rsidRPr="005E757E">
        <w:rPr>
          <w:rFonts w:eastAsia="Times New Roman" w:cs="Arial"/>
          <w:smallCaps/>
          <w:sz w:val="16"/>
          <w:szCs w:val="16"/>
          <w:lang w:val="fr-FR" w:eastAsia="it-IT"/>
        </w:rPr>
        <w:t>III</w:t>
      </w:r>
      <w:r w:rsidRPr="005E757E">
        <w:rPr>
          <w:rFonts w:eastAsia="Times New Roman" w:cs="Arial"/>
          <w:smallCaps/>
          <w:szCs w:val="12"/>
          <w:lang w:val="fr-FR" w:eastAsia="it-IT"/>
        </w:rPr>
        <w:t xml:space="preserve"> mod.b+c</w:t>
      </w:r>
      <w:r w:rsidRPr="005E757E">
        <w:rPr>
          <w:rFonts w:eastAsia="Times New Roman" w:cs="Arial"/>
          <w:smallCaps/>
          <w:sz w:val="16"/>
          <w:szCs w:val="16"/>
          <w:lang w:val="fr-FR" w:eastAsia="it-IT"/>
        </w:rPr>
        <w:t xml:space="preserve">2 </w:t>
      </w:r>
      <w:r w:rsidRPr="005E757E">
        <w:rPr>
          <w:rFonts w:eastAsia="Times New Roman" w:cs="Arial"/>
          <w:smallCaps/>
          <w:szCs w:val="12"/>
          <w:lang w:val="fr-FR" w:eastAsia="it-IT"/>
        </w:rPr>
        <w:t xml:space="preserve">certification carried out by n.b. </w:t>
      </w:r>
      <w:r w:rsidRPr="005E757E">
        <w:rPr>
          <w:rFonts w:eastAsia="Times New Roman" w:cs="Arial"/>
          <w:smallCaps/>
          <w:sz w:val="16"/>
          <w:szCs w:val="16"/>
          <w:lang w:val="fr-FR" w:eastAsia="it-IT"/>
        </w:rPr>
        <w:t>1878</w:t>
      </w:r>
      <w:r w:rsidRPr="005E757E">
        <w:rPr>
          <w:rFonts w:eastAsia="Times New Roman" w:cs="Arial"/>
          <w:smallCaps/>
          <w:szCs w:val="12"/>
          <w:lang w:val="fr-FR" w:eastAsia="it-IT"/>
        </w:rPr>
        <w:t xml:space="preserve"> vericert s.r.l. the equipment set is made up of the equipments listed in appendix </w:t>
      </w:r>
      <w:r w:rsidRPr="005E757E">
        <w:rPr>
          <w:rFonts w:eastAsia="Times New Roman" w:cs="Arial"/>
          <w:smallCaps/>
          <w:sz w:val="16"/>
          <w:szCs w:val="16"/>
          <w:lang w:val="fr-FR" w:eastAsia="it-IT"/>
        </w:rPr>
        <w:t>2/2</w:t>
      </w:r>
      <w:r w:rsidRPr="005E757E">
        <w:rPr>
          <w:rFonts w:eastAsia="Times New Roman" w:cs="Arial"/>
          <w:smallCaps/>
          <w:szCs w:val="12"/>
          <w:lang w:val="fr-FR" w:eastAsia="it-IT"/>
        </w:rPr>
        <w:t xml:space="preserve"> </w:t>
      </w:r>
      <w:r w:rsidRPr="005E757E">
        <w:rPr>
          <w:rFonts w:eastAsia="Times New Roman" w:cs="Arial"/>
          <w:smallCaps/>
          <w:lang w:val="fr-FR" w:eastAsia="it-IT"/>
        </w:rPr>
        <w:t xml:space="preserve">• </w:t>
      </w:r>
      <w:r w:rsidRPr="005E757E">
        <w:rPr>
          <w:rFonts w:eastAsia="Times New Roman" w:cs="Arial"/>
          <w:smallCaps/>
          <w:szCs w:val="12"/>
          <w:lang w:val="fr-FR" w:eastAsia="it-IT"/>
        </w:rPr>
        <w:t>directive concernant les équipements sous pression</w:t>
      </w:r>
      <w:r w:rsidRPr="005E757E">
        <w:rPr>
          <w:rFonts w:eastAsia="Times New Roman" w:cs="Arial"/>
          <w:smallCaps/>
          <w:sz w:val="16"/>
          <w:szCs w:val="16"/>
          <w:lang w:val="fr-FR" w:eastAsia="it-IT"/>
        </w:rPr>
        <w:t xml:space="preserve"> </w:t>
      </w:r>
      <w:r w:rsidRPr="005E757E">
        <w:rPr>
          <w:rFonts w:eastAsia="Times New Roman"/>
          <w:sz w:val="16"/>
          <w:szCs w:val="16"/>
          <w:lang w:val="fr-FR" w:eastAsia="it-IT"/>
        </w:rPr>
        <w:t>DIRECTIVE CONCERNANTE LES EQUIPEMENTS QUI TRAVAILLENT SOUS PRESSION PROCEDURE DE ÉVALUATION CAT. III MOD</w:t>
      </w:r>
      <w:r w:rsidRPr="005E757E">
        <w:rPr>
          <w:rFonts w:eastAsia="Times New Roman" w:cs="Arial"/>
          <w:smallCaps/>
          <w:szCs w:val="12"/>
          <w:lang w:val="fr-FR" w:eastAsia="it-IT"/>
        </w:rPr>
        <w:t xml:space="preserve"> b+c</w:t>
      </w:r>
      <w:r w:rsidRPr="005E757E">
        <w:rPr>
          <w:rFonts w:eastAsia="Times New Roman" w:cs="Arial"/>
          <w:smallCaps/>
          <w:sz w:val="16"/>
          <w:szCs w:val="16"/>
          <w:lang w:val="fr-FR" w:eastAsia="it-IT"/>
        </w:rPr>
        <w:t>2</w:t>
      </w:r>
      <w:r w:rsidRPr="005E757E">
        <w:rPr>
          <w:rFonts w:eastAsia="Times New Roman"/>
          <w:sz w:val="16"/>
          <w:szCs w:val="16"/>
          <w:lang w:val="fr-FR" w:eastAsia="it-IT"/>
        </w:rPr>
        <w:t>.  CERTIFICATION EFFECTUEE PAR N.B. 1878 VERICERT S.R.L. L’ENSEMBLE EST COMPOSE PAR LES EQUIPEMENTS MENTIONNES DANS LE FEUILLE 2/2</w:t>
      </w:r>
      <w:r w:rsidRPr="005E757E">
        <w:rPr>
          <w:rFonts w:ascii="Times New Roman" w:eastAsia="Times New Roman" w:hAnsi="Times New Roman"/>
          <w:sz w:val="16"/>
          <w:szCs w:val="16"/>
          <w:lang w:val="fr-FR" w:eastAsia="it-IT"/>
        </w:rPr>
        <w:t xml:space="preserve"> </w:t>
      </w:r>
      <w:r w:rsidRPr="005E757E">
        <w:rPr>
          <w:rFonts w:eastAsia="Times New Roman" w:cs="Arial"/>
          <w:smallCaps/>
          <w:sz w:val="16"/>
          <w:szCs w:val="16"/>
          <w:lang w:val="fr-FR" w:eastAsia="it-IT"/>
        </w:rPr>
        <w:t>•</w:t>
      </w:r>
      <w:r w:rsidRPr="005E757E">
        <w:rPr>
          <w:rFonts w:eastAsia="Times New Roman" w:cs="Arial"/>
          <w:smallCaps/>
          <w:lang w:val="fr-FR" w:eastAsia="it-IT"/>
        </w:rPr>
        <w:t xml:space="preserve"> </w:t>
      </w:r>
      <w:r w:rsidRPr="005E757E">
        <w:rPr>
          <w:rFonts w:eastAsia="Times New Roman" w:cs="Arial"/>
          <w:smallCaps/>
          <w:szCs w:val="19"/>
          <w:lang w:val="fr-FR" w:eastAsia="it-IT"/>
        </w:rPr>
        <w:t xml:space="preserve">richtlinie </w:t>
      </w:r>
      <w:r w:rsidRPr="005E757E">
        <w:rPr>
          <w:rFonts w:eastAsia="Times New Roman" w:cs="Arial"/>
          <w:smallCaps/>
          <w:szCs w:val="12"/>
          <w:lang w:val="fr-FR" w:eastAsia="it-IT"/>
        </w:rPr>
        <w:t>über druckgeräte richtlinie zur druck ausrustungen prozedur von abschatzung cat.</w:t>
      </w:r>
      <w:r w:rsidRPr="005E757E">
        <w:rPr>
          <w:rFonts w:eastAsia="Times New Roman" w:cs="Arial"/>
          <w:smallCaps/>
          <w:sz w:val="16"/>
          <w:szCs w:val="16"/>
          <w:lang w:val="fr-FR" w:eastAsia="it-IT"/>
        </w:rPr>
        <w:t xml:space="preserve"> III </w:t>
      </w:r>
      <w:r w:rsidRPr="005E757E">
        <w:rPr>
          <w:rFonts w:eastAsia="Times New Roman" w:cs="Arial"/>
          <w:smallCaps/>
          <w:szCs w:val="12"/>
          <w:lang w:val="fr-FR" w:eastAsia="it-IT"/>
        </w:rPr>
        <w:t>mod. b+c</w:t>
      </w:r>
      <w:r w:rsidRPr="005E757E">
        <w:rPr>
          <w:rFonts w:eastAsia="Times New Roman" w:cs="Arial"/>
          <w:smallCaps/>
          <w:sz w:val="16"/>
          <w:szCs w:val="16"/>
          <w:lang w:val="fr-FR" w:eastAsia="it-IT"/>
        </w:rPr>
        <w:t>2</w:t>
      </w:r>
      <w:r w:rsidRPr="005E757E">
        <w:rPr>
          <w:rFonts w:eastAsia="Times New Roman" w:cs="Arial"/>
          <w:smallCaps/>
          <w:szCs w:val="12"/>
          <w:lang w:val="fr-FR" w:eastAsia="it-IT"/>
        </w:rPr>
        <w:t xml:space="preserve"> bescheinigung von n.b.</w:t>
      </w:r>
      <w:r w:rsidRPr="005E757E">
        <w:rPr>
          <w:rFonts w:eastAsia="Times New Roman" w:cs="Arial"/>
          <w:smallCaps/>
          <w:sz w:val="16"/>
          <w:szCs w:val="16"/>
          <w:lang w:val="fr-FR" w:eastAsia="it-IT"/>
        </w:rPr>
        <w:t xml:space="preserve"> 1878</w:t>
      </w:r>
      <w:r w:rsidRPr="005E757E">
        <w:rPr>
          <w:rFonts w:eastAsia="Times New Roman" w:cs="Arial"/>
          <w:smallCaps/>
          <w:szCs w:val="12"/>
          <w:lang w:val="fr-FR" w:eastAsia="it-IT"/>
        </w:rPr>
        <w:t xml:space="preserve"> vericert s.r.l. die gesamtheit besteht aus den ausrustungen wie im blatt </w:t>
      </w:r>
      <w:r w:rsidRPr="005E757E">
        <w:rPr>
          <w:rFonts w:eastAsia="Times New Roman" w:cs="Arial"/>
          <w:smallCaps/>
          <w:sz w:val="16"/>
          <w:szCs w:val="16"/>
          <w:lang w:val="fr-FR" w:eastAsia="it-IT"/>
        </w:rPr>
        <w:t>2/2</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directiva sobre equipos a presión procedimento de evacuacion cat.</w:t>
      </w:r>
      <w:r w:rsidRPr="005E757E">
        <w:rPr>
          <w:rFonts w:eastAsia="Times New Roman" w:cs="Arial"/>
          <w:smallCaps/>
          <w:sz w:val="16"/>
          <w:szCs w:val="16"/>
          <w:lang w:val="fr-FR" w:eastAsia="it-IT"/>
        </w:rPr>
        <w:t xml:space="preserve"> III</w:t>
      </w:r>
      <w:r w:rsidRPr="005E757E">
        <w:rPr>
          <w:rFonts w:eastAsia="Times New Roman" w:cs="Arial"/>
          <w:smallCaps/>
          <w:szCs w:val="12"/>
          <w:lang w:val="fr-FR" w:eastAsia="it-IT"/>
        </w:rPr>
        <w:t xml:space="preserve">  mod. b+c</w:t>
      </w:r>
      <w:r w:rsidRPr="005E757E">
        <w:rPr>
          <w:rFonts w:eastAsia="Times New Roman" w:cs="Arial"/>
          <w:smallCaps/>
          <w:sz w:val="16"/>
          <w:szCs w:val="16"/>
          <w:lang w:val="fr-FR" w:eastAsia="it-IT"/>
        </w:rPr>
        <w:t xml:space="preserve">2 </w:t>
      </w:r>
      <w:r w:rsidRPr="005E757E">
        <w:rPr>
          <w:rFonts w:eastAsia="Times New Roman" w:cs="Arial"/>
          <w:smallCaps/>
          <w:szCs w:val="12"/>
          <w:lang w:val="fr-FR" w:eastAsia="it-IT"/>
        </w:rPr>
        <w:t>certification efectuada por n.b.</w:t>
      </w:r>
      <w:r w:rsidRPr="005E757E">
        <w:rPr>
          <w:rFonts w:eastAsia="Times New Roman" w:cs="Arial"/>
          <w:smallCaps/>
          <w:sz w:val="16"/>
          <w:szCs w:val="16"/>
          <w:lang w:val="fr-FR" w:eastAsia="it-IT"/>
        </w:rPr>
        <w:t xml:space="preserve"> 1878</w:t>
      </w:r>
      <w:r w:rsidRPr="005E757E">
        <w:rPr>
          <w:rFonts w:eastAsia="Times New Roman" w:cs="Arial"/>
          <w:smallCaps/>
          <w:szCs w:val="12"/>
          <w:lang w:val="fr-FR" w:eastAsia="it-IT"/>
        </w:rPr>
        <w:t xml:space="preserve"> vericert s.r.l. el consunto esta’ compuesto por los equipos contemplados en el documento </w:t>
      </w:r>
      <w:r w:rsidRPr="005E757E">
        <w:rPr>
          <w:rFonts w:eastAsia="Times New Roman" w:cs="Arial"/>
          <w:smallCaps/>
          <w:sz w:val="16"/>
          <w:szCs w:val="16"/>
          <w:lang w:val="fr-FR" w:eastAsia="it-IT"/>
        </w:rPr>
        <w:t>2/2</w:t>
      </w:r>
      <w:r w:rsidRPr="005E757E">
        <w:rPr>
          <w:rFonts w:eastAsia="Times New Roman" w:cs="Arial"/>
          <w:smallCaps/>
          <w:szCs w:val="12"/>
          <w:lang w:val="fr-FR" w:eastAsia="it-IT"/>
        </w:rPr>
        <w:t xml:space="preserve">.                                                                                                                                         </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r w:rsidRPr="005E757E">
        <w:rPr>
          <w:rFonts w:eastAsia="Times New Roman" w:cs="Arial"/>
          <w:szCs w:val="26"/>
          <w:lang w:val="fr-FR" w:eastAsia="it-IT"/>
        </w:rPr>
        <w:tab/>
        <w:t xml:space="preserve">     </w:t>
      </w:r>
    </w:p>
    <w:p w:rsidR="005E757E" w:rsidRDefault="005E757E" w:rsidP="005E757E">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eastAsia="it-IT"/>
        </w:rPr>
      </w:pPr>
      <w:r w:rsidRPr="005E757E">
        <w:rPr>
          <w:rFonts w:eastAsia="Times New Roman" w:cs="Arial"/>
          <w:szCs w:val="26"/>
          <w:lang w:val="fr-FR" w:eastAsia="it-IT"/>
        </w:rPr>
        <w:t xml:space="preserve"> </w:t>
      </w:r>
      <w:r w:rsidRPr="005E757E">
        <w:rPr>
          <w:rFonts w:eastAsia="Times New Roman" w:cs="Arial"/>
          <w:szCs w:val="26"/>
          <w:lang w:eastAsia="it-IT"/>
        </w:rPr>
        <w:t>Rimini,________________                                                                                           Ing. Marco Focchi</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eastAsia="it-IT"/>
        </w:rPr>
      </w:pPr>
      <w:r w:rsidRPr="005E757E">
        <w:rPr>
          <w:rFonts w:eastAsia="Times New Roman" w:cs="Arial"/>
          <w:szCs w:val="20"/>
          <w:lang w:eastAsia="it-IT"/>
        </w:rPr>
        <w:lastRenderedPageBreak/>
        <w:t>Ai sensi della direttiva 2006/42/CE, la persona nominata a costituire il fascicolo tecnico, è:</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n-US" w:eastAsia="it-IT"/>
        </w:rPr>
      </w:pPr>
      <w:r w:rsidRPr="005E757E">
        <w:rPr>
          <w:rFonts w:eastAsia="Times New Roman" w:cs="Arial"/>
          <w:szCs w:val="20"/>
          <w:lang w:eastAsia="it-IT"/>
        </w:rPr>
        <w:t>According to the di</w:t>
      </w:r>
      <w:r w:rsidRPr="005E757E">
        <w:rPr>
          <w:rFonts w:eastAsia="Times New Roman" w:cs="Arial"/>
          <w:szCs w:val="20"/>
          <w:lang w:val="en-GB" w:eastAsia="it-IT"/>
        </w:rPr>
        <w:t>rective 2006/4</w:t>
      </w:r>
      <w:r w:rsidRPr="005E757E">
        <w:rPr>
          <w:rFonts w:eastAsia="Times New Roman" w:cs="Arial"/>
          <w:szCs w:val="20"/>
          <w:lang w:val="en-US" w:eastAsia="it-IT"/>
        </w:rPr>
        <w:t>2/CE, the appointed person to create the technical file is:</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fr-FR" w:eastAsia="it-IT"/>
        </w:rPr>
      </w:pPr>
      <w:r w:rsidRPr="005E757E">
        <w:rPr>
          <w:rFonts w:eastAsia="Times New Roman" w:cs="Arial"/>
          <w:szCs w:val="20"/>
          <w:lang w:val="fr-FR" w:eastAsia="it-IT"/>
        </w:rPr>
        <w:t>Conformément à l’arreté 2006/42/CE, la persone désignée à la création du dossier technique est:</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de-DE" w:eastAsia="it-IT"/>
        </w:rPr>
      </w:pPr>
      <w:r w:rsidRPr="005E757E">
        <w:rPr>
          <w:rFonts w:eastAsia="Times New Roman" w:cs="Arial"/>
          <w:szCs w:val="20"/>
          <w:lang w:val="de-DE" w:eastAsia="it-IT"/>
        </w:rPr>
        <w:t>Gemaß der Richtlinie 2006/42/CE, die Person ernannt, um die Unterlagen zu vertreten ist:</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s-ES_tradnl" w:eastAsia="it-IT"/>
        </w:rPr>
      </w:pPr>
      <w:r w:rsidRPr="005E757E">
        <w:rPr>
          <w:rFonts w:eastAsia="Times New Roman" w:cs="Arial"/>
          <w:szCs w:val="20"/>
          <w:lang w:val="es-ES_tradnl" w:eastAsia="it-IT"/>
        </w:rPr>
        <w:t>De conformidad con la directiva 2006/42/CE, la persona nombrada para crear la carpeta técnica es:</w:t>
      </w:r>
    </w:p>
    <w:p w:rsidR="005E757E" w:rsidRPr="005E757E" w:rsidRDefault="005E757E" w:rsidP="005E757E">
      <w:pPr>
        <w:pBdr>
          <w:top w:val="single" w:sz="4" w:space="1" w:color="auto"/>
          <w:left w:val="single" w:sz="4" w:space="4" w:color="auto"/>
          <w:bottom w:val="single" w:sz="4" w:space="0" w:color="auto"/>
          <w:right w:val="single" w:sz="4" w:space="4" w:color="auto"/>
        </w:pBdr>
        <w:tabs>
          <w:tab w:val="left" w:pos="2700"/>
        </w:tabs>
        <w:autoSpaceDE w:val="0"/>
        <w:autoSpaceDN w:val="0"/>
        <w:adjustRightInd w:val="0"/>
        <w:spacing w:after="0"/>
        <w:textAlignment w:val="center"/>
        <w:rPr>
          <w:rFonts w:eastAsia="Times New Roman" w:cs="Arial"/>
          <w:color w:val="000000"/>
          <w:szCs w:val="20"/>
          <w:lang w:eastAsia="it-IT"/>
        </w:rPr>
      </w:pPr>
      <w:r w:rsidRPr="005E757E">
        <w:rPr>
          <w:rFonts w:eastAsia="Times New Roman" w:cs="Arial"/>
          <w:color w:val="000000"/>
          <w:szCs w:val="20"/>
          <w:lang w:eastAsia="it-IT"/>
        </w:rPr>
        <w:t>Mr. Focchi Marco  c/o SPIN s.r.l. Via Casalecchio 35/G 47924 Rimini (RN) Italy</w:t>
      </w:r>
    </w:p>
    <w:tbl>
      <w:tblPr>
        <w:tblW w:w="9793" w:type="dxa"/>
        <w:tblInd w:w="55" w:type="dxa"/>
        <w:tblLayout w:type="fixed"/>
        <w:tblCellMar>
          <w:left w:w="70" w:type="dxa"/>
          <w:right w:w="70" w:type="dxa"/>
        </w:tblCellMar>
        <w:tblLook w:val="0000" w:firstRow="0" w:lastRow="0" w:firstColumn="0" w:lastColumn="0" w:noHBand="0" w:noVBand="0"/>
      </w:tblPr>
      <w:tblGrid>
        <w:gridCol w:w="320"/>
        <w:gridCol w:w="2275"/>
        <w:gridCol w:w="840"/>
        <w:gridCol w:w="2880"/>
        <w:gridCol w:w="1270"/>
        <w:gridCol w:w="808"/>
        <w:gridCol w:w="1400"/>
      </w:tblGrid>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SPIN s.r.l.</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Via Casalecchio 35/G</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47924 Rimini</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9793" w:type="dxa"/>
            <w:gridSpan w:val="7"/>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Aggiornato al / Updated to 06/02/2020</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9793" w:type="dxa"/>
            <w:gridSpan w:val="7"/>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 xml:space="preserve">                               Componenti principali della macchina / </w:t>
            </w:r>
            <w:r w:rsidRPr="005E757E">
              <w:rPr>
                <w:rFonts w:ascii="Times New Roman" w:eastAsia="Times New Roman" w:hAnsi="Times New Roman"/>
                <w:sz w:val="24"/>
                <w:lang w:eastAsia="it-IT"/>
              </w:rPr>
              <w:t>Main machine’s components</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Attrezzatura</w:t>
            </w:r>
          </w:p>
        </w:tc>
        <w:tc>
          <w:tcPr>
            <w:tcW w:w="840" w:type="dxa"/>
            <w:shd w:val="clear" w:color="auto" w:fill="auto"/>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Descrizione</w:t>
            </w: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Modello</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r w:rsidRPr="005E757E">
              <w:rPr>
                <w:rFonts w:eastAsia="Times New Roman" w:cs="Arial"/>
                <w:szCs w:val="20"/>
                <w:lang w:eastAsia="it-IT"/>
              </w:rPr>
              <w:t>1</w:t>
            </w: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Bombola</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12 litri</w:t>
            </w: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51081059/P</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r w:rsidRPr="005E757E">
              <w:rPr>
                <w:rFonts w:eastAsia="Times New Roman" w:cs="Arial"/>
                <w:szCs w:val="20"/>
                <w:lang w:eastAsia="it-IT"/>
              </w:rPr>
              <w:t>2</w:t>
            </w: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Tubazioni</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&lt;</w:t>
            </w:r>
            <w:smartTag w:uri="urn:schemas-microsoft-com:office:smarttags" w:element="metricconverter">
              <w:smartTagPr>
                <w:attr w:name="ProductID" w:val="32 mm"/>
              </w:smartTagPr>
              <w:r w:rsidRPr="005E757E">
                <w:rPr>
                  <w:rFonts w:eastAsia="Times New Roman" w:cs="Arial"/>
                  <w:szCs w:val="20"/>
                  <w:lang w:eastAsia="it-IT"/>
                </w:rPr>
                <w:t>32 mm</w:t>
              </w:r>
            </w:smartTag>
            <w:r w:rsidRPr="005E757E">
              <w:rPr>
                <w:rFonts w:eastAsia="Times New Roman" w:cs="Arial"/>
                <w:szCs w:val="20"/>
                <w:lang w:eastAsia="it-IT"/>
              </w:rPr>
              <w:t>.</w:t>
            </w: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TB5055.10085</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TB5056.10085</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TB5060.10085</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r w:rsidRPr="005E757E">
              <w:rPr>
                <w:rFonts w:eastAsia="Times New Roman" w:cs="Arial"/>
                <w:szCs w:val="20"/>
                <w:lang w:eastAsia="it-IT"/>
              </w:rPr>
              <w:t>3</w:t>
            </w: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 xml:space="preserve">Valvola sicurezza </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VS1816AHNBRPE</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4</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Evaporatore/Separatore</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SPEVO770150TB</w:t>
            </w: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5</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Condensatore</w:t>
            </w:r>
          </w:p>
        </w:tc>
        <w:tc>
          <w:tcPr>
            <w:tcW w:w="840" w:type="dxa"/>
            <w:vMerge w:val="restart"/>
            <w:shd w:val="clear" w:color="auto" w:fill="auto"/>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Classificato come tubazioni</w:t>
            </w: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120079</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vMerge/>
            <w:vAlign w:val="center"/>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center"/>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457"/>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6</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Compressore</w:t>
            </w:r>
          </w:p>
        </w:tc>
        <w:tc>
          <w:tcPr>
            <w:tcW w:w="840" w:type="dxa"/>
            <w:shd w:val="clear" w:color="auto" w:fill="auto"/>
            <w:noWrap/>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GL90TB</w:t>
            </w: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7</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Gruppo Manifold</w:t>
            </w:r>
          </w:p>
        </w:tc>
        <w:tc>
          <w:tcPr>
            <w:tcW w:w="840" w:type="dxa"/>
            <w:shd w:val="clear" w:color="auto" w:fill="auto"/>
            <w:noWrap/>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Elettrovalvole</w:t>
            </w: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510176</w:t>
            </w: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p>
        </w:tc>
        <w:tc>
          <w:tcPr>
            <w:tcW w:w="840" w:type="dxa"/>
            <w:shd w:val="clear" w:color="auto" w:fill="auto"/>
            <w:noWrap/>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vAlign w:val="center"/>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center"/>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INSIEME</w:t>
            </w:r>
          </w:p>
        </w:tc>
        <w:tc>
          <w:tcPr>
            <w:tcW w:w="840" w:type="dxa"/>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Stazione AC</w:t>
            </w:r>
          </w:p>
        </w:tc>
        <w:tc>
          <w:tcPr>
            <w:tcW w:w="3478" w:type="dxa"/>
            <w:gridSpan w:val="3"/>
          </w:tcPr>
          <w:p w:rsidR="005E757E" w:rsidRPr="005E757E" w:rsidRDefault="005E757E" w:rsidP="005E757E">
            <w:pPr>
              <w:spacing w:after="0"/>
              <w:rPr>
                <w:rFonts w:eastAsia="Times New Roman" w:cs="Arial"/>
                <w:szCs w:val="28"/>
                <w:lang w:eastAsia="it-IT"/>
              </w:rPr>
            </w:pPr>
            <w:r w:rsidRPr="005E757E">
              <w:rPr>
                <w:rFonts w:eastAsia="Times New Roman" w:cs="Arial"/>
                <w:szCs w:val="28"/>
                <w:lang w:eastAsia="it-IT"/>
              </w:rPr>
              <w:t>CLEVER PLUS AUTOKELLY PRN</w:t>
            </w:r>
          </w:p>
        </w:tc>
      </w:tr>
      <w:tr w:rsidR="005E757E" w:rsidRPr="005E757E" w:rsidTr="00D47EFE">
        <w:trPr>
          <w:trHeight w:val="439"/>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p>
        </w:tc>
        <w:tc>
          <w:tcPr>
            <w:tcW w:w="840" w:type="dxa"/>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p>
        </w:tc>
      </w:tr>
    </w:tbl>
    <w:p w:rsidR="005E757E" w:rsidRPr="005E757E" w:rsidRDefault="005E757E" w:rsidP="005E757E">
      <w:pPr>
        <w:spacing w:after="0"/>
        <w:rPr>
          <w:rFonts w:ascii="Times New Roman" w:eastAsia="Times New Roman" w:hAnsi="Times New Roman"/>
          <w:sz w:val="24"/>
          <w:lang w:val="es-ES" w:eastAsia="it-IT"/>
        </w:rPr>
      </w:pPr>
    </w:p>
    <w:p w:rsidR="005E757E" w:rsidRPr="005E757E" w:rsidRDefault="005E757E" w:rsidP="005E757E">
      <w:pPr>
        <w:spacing w:after="0"/>
        <w:rPr>
          <w:rFonts w:eastAsia="Times New Roman" w:cs="Arial"/>
          <w:smallCaps/>
          <w:szCs w:val="20"/>
          <w:lang w:val="es-ES" w:eastAsia="it-IT"/>
        </w:rPr>
      </w:pPr>
      <w:r w:rsidRPr="005E757E">
        <w:rPr>
          <w:rFonts w:eastAsia="Times New Roman" w:cs="Arial"/>
          <w:noProof/>
          <w:szCs w:val="20"/>
          <w:lang w:eastAsia="it-IT"/>
        </w:rPr>
        <mc:AlternateContent>
          <mc:Choice Requires="wps">
            <w:drawing>
              <wp:anchor distT="0" distB="0" distL="114300" distR="114300" simplePos="0" relativeHeight="252436480" behindDoc="0" locked="0" layoutInCell="1" allowOverlap="1">
                <wp:simplePos x="0" y="0"/>
                <wp:positionH relativeFrom="column">
                  <wp:posOffset>6057900</wp:posOffset>
                </wp:positionH>
                <wp:positionV relativeFrom="paragraph">
                  <wp:posOffset>76835</wp:posOffset>
                </wp:positionV>
                <wp:extent cx="571500" cy="114300"/>
                <wp:effectExtent l="0" t="4445" r="381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5E757E">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4" o:spid="_x0000_s1028" type="#_x0000_t202" style="position:absolute;margin-left:477pt;margin-top:6.05pt;width:45pt;height:9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" filled="f" stroked="f">
                <v:textbox>
                  <w:txbxContent>
                    <w:p w:rsidR="00D47EFE" w:rsidRDefault="00D47EFE" w:rsidP="005E757E">
                      <w:pPr>
                        <w:rPr>
                          <w:color w:val="FFFFFF"/>
                        </w:rPr>
                      </w:pPr>
                    </w:p>
                  </w:txbxContent>
                </v:textbox>
              </v:shape>
            </w:pict>
          </mc:Fallback>
        </mc:AlternateContent>
      </w:r>
      <w:r w:rsidRPr="005E757E">
        <w:rPr>
          <w:rFonts w:eastAsia="Times New Roman" w:cs="Arial"/>
          <w:szCs w:val="20"/>
          <w:lang w:val="es-ES" w:eastAsia="it-IT"/>
        </w:rPr>
        <w:t>Procedure di valutazione di conformità utilizzate per l’insieme Moduli B+C2 rilasciati da N.B. 1878 Vericert s.r.l. Via Cavina,19 Ravenna (Italy)</w:t>
      </w:r>
      <w:r w:rsidRPr="005E757E">
        <w:rPr>
          <w:rFonts w:eastAsia="Times New Roman" w:cs="Arial"/>
          <w:smallCaps/>
          <w:szCs w:val="20"/>
          <w:lang w:val="es-ES" w:eastAsia="it-IT"/>
        </w:rPr>
        <w:t>.</w:t>
      </w:r>
    </w:p>
    <w:p w:rsidR="005E757E" w:rsidRPr="005E757E" w:rsidRDefault="005E757E" w:rsidP="005E757E">
      <w:pPr>
        <w:spacing w:after="0"/>
        <w:rPr>
          <w:rFonts w:eastAsia="Times New Roman" w:cs="Arial"/>
          <w:szCs w:val="20"/>
          <w:lang w:val="es-ES" w:eastAsia="it-IT"/>
        </w:rPr>
      </w:pPr>
      <w:r w:rsidRPr="005E757E">
        <w:rPr>
          <w:rFonts w:eastAsia="Times New Roman" w:cs="Arial"/>
          <w:szCs w:val="20"/>
          <w:lang w:val="es-ES" w:eastAsia="it-IT"/>
        </w:rPr>
        <w:t>Estremi attestato di conformità di Esame CE del Tipo: Mod.B  N.1878P30036G1B0116</w:t>
      </w:r>
    </w:p>
    <w:p w:rsidR="005E757E" w:rsidRPr="005E757E" w:rsidRDefault="005E757E" w:rsidP="005E757E">
      <w:pPr>
        <w:spacing w:after="0"/>
        <w:rPr>
          <w:rFonts w:eastAsia="Times New Roman" w:cs="Arial"/>
          <w:szCs w:val="20"/>
          <w:lang w:val="es-ES" w:eastAsia="it-IT"/>
        </w:rPr>
      </w:pPr>
      <w:r w:rsidRPr="005E757E">
        <w:rPr>
          <w:rFonts w:eastAsia="Times New Roman" w:cs="Arial"/>
          <w:szCs w:val="20"/>
          <w:lang w:val="es-ES" w:eastAsia="it-IT"/>
        </w:rPr>
        <w:t>Estremi attestato di conformità al Tipo: Mod.C2 N.1878P30061G1C20319</w:t>
      </w:r>
    </w:p>
    <w:p w:rsidR="005E757E" w:rsidRPr="005E757E" w:rsidRDefault="005E757E" w:rsidP="005E757E">
      <w:pPr>
        <w:spacing w:after="0"/>
        <w:rPr>
          <w:rFonts w:eastAsia="Calibri" w:cs="Arial"/>
          <w:szCs w:val="20"/>
        </w:rPr>
      </w:pPr>
    </w:p>
    <w:p w:rsidR="005E757E" w:rsidRPr="005E757E" w:rsidRDefault="005E757E" w:rsidP="005E757E">
      <w:pPr>
        <w:spacing w:after="0"/>
        <w:rPr>
          <w:rFonts w:eastAsia="Calibri" w:cs="Arial"/>
          <w:szCs w:val="20"/>
          <w:lang w:val="en-US"/>
        </w:rPr>
      </w:pPr>
      <w:r w:rsidRPr="005E757E">
        <w:rPr>
          <w:rFonts w:eastAsia="Calibri" w:cs="Arial"/>
          <w:szCs w:val="20"/>
          <w:lang w:val="en-US"/>
        </w:rPr>
        <w:t xml:space="preserve">Assessment procedures of conformity, used for the assemblies Mod. B+C2, have been released by N.B 1878 Vericert s.r.l. Via Cavina,19 </w:t>
      </w:r>
      <w:smartTag w:uri="urn:schemas-microsoft-com:office:smarttags" w:element="City">
        <w:r w:rsidRPr="005E757E">
          <w:rPr>
            <w:rFonts w:eastAsia="Calibri" w:cs="Arial"/>
            <w:szCs w:val="20"/>
            <w:lang w:val="en-US"/>
          </w:rPr>
          <w:t>Ravenna</w:t>
        </w:r>
      </w:smartTag>
      <w:r w:rsidRPr="005E757E">
        <w:rPr>
          <w:rFonts w:eastAsia="Calibri" w:cs="Arial"/>
          <w:szCs w:val="20"/>
          <w:lang w:val="en-US"/>
        </w:rPr>
        <w:t xml:space="preserve"> (</w:t>
      </w:r>
      <w:smartTag w:uri="urn:schemas-microsoft-com:office:smarttags" w:element="place">
        <w:smartTag w:uri="urn:schemas-microsoft-com:office:smarttags" w:element="country-region">
          <w:r w:rsidRPr="005E757E">
            <w:rPr>
              <w:rFonts w:eastAsia="Calibri" w:cs="Arial"/>
              <w:szCs w:val="20"/>
              <w:lang w:val="en-US"/>
            </w:rPr>
            <w:t>Italy</w:t>
          </w:r>
        </w:smartTag>
      </w:smartTag>
      <w:r w:rsidRPr="005E757E">
        <w:rPr>
          <w:rFonts w:eastAsia="Calibri" w:cs="Arial"/>
          <w:szCs w:val="20"/>
          <w:lang w:val="en-US"/>
        </w:rPr>
        <w:t xml:space="preserve">). </w:t>
      </w:r>
    </w:p>
    <w:p w:rsidR="005E757E" w:rsidRPr="005E757E" w:rsidRDefault="005E757E" w:rsidP="005E757E">
      <w:pPr>
        <w:spacing w:after="0"/>
        <w:rPr>
          <w:rFonts w:eastAsia="Calibri" w:cs="Arial"/>
          <w:szCs w:val="20"/>
          <w:lang w:val="en-US"/>
        </w:rPr>
      </w:pPr>
      <w:r w:rsidRPr="005E757E">
        <w:rPr>
          <w:rFonts w:eastAsia="Calibri" w:cs="Arial"/>
          <w:szCs w:val="20"/>
          <w:lang w:val="en-US"/>
        </w:rPr>
        <w:t>Details of the CE conformity declaration of Type: Mod.B  N.</w:t>
      </w:r>
      <w:r w:rsidRPr="005E757E">
        <w:rPr>
          <w:rFonts w:eastAsia="Times New Roman" w:cs="Arial"/>
          <w:szCs w:val="20"/>
          <w:lang w:val="es-ES" w:eastAsia="it-IT"/>
        </w:rPr>
        <w:t xml:space="preserve"> 1878P30036G1B0116</w:t>
      </w:r>
    </w:p>
    <w:p w:rsidR="005E757E" w:rsidRPr="005E757E" w:rsidRDefault="005E757E" w:rsidP="005E757E">
      <w:pPr>
        <w:spacing w:after="0"/>
        <w:rPr>
          <w:rFonts w:eastAsia="Calibri" w:cs="Arial"/>
          <w:szCs w:val="20"/>
          <w:lang w:val="en-US"/>
        </w:rPr>
      </w:pPr>
      <w:r w:rsidRPr="005E757E">
        <w:rPr>
          <w:rFonts w:eastAsia="Calibri" w:cs="Arial"/>
          <w:szCs w:val="20"/>
          <w:lang w:val="en-US"/>
        </w:rPr>
        <w:t>Details of the conformity declaration to Type: Mod.</w:t>
      </w:r>
      <w:r w:rsidRPr="005E757E">
        <w:rPr>
          <w:rFonts w:eastAsia="Times New Roman" w:cs="Arial"/>
          <w:szCs w:val="20"/>
          <w:lang w:val="es-ES" w:eastAsia="it-IT"/>
        </w:rPr>
        <w:t xml:space="preserve"> C2 N.1878P30061G1C20319</w:t>
      </w:r>
    </w:p>
    <w:p w:rsidR="005E757E" w:rsidRPr="005E757E" w:rsidRDefault="005E757E" w:rsidP="005E757E">
      <w:pPr>
        <w:spacing w:after="0"/>
        <w:rPr>
          <w:rFonts w:ascii="Times New Roman" w:eastAsia="Times New Roman" w:hAnsi="Times New Roman"/>
          <w:color w:val="FF0000"/>
          <w:sz w:val="24"/>
          <w:lang w:val="es-ES" w:eastAsia="it-IT"/>
        </w:rPr>
      </w:pPr>
    </w:p>
    <w:p w:rsidR="005E757E" w:rsidRDefault="005E757E">
      <w:pPr>
        <w:spacing w:line="276" w:lineRule="auto"/>
        <w:rPr>
          <w:lang w:val="en-US"/>
        </w:rPr>
      </w:pPr>
      <w:r>
        <w:rPr>
          <w:lang w:val="en-US"/>
        </w:rPr>
        <w:br w:type="page"/>
      </w:r>
    </w:p>
    <w:p w:rsidR="005E757E" w:rsidRPr="005E757E" w:rsidRDefault="005E757E" w:rsidP="005E757E">
      <w:pPr>
        <w:spacing w:after="0"/>
        <w:rPr>
          <w:rFonts w:eastAsia="Times New Roman" w:cs="Arial"/>
          <w:szCs w:val="20"/>
          <w:lang w:eastAsia="it-IT"/>
        </w:rPr>
      </w:pPr>
      <w:r w:rsidRPr="005E757E">
        <w:rPr>
          <w:rFonts w:eastAsia="Times New Roman" w:cs="Arial"/>
          <w:noProof/>
          <w:szCs w:val="20"/>
          <w:lang w:eastAsia="it-IT"/>
        </w:rPr>
        <w:lastRenderedPageBreak/>
        <mc:AlternateContent>
          <mc:Choice Requires="wps">
            <w:drawing>
              <wp:anchor distT="0" distB="0" distL="114300" distR="114300" simplePos="0" relativeHeight="252439552" behindDoc="0" locked="0" layoutInCell="1" allowOverlap="1">
                <wp:simplePos x="0" y="0"/>
                <wp:positionH relativeFrom="column">
                  <wp:posOffset>342900</wp:posOffset>
                </wp:positionH>
                <wp:positionV relativeFrom="paragraph">
                  <wp:posOffset>-120015</wp:posOffset>
                </wp:positionV>
                <wp:extent cx="5638800" cy="1028700"/>
                <wp:effectExtent l="5715" t="5715" r="80010" b="80010"/>
                <wp:wrapNone/>
                <wp:docPr id="114" name="Casella di tes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28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D47EFE" w:rsidRDefault="00D47EFE" w:rsidP="005E757E">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14" o:spid="_x0000_s1029" type="#_x0000_t202" style="position:absolute;margin-left:27pt;margin-top:-9.45pt;width:444pt;height:81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">
                <v:shadow on="t" opacity=".5" offset="6pt,6pt"/>
                <v:textbox>
                  <w:txbxContent>
                    <w:p w:rsidR="00D47EFE" w:rsidRDefault="00D47EFE" w:rsidP="005E757E">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v:textbox>
              </v:shape>
            </w:pict>
          </mc:Fallback>
        </mc:AlternateConten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center"/>
        <w:rPr>
          <w:rFonts w:eastAsia="Times New Roman" w:cs="Arial"/>
          <w:bCs/>
          <w:iCs/>
          <w:lang w:eastAsia="it-IT"/>
        </w:rPr>
      </w:pPr>
      <w:r w:rsidRPr="005E757E">
        <w:rPr>
          <w:rFonts w:eastAsia="Times New Roman" w:cs="Arial"/>
          <w:b/>
          <w:sz w:val="24"/>
          <w:szCs w:val="28"/>
          <w:lang w:eastAsia="it-IT"/>
        </w:rPr>
        <w:t>SPIN srl</w:t>
      </w:r>
      <w:r w:rsidRPr="005E757E">
        <w:rPr>
          <w:rFonts w:eastAsia="Times New Roman" w:cs="Arial"/>
          <w:b/>
          <w:szCs w:val="28"/>
          <w:lang w:eastAsia="it-IT"/>
        </w:rPr>
        <w:br/>
      </w:r>
      <w:r w:rsidRPr="005E757E">
        <w:rPr>
          <w:rFonts w:eastAsia="Times New Roman" w:cs="Arial"/>
          <w:bCs/>
          <w:iCs/>
          <w:lang w:eastAsia="it-IT"/>
        </w:rPr>
        <w:t>Uffici e Stabilimento • Offices &amp; Factory • Bureaux et Usine • Büro und Werk • Oficinas y Establecimiento</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center"/>
        <w:rPr>
          <w:rFonts w:eastAsia="Times New Roman" w:cs="Arial"/>
          <w:bCs/>
          <w:lang w:eastAsia="it-IT"/>
        </w:rPr>
      </w:pPr>
      <w:r w:rsidRPr="005E757E">
        <w:rPr>
          <w:rFonts w:eastAsia="Times New Roman" w:cs="Arial"/>
          <w:bCs/>
          <w:lang w:eastAsia="it-IT"/>
        </w:rPr>
        <w:t>47924 – RIMINI (RN) – ITALY – Via Casalecchio, 35/G</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center"/>
        <w:rPr>
          <w:rFonts w:eastAsia="Times New Roman" w:cs="Arial"/>
          <w:bCs/>
          <w:szCs w:val="28"/>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lang w:eastAsia="it-IT"/>
        </w:rPr>
      </w:pPr>
      <w:r w:rsidRPr="005E757E">
        <w:rPr>
          <w:rFonts w:eastAsia="Times New Roman" w:cs="Arial"/>
          <w:b/>
          <w:lang w:eastAsia="it-IT"/>
        </w:rPr>
        <w:t>DICHIARA</w:t>
      </w:r>
      <w:r w:rsidRPr="005E757E">
        <w:rPr>
          <w:rFonts w:eastAsia="Times New Roman" w:cs="Arial"/>
          <w:lang w:eastAsia="it-IT"/>
        </w:rPr>
        <w:t xml:space="preserve"> il prodotto di nuova fabbricazione, descritto in appresso:</w:t>
      </w:r>
      <w:r w:rsidRPr="005E757E">
        <w:rPr>
          <w:rFonts w:eastAsia="Times New Roman" w:cs="Arial"/>
          <w:lang w:eastAsia="it-IT"/>
        </w:rPr>
        <w:br/>
      </w:r>
      <w:r w:rsidRPr="005E757E">
        <w:rPr>
          <w:rFonts w:eastAsia="Times New Roman" w:cs="Arial"/>
          <w:b/>
          <w:lang w:eastAsia="it-IT"/>
        </w:rPr>
        <w:t>DECLARES</w:t>
      </w:r>
      <w:r w:rsidRPr="005E757E">
        <w:rPr>
          <w:rFonts w:eastAsia="Times New Roman" w:cs="Arial"/>
          <w:lang w:eastAsia="it-IT"/>
        </w:rPr>
        <w:t xml:space="preserve"> the new manufactured product, hereby described:</w:t>
      </w:r>
      <w:r w:rsidRPr="005E757E">
        <w:rPr>
          <w:rFonts w:eastAsia="Times New Roman" w:cs="Arial"/>
          <w:lang w:eastAsia="it-IT"/>
        </w:rPr>
        <w:br/>
      </w:r>
      <w:r w:rsidRPr="005E757E">
        <w:rPr>
          <w:rFonts w:eastAsia="Times New Roman" w:cs="Arial"/>
          <w:b/>
          <w:lang w:eastAsia="it-IT"/>
        </w:rPr>
        <w:t>D</w:t>
      </w:r>
      <w:r w:rsidRPr="005E757E">
        <w:rPr>
          <w:rFonts w:eastAsia="Times New Roman" w:cs="Arial"/>
          <w:b/>
          <w:caps/>
          <w:szCs w:val="20"/>
          <w:lang w:eastAsia="it-IT"/>
        </w:rPr>
        <w:t>É</w:t>
      </w:r>
      <w:r w:rsidRPr="005E757E">
        <w:rPr>
          <w:rFonts w:eastAsia="Times New Roman" w:cs="Arial"/>
          <w:b/>
          <w:lang w:eastAsia="it-IT"/>
        </w:rPr>
        <w:t>CLARE</w:t>
      </w:r>
      <w:r w:rsidRPr="005E757E">
        <w:rPr>
          <w:rFonts w:eastAsia="Times New Roman" w:cs="Arial"/>
          <w:lang w:eastAsia="it-IT"/>
        </w:rPr>
        <w:t xml:space="preserve"> le produit de nouvelle fabrication, mentionné ci-dessous:</w:t>
      </w:r>
      <w:r w:rsidRPr="005E757E">
        <w:rPr>
          <w:rFonts w:eastAsia="Times New Roman" w:cs="Arial"/>
          <w:lang w:eastAsia="it-IT"/>
        </w:rPr>
        <w:br/>
      </w:r>
      <w:r w:rsidRPr="005E757E">
        <w:rPr>
          <w:rFonts w:eastAsia="Times New Roman" w:cs="Arial"/>
          <w:b/>
          <w:lang w:eastAsia="it-IT"/>
        </w:rPr>
        <w:t>HIERMIT</w:t>
      </w:r>
      <w:r w:rsidRPr="005E757E">
        <w:rPr>
          <w:rFonts w:eastAsia="Times New Roman" w:cs="Arial"/>
          <w:lang w:eastAsia="it-IT"/>
        </w:rPr>
        <w:t xml:space="preserve"> erklären wir, daß das unten beschriebene Produkt neuer Herstellung:</w:t>
      </w:r>
      <w:r w:rsidRPr="005E757E">
        <w:rPr>
          <w:rFonts w:eastAsia="Times New Roman" w:cs="Arial"/>
          <w:lang w:eastAsia="it-IT"/>
        </w:rPr>
        <w:br/>
      </w:r>
      <w:r w:rsidRPr="005E757E">
        <w:rPr>
          <w:rFonts w:eastAsia="Times New Roman" w:cs="Arial"/>
          <w:b/>
          <w:lang w:eastAsia="it-IT"/>
        </w:rPr>
        <w:t xml:space="preserve">DECLARA </w:t>
      </w:r>
      <w:r w:rsidRPr="005E757E">
        <w:rPr>
          <w:rFonts w:eastAsia="Times New Roman" w:cs="Arial"/>
          <w:lang w:eastAsia="it-IT"/>
        </w:rPr>
        <w:t>el producto de nueva fabricación, aquí descrito:</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szCs w:val="28"/>
          <w:lang w:eastAsia="it-IT"/>
        </w:rPr>
        <w:t>M</w:t>
      </w:r>
      <w:r w:rsidRPr="005E757E">
        <w:rPr>
          <w:rFonts w:eastAsia="Times New Roman" w:cs="Arial"/>
          <w:szCs w:val="28"/>
          <w:lang w:eastAsia="it-IT"/>
        </w:rPr>
        <w:t>ODELLO</w:t>
      </w:r>
      <w:r w:rsidRPr="005E757E">
        <w:rPr>
          <w:rFonts w:eastAsia="Times New Roman" w:cs="Arial"/>
          <w:lang w:eastAsia="it-IT"/>
        </w:rPr>
        <w:t xml:space="preserve"> • MODEL • MODÉL • MODELL • MODELO</w:t>
      </w:r>
      <w:r w:rsidRPr="005E757E">
        <w:rPr>
          <w:rFonts w:eastAsia="Times New Roman" w:cs="Arial"/>
          <w:szCs w:val="28"/>
          <w:lang w:eastAsia="it-IT"/>
        </w:rPr>
        <w:t xml:space="preserve">                              </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szCs w:val="28"/>
          <w:lang w:eastAsia="it-IT"/>
        </w:rPr>
        <w:t xml:space="preserve">                                                                                                    </w:t>
      </w:r>
      <w:r w:rsidRPr="005E757E">
        <w:rPr>
          <w:rFonts w:eastAsia="Times New Roman" w:cs="Arial"/>
          <w:sz w:val="22"/>
          <w:szCs w:val="28"/>
          <w:lang w:eastAsia="it-IT"/>
        </w:rPr>
        <w:sym w:font="Wingdings" w:char="F071"/>
      </w:r>
      <w:r w:rsidRPr="005E757E">
        <w:rPr>
          <w:rFonts w:eastAsia="Times New Roman" w:cs="Arial"/>
          <w:szCs w:val="28"/>
          <w:lang w:eastAsia="it-IT"/>
        </w:rPr>
        <w:t xml:space="preserve"> CLEVER PLUS AUTOKELLY 1234 PRN</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szCs w:val="28"/>
          <w:lang w:eastAsia="it-IT"/>
        </w:rPr>
        <w:t xml:space="preserve">                                                                                           </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E757E">
        <w:rPr>
          <w:rFonts w:eastAsia="Times New Roman" w:cs="Arial"/>
          <w:lang w:eastAsia="it-IT"/>
        </w:rPr>
        <w:t>MATRICOLA • SERIAL NUMBER • CODE • SERIENNUMMER • MATRÍCULA</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eastAsia="it-IT"/>
        </w:rPr>
      </w:pPr>
      <w:r w:rsidRPr="005E757E">
        <w:rPr>
          <w:rFonts w:eastAsia="Times New Roman" w:cs="Arial"/>
          <w:szCs w:val="20"/>
          <w:lang w:eastAsia="it-IT"/>
        </w:rPr>
        <w:tab/>
      </w:r>
      <w:r w:rsidRPr="005E757E">
        <w:rPr>
          <w:rFonts w:eastAsia="Times New Roman" w:cs="Arial"/>
          <w:szCs w:val="28"/>
          <w:lang w:eastAsia="it-IT"/>
        </w:rPr>
        <w:t>_______</w:t>
      </w:r>
      <w:r w:rsidRPr="005E757E">
        <w:rPr>
          <w:rFonts w:eastAsia="Times New Roman" w:cs="Arial"/>
          <w:szCs w:val="28"/>
          <w:lang w:eastAsia="it-IT"/>
        </w:rPr>
        <w:t>_</w:t>
      </w:r>
      <w:r w:rsidRPr="005E757E">
        <w:rPr>
          <w:rFonts w:eastAsia="Times New Roman" w:cs="Arial"/>
          <w:szCs w:val="28"/>
          <w:lang w:eastAsia="it-IT"/>
        </w:rPr>
        <w:t>____________</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val="en-GB" w:eastAsia="it-IT"/>
        </w:rPr>
      </w:pPr>
      <w:r w:rsidRPr="005E757E">
        <w:rPr>
          <w:rFonts w:eastAsia="Times New Roman" w:cs="Arial"/>
          <w:szCs w:val="28"/>
          <w:lang w:val="en-GB" w:eastAsia="it-IT"/>
        </w:rPr>
        <w:t>ANNO DI COSTRUZIONE</w:t>
      </w:r>
      <w:r w:rsidRPr="005E757E">
        <w:rPr>
          <w:rFonts w:eastAsia="Times New Roman" w:cs="Arial"/>
          <w:lang w:val="en-GB" w:eastAsia="it-IT"/>
        </w:rPr>
        <w:t xml:space="preserve"> • YEAR OF MANUFACTURE • ANNÉE DE CONSTRUCTION • HERSTELLUNGSJAHR • AÑO DE CONSTRUCCIÓN</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val="en-GB" w:eastAsia="it-IT"/>
        </w:rPr>
      </w:pPr>
      <w:r w:rsidRPr="005E757E">
        <w:rPr>
          <w:rFonts w:eastAsia="Times New Roman" w:cs="Arial"/>
          <w:szCs w:val="20"/>
          <w:lang w:val="en-GB" w:eastAsia="it-IT"/>
        </w:rPr>
        <w:t xml:space="preserve">                                                                                                                                    </w:t>
      </w:r>
      <w:r w:rsidRPr="005E757E">
        <w:rPr>
          <w:rFonts w:eastAsia="Times New Roman" w:cs="Arial"/>
          <w:szCs w:val="28"/>
          <w:lang w:val="en-GB" w:eastAsia="it-IT"/>
        </w:rPr>
        <w:t>________</w:t>
      </w:r>
      <w:r w:rsidRPr="005E757E">
        <w:rPr>
          <w:rFonts w:eastAsia="Times New Roman" w:cs="Arial"/>
          <w:szCs w:val="28"/>
          <w:lang w:val="en-GB" w:eastAsia="it-IT"/>
        </w:rPr>
        <w:t>_</w:t>
      </w:r>
      <w:r w:rsidRPr="005E757E">
        <w:rPr>
          <w:rFonts w:eastAsia="Times New Roman" w:cs="Arial"/>
          <w:szCs w:val="28"/>
          <w:lang w:val="en-GB" w:eastAsia="it-IT"/>
        </w:rPr>
        <w:t>___________</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lang w:val="en-GB" w:eastAsia="it-IT"/>
        </w:rPr>
      </w:pPr>
      <w:r w:rsidRPr="005E757E">
        <w:rPr>
          <w:rFonts w:eastAsia="Times New Roman" w:cs="Arial"/>
          <w:b/>
          <w:lang w:val="en-GB" w:eastAsia="it-IT"/>
        </w:rPr>
        <w:t>CONFORME</w:t>
      </w:r>
      <w:r w:rsidRPr="005E757E">
        <w:rPr>
          <w:rFonts w:eastAsia="Times New Roman" w:cs="Arial"/>
          <w:lang w:val="en-GB" w:eastAsia="it-IT"/>
        </w:rPr>
        <w:t>, ai requisiti minimi di sicurezza ed alle disposizioni delle Direttive CE:</w:t>
      </w:r>
      <w:r w:rsidRPr="005E757E">
        <w:rPr>
          <w:rFonts w:eastAsia="Times New Roman" w:cs="Arial"/>
          <w:lang w:val="en-GB" w:eastAsia="it-IT"/>
        </w:rPr>
        <w:br/>
      </w:r>
      <w:r w:rsidRPr="005E757E">
        <w:rPr>
          <w:rFonts w:eastAsia="Times New Roman" w:cs="Arial"/>
          <w:b/>
          <w:lang w:val="en-GB" w:eastAsia="it-IT"/>
        </w:rPr>
        <w:t>CONFORMS</w:t>
      </w:r>
      <w:r w:rsidRPr="005E757E">
        <w:rPr>
          <w:rFonts w:eastAsia="Times New Roman" w:cs="Arial"/>
          <w:lang w:val="en-GB" w:eastAsia="it-IT"/>
        </w:rPr>
        <w:t xml:space="preserve">, to the minimum safety requirements and to the provisions of the </w:t>
      </w:r>
      <w:r w:rsidRPr="005E757E">
        <w:rPr>
          <w:rFonts w:eastAsia="Times New Roman" w:cs="Arial"/>
          <w:szCs w:val="12"/>
          <w:lang w:val="en-GB" w:eastAsia="it-IT"/>
        </w:rPr>
        <w:t>EC Regulation</w:t>
      </w:r>
      <w:r w:rsidRPr="005E757E">
        <w:rPr>
          <w:rFonts w:eastAsia="Times New Roman" w:cs="Arial"/>
          <w:lang w:val="en-GB" w:eastAsia="it-IT"/>
        </w:rPr>
        <w:t>:</w:t>
      </w:r>
      <w:r w:rsidRPr="005E757E">
        <w:rPr>
          <w:rFonts w:eastAsia="Times New Roman" w:cs="Arial"/>
          <w:lang w:val="en-GB" w:eastAsia="it-IT"/>
        </w:rPr>
        <w:br/>
      </w:r>
      <w:r w:rsidRPr="005E757E">
        <w:rPr>
          <w:rFonts w:eastAsia="Times New Roman" w:cs="Arial"/>
          <w:b/>
          <w:lang w:val="en-GB" w:eastAsia="it-IT"/>
        </w:rPr>
        <w:t>CONFORME</w:t>
      </w:r>
      <w:r w:rsidRPr="005E757E">
        <w:rPr>
          <w:rFonts w:eastAsia="Times New Roman" w:cs="Arial"/>
          <w:lang w:val="en-GB" w:eastAsia="it-IT"/>
        </w:rPr>
        <w:t>, aux minimales conditions de sécurité et aux dispositions des Directives CE:</w:t>
      </w:r>
      <w:r w:rsidRPr="005E757E">
        <w:rPr>
          <w:rFonts w:eastAsia="Times New Roman" w:cs="Arial"/>
          <w:lang w:val="en-GB" w:eastAsia="it-IT"/>
        </w:rPr>
        <w:br/>
      </w:r>
      <w:r w:rsidRPr="005E757E">
        <w:rPr>
          <w:rFonts w:eastAsia="Times New Roman" w:cs="Arial"/>
          <w:b/>
          <w:lang w:val="en-GB" w:eastAsia="it-IT"/>
        </w:rPr>
        <w:t>DEN</w:t>
      </w:r>
      <w:r w:rsidRPr="005E757E">
        <w:rPr>
          <w:rFonts w:eastAsia="Times New Roman" w:cs="Arial"/>
          <w:lang w:val="en-GB" w:eastAsia="it-IT"/>
        </w:rPr>
        <w:t xml:space="preserve"> folgenden Mindestsicherheitsanforderungen und gesetzlichen Vorschriften entspricht:</w:t>
      </w:r>
      <w:r w:rsidRPr="005E757E">
        <w:rPr>
          <w:rFonts w:eastAsia="Times New Roman" w:cs="Arial"/>
          <w:lang w:val="en-GB" w:eastAsia="it-IT"/>
        </w:rPr>
        <w:br/>
      </w:r>
      <w:r w:rsidRPr="005E757E">
        <w:rPr>
          <w:rFonts w:eastAsia="Times New Roman" w:cs="Arial"/>
          <w:b/>
          <w:lang w:val="en-GB" w:eastAsia="it-IT"/>
        </w:rPr>
        <w:t>CONFORME</w:t>
      </w:r>
      <w:r w:rsidRPr="005E757E">
        <w:rPr>
          <w:rFonts w:eastAsia="Times New Roman" w:cs="Arial"/>
          <w:lang w:val="en-GB" w:eastAsia="it-IT"/>
        </w:rPr>
        <w:t>, a los requisitos mínimos de seguridad y a las disposiciones de las Directivas CE: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b/>
          <w:lang w:val="fr-FR" w:eastAsia="it-IT"/>
        </w:rPr>
      </w:pPr>
      <w:r w:rsidRPr="005E757E">
        <w:rPr>
          <w:rFonts w:eastAsia="Times New Roman" w:cs="Arial"/>
          <w:b/>
          <w:lang w:val="fr-FR" w:eastAsia="it-IT"/>
        </w:rPr>
        <w:t>2006</w:t>
      </w:r>
      <w:r w:rsidRPr="005E757E">
        <w:rPr>
          <w:rFonts w:eastAsia="Times New Roman" w:cs="Arial"/>
          <w:b/>
          <w:lang w:val="fr-FR" w:eastAsia="it-IT"/>
        </w:rPr>
        <w:t>/</w:t>
      </w:r>
      <w:r w:rsidRPr="005E757E">
        <w:rPr>
          <w:rFonts w:eastAsia="Times New Roman" w:cs="Arial"/>
          <w:b/>
          <w:lang w:val="fr-FR" w:eastAsia="it-IT"/>
        </w:rPr>
        <w:t>42</w:t>
      </w:r>
      <w:r w:rsidRPr="005E757E">
        <w:rPr>
          <w:rFonts w:eastAsia="Times New Roman" w:cs="Arial"/>
          <w:b/>
          <w:lang w:val="fr-FR" w:eastAsia="it-IT"/>
        </w:rPr>
        <w:t>/CE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both"/>
        <w:rPr>
          <w:rFonts w:eastAsia="Times New Roman" w:cs="Arial"/>
          <w:smallCaps/>
          <w:lang w:val="fr-FR" w:eastAsia="it-IT"/>
        </w:rPr>
      </w:pPr>
      <w:r w:rsidRPr="005E757E">
        <w:rPr>
          <w:rFonts w:eastAsia="Times New Roman" w:cs="Arial"/>
          <w:smallCaps/>
          <w:szCs w:val="12"/>
          <w:lang w:val="fr-FR" w:eastAsia="it-IT"/>
        </w:rPr>
        <w:t>direttiva sicurezza macchine</w:t>
      </w:r>
      <w:r w:rsidRPr="005E757E">
        <w:rPr>
          <w:rFonts w:eastAsia="Times New Roman" w:cs="Arial"/>
          <w:smallCaps/>
          <w:lang w:val="fr-FR" w:eastAsia="it-IT"/>
        </w:rPr>
        <w:t xml:space="preserve"> • </w:t>
      </w:r>
      <w:r w:rsidRPr="005E757E">
        <w:rPr>
          <w:rFonts w:eastAsia="Times New Roman" w:cs="Arial"/>
          <w:smallCaps/>
          <w:szCs w:val="12"/>
          <w:lang w:val="fr-FR" w:eastAsia="it-IT"/>
        </w:rPr>
        <w:t>machinery safety directive</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directive de s</w:t>
      </w:r>
      <w:r w:rsidRPr="005E757E">
        <w:rPr>
          <w:rFonts w:eastAsia="Times New Roman" w:cs="Arial"/>
          <w:smallCaps/>
          <w:sz w:val="16"/>
          <w:szCs w:val="16"/>
          <w:lang w:val="fr-FR" w:eastAsia="it-IT"/>
        </w:rPr>
        <w:t>É</w:t>
      </w:r>
      <w:r w:rsidRPr="005E757E">
        <w:rPr>
          <w:rFonts w:eastAsia="Times New Roman" w:cs="Arial"/>
          <w:smallCaps/>
          <w:szCs w:val="12"/>
          <w:lang w:val="fr-FR" w:eastAsia="it-IT"/>
        </w:rPr>
        <w:t>curit</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 machines</w:t>
      </w:r>
      <w:r w:rsidRPr="005E757E">
        <w:rPr>
          <w:rFonts w:eastAsia="Times New Roman" w:cs="Arial"/>
          <w:smallCaps/>
          <w:lang w:val="fr-FR" w:eastAsia="it-IT"/>
        </w:rPr>
        <w:t xml:space="preserve"> • </w:t>
      </w:r>
      <w:r w:rsidRPr="005E757E">
        <w:rPr>
          <w:rFonts w:eastAsia="Times New Roman" w:cs="Arial"/>
          <w:smallCaps/>
          <w:szCs w:val="19"/>
          <w:lang w:val="fr-FR" w:eastAsia="it-IT"/>
        </w:rPr>
        <w:t xml:space="preserve">richtlinie zur </w:t>
      </w:r>
      <w:r w:rsidRPr="005E757E">
        <w:rPr>
          <w:rFonts w:eastAsia="Times New Roman" w:cs="Arial"/>
          <w:smallCaps/>
          <w:szCs w:val="12"/>
          <w:lang w:val="fr-FR" w:eastAsia="it-IT"/>
        </w:rPr>
        <w:t>maschinen</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directiva máquinas</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b/>
          <w:szCs w:val="12"/>
          <w:lang w:val="fr-FR" w:eastAsia="it-IT"/>
        </w:rPr>
      </w:pPr>
      <w:r w:rsidRPr="005E757E">
        <w:rPr>
          <w:rFonts w:eastAsia="Times New Roman" w:cs="Arial"/>
          <w:b/>
          <w:szCs w:val="12"/>
          <w:lang w:val="fr-FR" w:eastAsia="it-IT"/>
        </w:rPr>
        <w:t>2014/35/UE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E757E">
        <w:rPr>
          <w:rFonts w:eastAsia="Times New Roman" w:cs="Arial"/>
          <w:smallCaps/>
          <w:szCs w:val="12"/>
          <w:lang w:val="fr-FR" w:eastAsia="it-IT"/>
        </w:rPr>
        <w:t>direttiva bassa tensione e successive modificazioni</w:t>
      </w:r>
      <w:r w:rsidRPr="005E757E">
        <w:rPr>
          <w:rFonts w:eastAsia="Times New Roman" w:cs="Arial"/>
          <w:smallCaps/>
          <w:lang w:val="fr-FR" w:eastAsia="it-IT"/>
        </w:rPr>
        <w:t xml:space="preserve"> • </w:t>
      </w:r>
      <w:r w:rsidRPr="005E757E">
        <w:rPr>
          <w:rFonts w:eastAsia="Times New Roman" w:cs="Arial"/>
          <w:smallCaps/>
          <w:szCs w:val="12"/>
          <w:lang w:val="fr-FR" w:eastAsia="it-IT"/>
        </w:rPr>
        <w:t>low voltage directive and subsequent amendments</w:t>
      </w:r>
      <w:r w:rsidRPr="005E757E">
        <w:rPr>
          <w:rFonts w:eastAsia="Times New Roman" w:cs="Arial"/>
          <w:smallCaps/>
          <w:lang w:val="fr-FR" w:eastAsia="it-IT"/>
        </w:rPr>
        <w:t xml:space="preserve"> • d</w:t>
      </w:r>
      <w:r w:rsidRPr="005E757E">
        <w:rPr>
          <w:rFonts w:eastAsia="Times New Roman" w:cs="Arial"/>
          <w:smallCaps/>
          <w:szCs w:val="12"/>
          <w:lang w:val="fr-FR" w:eastAsia="it-IT"/>
        </w:rPr>
        <w:t>irective du mat</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riel </w:t>
      </w:r>
      <w:r w:rsidRPr="005E757E">
        <w:rPr>
          <w:rFonts w:eastAsia="Times New Roman" w:cs="Arial"/>
          <w:smallCaps/>
          <w:sz w:val="16"/>
          <w:szCs w:val="16"/>
          <w:lang w:val="fr-FR" w:eastAsia="it-IT"/>
        </w:rPr>
        <w:t>É</w:t>
      </w:r>
      <w:r w:rsidRPr="005E757E">
        <w:rPr>
          <w:rFonts w:eastAsia="Times New Roman" w:cs="Arial"/>
          <w:smallCaps/>
          <w:szCs w:val="12"/>
          <w:lang w:val="fr-FR" w:eastAsia="it-IT"/>
        </w:rPr>
        <w:t>l</w:t>
      </w:r>
      <w:r w:rsidRPr="005E757E">
        <w:rPr>
          <w:rFonts w:eastAsia="Times New Roman" w:cs="Arial"/>
          <w:smallCaps/>
          <w:szCs w:val="20"/>
          <w:lang w:val="fr-FR" w:eastAsia="it-IT"/>
        </w:rPr>
        <w:t>e</w:t>
      </w:r>
      <w:r w:rsidRPr="005E757E">
        <w:rPr>
          <w:rFonts w:eastAsia="Times New Roman" w:cs="Arial"/>
          <w:smallCaps/>
          <w:szCs w:val="12"/>
          <w:lang w:val="fr-FR" w:eastAsia="it-IT"/>
        </w:rPr>
        <w:t>ctrique destin</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 </w:t>
      </w:r>
      <w:r w:rsidRPr="005E757E">
        <w:rPr>
          <w:rFonts w:eastAsia="Times New Roman" w:cs="Arial"/>
          <w:smallCaps/>
          <w:sz w:val="16"/>
          <w:szCs w:val="16"/>
          <w:lang w:val="fr-FR" w:eastAsia="it-IT"/>
        </w:rPr>
        <w:t>À</w:t>
      </w:r>
      <w:r w:rsidRPr="005E757E">
        <w:rPr>
          <w:rFonts w:eastAsia="Times New Roman" w:cs="Arial"/>
          <w:smallCaps/>
          <w:szCs w:val="12"/>
          <w:lang w:val="fr-FR" w:eastAsia="it-IT"/>
        </w:rPr>
        <w:t xml:space="preserve"> </w:t>
      </w:r>
      <w:r w:rsidRPr="005E757E">
        <w:rPr>
          <w:rFonts w:eastAsia="Times New Roman" w:cs="Arial"/>
          <w:smallCaps/>
          <w:sz w:val="16"/>
          <w:szCs w:val="16"/>
          <w:lang w:val="fr-FR" w:eastAsia="it-IT"/>
        </w:rPr>
        <w:t>Ê</w:t>
      </w:r>
      <w:r w:rsidRPr="005E757E">
        <w:rPr>
          <w:rFonts w:eastAsia="Times New Roman" w:cs="Arial"/>
          <w:smallCaps/>
          <w:szCs w:val="12"/>
          <w:lang w:val="fr-FR" w:eastAsia="it-IT"/>
        </w:rPr>
        <w:t>tre employ</w:t>
      </w:r>
      <w:r w:rsidRPr="005E757E">
        <w:rPr>
          <w:rFonts w:eastAsia="Times New Roman" w:cs="Arial"/>
          <w:smallCaps/>
          <w:sz w:val="16"/>
          <w:szCs w:val="16"/>
          <w:lang w:val="fr-FR" w:eastAsia="it-IT"/>
        </w:rPr>
        <w:t>É</w:t>
      </w:r>
      <w:r w:rsidRPr="005E757E">
        <w:rPr>
          <w:rFonts w:eastAsia="Times New Roman" w:cs="Arial"/>
          <w:smallCaps/>
          <w:szCs w:val="12"/>
          <w:lang w:val="fr-FR" w:eastAsia="it-IT"/>
        </w:rPr>
        <w:t xml:space="preserve"> dans certaines limites de tension</w:t>
      </w:r>
      <w:r w:rsidRPr="005E757E">
        <w:rPr>
          <w:rFonts w:eastAsia="Times New Roman" w:cs="Arial"/>
          <w:smallCaps/>
          <w:lang w:val="fr-FR" w:eastAsia="it-IT"/>
        </w:rPr>
        <w:t xml:space="preserve"> • </w:t>
      </w:r>
      <w:r w:rsidRPr="005E757E">
        <w:rPr>
          <w:rFonts w:eastAsia="Times New Roman" w:cs="Arial"/>
          <w:smallCaps/>
          <w:szCs w:val="19"/>
          <w:lang w:val="fr-FR" w:eastAsia="it-IT"/>
        </w:rPr>
        <w:t xml:space="preserve">richtlinie </w:t>
      </w:r>
      <w:r w:rsidRPr="005E757E">
        <w:rPr>
          <w:rFonts w:eastAsia="Times New Roman" w:cs="Arial"/>
          <w:smallCaps/>
          <w:szCs w:val="12"/>
          <w:lang w:val="fr-FR" w:eastAsia="it-IT"/>
        </w:rPr>
        <w:t>zur angleichung der rechtsvorschriften der mitgliedstaaten betreffend elektrische betriebsmittel zur verwendung innerhalb bestimmter spannungsgrenzen</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directiva sobre el material eléctrico destinado a utilizarse con determinados límites de tensión</w:t>
      </w:r>
    </w:p>
    <w:p w:rsidR="005E757E" w:rsidRPr="005E757E" w:rsidRDefault="005E757E" w:rsidP="005E757E">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mallCaps/>
          <w:szCs w:val="20"/>
          <w:lang w:val="fr-FR" w:eastAsia="it-IT"/>
        </w:rPr>
      </w:pPr>
      <w:r w:rsidRPr="005E757E">
        <w:rPr>
          <w:rFonts w:eastAsia="Times New Roman" w:cs="Arial"/>
          <w:b/>
          <w:smallCaps/>
          <w:szCs w:val="12"/>
          <w:lang w:val="fr-FR" w:eastAsia="it-IT"/>
        </w:rPr>
        <w:t>2014/30/UE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E757E">
        <w:rPr>
          <w:rFonts w:eastAsia="Times New Roman" w:cs="Arial"/>
          <w:smallCaps/>
          <w:szCs w:val="12"/>
          <w:lang w:val="fr-FR" w:eastAsia="it-IT"/>
        </w:rPr>
        <w:t>direttiva compatibilità elettromagnetica</w:t>
      </w:r>
      <w:r w:rsidRPr="005E757E">
        <w:rPr>
          <w:rFonts w:eastAsia="Times New Roman" w:cs="Arial"/>
          <w:smallCaps/>
          <w:lang w:val="fr-FR" w:eastAsia="it-IT"/>
        </w:rPr>
        <w:t xml:space="preserve"> • </w:t>
      </w:r>
      <w:r w:rsidRPr="005E757E">
        <w:rPr>
          <w:rFonts w:eastAsia="Times New Roman" w:cs="Arial"/>
          <w:smallCaps/>
          <w:szCs w:val="12"/>
          <w:lang w:val="fr-FR" w:eastAsia="it-IT"/>
        </w:rPr>
        <w:t>electromagnetic compatibility directive</w:t>
      </w:r>
      <w:r w:rsidRPr="005E757E">
        <w:rPr>
          <w:rFonts w:eastAsia="Times New Roman" w:cs="Arial"/>
          <w:smallCaps/>
          <w:lang w:val="fr-FR" w:eastAsia="it-IT"/>
        </w:rPr>
        <w:t xml:space="preserve"> • </w:t>
      </w:r>
      <w:r w:rsidRPr="005E757E">
        <w:rPr>
          <w:rFonts w:eastAsia="Times New Roman" w:cs="Arial"/>
          <w:smallCaps/>
          <w:szCs w:val="12"/>
          <w:lang w:val="fr-FR" w:eastAsia="it-IT"/>
        </w:rPr>
        <w:t xml:space="preserve">directive de </w:t>
      </w:r>
      <w:r w:rsidRPr="005E757E">
        <w:rPr>
          <w:rFonts w:eastAsia="Times New Roman" w:cs="Arial"/>
          <w:smallCaps/>
          <w:szCs w:val="19"/>
          <w:lang w:val="fr-FR" w:eastAsia="it-IT"/>
        </w:rPr>
        <w:t>compatibilit</w:t>
      </w:r>
      <w:r w:rsidRPr="005E757E">
        <w:rPr>
          <w:rFonts w:eastAsia="Times New Roman" w:cs="Arial"/>
          <w:smallCaps/>
          <w:sz w:val="16"/>
          <w:szCs w:val="16"/>
          <w:lang w:val="fr-FR" w:eastAsia="it-IT"/>
        </w:rPr>
        <w:t>É</w:t>
      </w:r>
      <w:r w:rsidRPr="005E757E">
        <w:rPr>
          <w:rFonts w:eastAsia="Times New Roman" w:cs="Arial"/>
          <w:smallCaps/>
          <w:szCs w:val="19"/>
          <w:lang w:val="fr-FR" w:eastAsia="it-IT"/>
        </w:rPr>
        <w:t xml:space="preserve"> </w:t>
      </w:r>
      <w:r w:rsidRPr="005E757E">
        <w:rPr>
          <w:rFonts w:eastAsia="Times New Roman" w:cs="Arial"/>
          <w:smallCaps/>
          <w:sz w:val="16"/>
          <w:szCs w:val="16"/>
          <w:lang w:val="fr-FR" w:eastAsia="it-IT"/>
        </w:rPr>
        <w:t>É</w:t>
      </w:r>
      <w:r w:rsidRPr="005E757E">
        <w:rPr>
          <w:rFonts w:eastAsia="Times New Roman" w:cs="Arial"/>
          <w:smallCaps/>
          <w:szCs w:val="19"/>
          <w:lang w:val="fr-FR" w:eastAsia="it-IT"/>
        </w:rPr>
        <w:t>lectromagnétique</w:t>
      </w:r>
      <w:r w:rsidRPr="005E757E">
        <w:rPr>
          <w:rFonts w:eastAsia="Times New Roman" w:cs="Arial"/>
          <w:smallCaps/>
          <w:lang w:val="fr-FR" w:eastAsia="it-IT"/>
        </w:rPr>
        <w:t xml:space="preserve"> • r</w:t>
      </w:r>
      <w:r w:rsidRPr="005E757E">
        <w:rPr>
          <w:rFonts w:eastAsia="Times New Roman" w:cs="Arial"/>
          <w:smallCaps/>
          <w:szCs w:val="19"/>
          <w:lang w:val="fr-FR" w:eastAsia="it-IT"/>
        </w:rPr>
        <w:t xml:space="preserve">ichtlinie zur elektromagnetische </w:t>
      </w:r>
      <w:r w:rsidRPr="005E757E">
        <w:rPr>
          <w:rFonts w:eastAsia="Times New Roman" w:cs="Arial"/>
          <w:smallCaps/>
          <w:sz w:val="22"/>
          <w:szCs w:val="22"/>
          <w:lang w:val="fr-FR" w:eastAsia="it-IT"/>
        </w:rPr>
        <w:t>verträglichkeit</w:t>
      </w:r>
      <w:r w:rsidRPr="005E757E">
        <w:rPr>
          <w:rFonts w:eastAsia="Times New Roman" w:cs="Arial"/>
          <w:smallCaps/>
          <w:lang w:val="fr-FR" w:eastAsia="it-IT"/>
        </w:rPr>
        <w:t xml:space="preserve"> • </w:t>
      </w:r>
      <w:r w:rsidRPr="005E757E">
        <w:rPr>
          <w:rFonts w:eastAsia="Times New Roman" w:cs="Arial"/>
          <w:smallCaps/>
          <w:szCs w:val="12"/>
          <w:lang w:val="fr-FR" w:eastAsia="it-IT"/>
        </w:rPr>
        <w:t xml:space="preserve">directiva </w:t>
      </w:r>
      <w:r w:rsidRPr="005E757E">
        <w:rPr>
          <w:rFonts w:eastAsia="Times New Roman" w:cs="Arial"/>
          <w:smallCaps/>
          <w:szCs w:val="19"/>
          <w:lang w:val="fr-FR" w:eastAsia="it-IT"/>
        </w:rPr>
        <w:t>compatibilidad electromagnética</w:t>
      </w:r>
    </w:p>
    <w:p w:rsidR="005E757E" w:rsidRPr="005E757E" w:rsidRDefault="005E757E" w:rsidP="005E757E">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zCs w:val="20"/>
          <w:lang w:val="fr-FR" w:eastAsia="it-IT"/>
        </w:rPr>
      </w:pPr>
      <w:r w:rsidRPr="005E757E">
        <w:rPr>
          <w:rFonts w:eastAsia="Times New Roman" w:cs="Arial"/>
          <w:b/>
          <w:lang w:val="fr-FR" w:eastAsia="it-IT"/>
        </w:rPr>
        <w:t>2014/68/UE</w:t>
      </w:r>
    </w:p>
    <w:p w:rsidR="005E757E" w:rsidRPr="005E757E" w:rsidRDefault="005E757E" w:rsidP="005E757E">
      <w:pPr>
        <w:pBdr>
          <w:top w:val="single" w:sz="4" w:space="13" w:color="auto"/>
          <w:left w:val="single" w:sz="4" w:space="0" w:color="auto"/>
          <w:bottom w:val="single" w:sz="4" w:space="27" w:color="auto"/>
          <w:right w:val="single" w:sz="4" w:space="4" w:color="auto"/>
        </w:pBdr>
        <w:spacing w:after="0"/>
        <w:rPr>
          <w:rFonts w:eastAsia="Times New Roman" w:cs="Arial"/>
          <w:smallCaps/>
          <w:szCs w:val="12"/>
          <w:lang w:val="fr-FR" w:eastAsia="it-IT"/>
        </w:rPr>
      </w:pPr>
      <w:r w:rsidRPr="005E757E">
        <w:rPr>
          <w:rFonts w:ascii="Times New Roman" w:eastAsia="Times New Roman" w:hAnsi="Times New Roman"/>
          <w:noProof/>
          <w:lang w:eastAsia="it-IT"/>
        </w:rPr>
        <w:drawing>
          <wp:anchor distT="0" distB="0" distL="114300" distR="114300" simplePos="0" relativeHeight="252441600" behindDoc="1" locked="0" layoutInCell="1" allowOverlap="1">
            <wp:simplePos x="0" y="0"/>
            <wp:positionH relativeFrom="column">
              <wp:posOffset>4800600</wp:posOffset>
            </wp:positionH>
            <wp:positionV relativeFrom="paragraph">
              <wp:posOffset>1585595</wp:posOffset>
            </wp:positionV>
            <wp:extent cx="1031875" cy="678815"/>
            <wp:effectExtent l="0" t="0" r="0" b="6985"/>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87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57E">
        <w:rPr>
          <w:rFonts w:eastAsia="Times New Roman" w:cs="Arial"/>
          <w:smallCaps/>
          <w:szCs w:val="12"/>
          <w:lang w:val="fr-FR" w:eastAsia="it-IT"/>
        </w:rPr>
        <w:t>direttiva attrezzature a pressione procedura di valutazione cat.</w:t>
      </w:r>
      <w:r w:rsidRPr="005E757E">
        <w:rPr>
          <w:rFonts w:eastAsia="Times New Roman" w:cs="Arial"/>
          <w:smallCaps/>
          <w:sz w:val="16"/>
          <w:szCs w:val="16"/>
          <w:lang w:val="fr-FR" w:eastAsia="it-IT"/>
        </w:rPr>
        <w:t>III</w:t>
      </w:r>
      <w:r w:rsidRPr="005E757E">
        <w:rPr>
          <w:rFonts w:eastAsia="Times New Roman" w:cs="Arial"/>
          <w:smallCaps/>
          <w:szCs w:val="12"/>
          <w:lang w:val="fr-FR" w:eastAsia="it-IT"/>
        </w:rPr>
        <w:t xml:space="preserve"> mod.</w:t>
      </w:r>
      <w:r w:rsidRPr="005E757E">
        <w:rPr>
          <w:rFonts w:eastAsia="Times New Roman" w:cs="Arial"/>
          <w:smallCaps/>
          <w:sz w:val="16"/>
          <w:szCs w:val="16"/>
          <w:lang w:val="fr-FR" w:eastAsia="it-IT"/>
        </w:rPr>
        <w:t>B+C2</w:t>
      </w:r>
      <w:r w:rsidRPr="005E757E">
        <w:rPr>
          <w:rFonts w:eastAsia="Times New Roman" w:cs="Arial"/>
          <w:smallCaps/>
          <w:szCs w:val="12"/>
          <w:lang w:val="fr-FR" w:eastAsia="it-IT"/>
        </w:rPr>
        <w:t xml:space="preserve"> certificazione eseguita da n.b. </w:t>
      </w:r>
      <w:r w:rsidRPr="005E757E">
        <w:rPr>
          <w:rFonts w:eastAsia="Times New Roman" w:cs="Arial"/>
          <w:smallCaps/>
          <w:sz w:val="16"/>
          <w:szCs w:val="16"/>
          <w:lang w:val="fr-FR" w:eastAsia="it-IT"/>
        </w:rPr>
        <w:t>1878</w:t>
      </w:r>
      <w:r w:rsidRPr="005E757E">
        <w:rPr>
          <w:rFonts w:eastAsia="Times New Roman" w:cs="Arial"/>
          <w:smallCaps/>
          <w:szCs w:val="12"/>
          <w:lang w:val="fr-FR" w:eastAsia="it-IT"/>
        </w:rPr>
        <w:t xml:space="preserve"> vericert s.r.l. l’insieme è composto dalle attrezzature riportate nel foglio </w:t>
      </w:r>
      <w:r w:rsidRPr="005E757E">
        <w:rPr>
          <w:rFonts w:eastAsia="Times New Roman" w:cs="Arial"/>
          <w:smallCaps/>
          <w:sz w:val="16"/>
          <w:szCs w:val="16"/>
          <w:lang w:val="fr-FR" w:eastAsia="it-IT"/>
        </w:rPr>
        <w:t>2/2</w:t>
      </w:r>
      <w:r w:rsidRPr="005E757E">
        <w:rPr>
          <w:rFonts w:eastAsia="Times New Roman" w:cs="Arial"/>
          <w:smallCaps/>
          <w:szCs w:val="12"/>
          <w:lang w:val="fr-FR" w:eastAsia="it-IT"/>
        </w:rPr>
        <w:t xml:space="preserve"> </w:t>
      </w:r>
      <w:r w:rsidRPr="005E757E">
        <w:rPr>
          <w:rFonts w:eastAsia="Times New Roman" w:cs="Arial"/>
          <w:smallCaps/>
          <w:lang w:val="fr-FR" w:eastAsia="it-IT"/>
        </w:rPr>
        <w:t xml:space="preserve"> • </w:t>
      </w:r>
      <w:r w:rsidRPr="005E757E">
        <w:rPr>
          <w:rFonts w:eastAsia="Times New Roman" w:cs="Arial"/>
          <w:smallCaps/>
          <w:szCs w:val="12"/>
          <w:lang w:val="fr-FR" w:eastAsia="it-IT"/>
        </w:rPr>
        <w:t>pressure equipment directive assessment procedure cat</w:t>
      </w:r>
      <w:r w:rsidRPr="005E757E">
        <w:rPr>
          <w:rFonts w:eastAsia="Times New Roman" w:cs="Arial"/>
          <w:smallCaps/>
          <w:sz w:val="16"/>
          <w:szCs w:val="16"/>
          <w:lang w:val="fr-FR" w:eastAsia="it-IT"/>
        </w:rPr>
        <w:t>III</w:t>
      </w:r>
      <w:r w:rsidRPr="005E757E">
        <w:rPr>
          <w:rFonts w:eastAsia="Times New Roman" w:cs="Arial"/>
          <w:smallCaps/>
          <w:szCs w:val="12"/>
          <w:lang w:val="fr-FR" w:eastAsia="it-IT"/>
        </w:rPr>
        <w:t xml:space="preserve"> mod.b+c</w:t>
      </w:r>
      <w:r w:rsidRPr="005E757E">
        <w:rPr>
          <w:rFonts w:eastAsia="Times New Roman" w:cs="Arial"/>
          <w:smallCaps/>
          <w:sz w:val="16"/>
          <w:szCs w:val="16"/>
          <w:lang w:val="fr-FR" w:eastAsia="it-IT"/>
        </w:rPr>
        <w:t xml:space="preserve">2 </w:t>
      </w:r>
      <w:r w:rsidRPr="005E757E">
        <w:rPr>
          <w:rFonts w:eastAsia="Times New Roman" w:cs="Arial"/>
          <w:smallCaps/>
          <w:szCs w:val="12"/>
          <w:lang w:val="fr-FR" w:eastAsia="it-IT"/>
        </w:rPr>
        <w:t xml:space="preserve">certification carried out by n.b. </w:t>
      </w:r>
      <w:r w:rsidRPr="005E757E">
        <w:rPr>
          <w:rFonts w:eastAsia="Times New Roman" w:cs="Arial"/>
          <w:smallCaps/>
          <w:sz w:val="16"/>
          <w:szCs w:val="16"/>
          <w:lang w:val="fr-FR" w:eastAsia="it-IT"/>
        </w:rPr>
        <w:t>1878</w:t>
      </w:r>
      <w:r w:rsidRPr="005E757E">
        <w:rPr>
          <w:rFonts w:eastAsia="Times New Roman" w:cs="Arial"/>
          <w:smallCaps/>
          <w:szCs w:val="12"/>
          <w:lang w:val="fr-FR" w:eastAsia="it-IT"/>
        </w:rPr>
        <w:t xml:space="preserve"> vericert s.r.l. the equipment set is made up of the equipments listed in appendix </w:t>
      </w:r>
      <w:r w:rsidRPr="005E757E">
        <w:rPr>
          <w:rFonts w:eastAsia="Times New Roman" w:cs="Arial"/>
          <w:smallCaps/>
          <w:sz w:val="16"/>
          <w:szCs w:val="16"/>
          <w:lang w:val="fr-FR" w:eastAsia="it-IT"/>
        </w:rPr>
        <w:t>2/2</w:t>
      </w:r>
      <w:r w:rsidRPr="005E757E">
        <w:rPr>
          <w:rFonts w:eastAsia="Times New Roman" w:cs="Arial"/>
          <w:smallCaps/>
          <w:szCs w:val="12"/>
          <w:lang w:val="fr-FR" w:eastAsia="it-IT"/>
        </w:rPr>
        <w:t xml:space="preserve"> </w:t>
      </w:r>
      <w:r w:rsidRPr="005E757E">
        <w:rPr>
          <w:rFonts w:eastAsia="Times New Roman" w:cs="Arial"/>
          <w:smallCaps/>
          <w:lang w:val="fr-FR" w:eastAsia="it-IT"/>
        </w:rPr>
        <w:t xml:space="preserve">• </w:t>
      </w:r>
      <w:r w:rsidRPr="005E757E">
        <w:rPr>
          <w:rFonts w:eastAsia="Times New Roman" w:cs="Arial"/>
          <w:smallCaps/>
          <w:szCs w:val="12"/>
          <w:lang w:val="fr-FR" w:eastAsia="it-IT"/>
        </w:rPr>
        <w:t>directive concernant les équipements sous pression</w:t>
      </w:r>
      <w:r w:rsidRPr="005E757E">
        <w:rPr>
          <w:rFonts w:eastAsia="Times New Roman" w:cs="Arial"/>
          <w:smallCaps/>
          <w:sz w:val="16"/>
          <w:szCs w:val="16"/>
          <w:lang w:val="fr-FR" w:eastAsia="it-IT"/>
        </w:rPr>
        <w:t xml:space="preserve"> </w:t>
      </w:r>
      <w:r w:rsidRPr="005E757E">
        <w:rPr>
          <w:rFonts w:eastAsia="Times New Roman"/>
          <w:sz w:val="16"/>
          <w:szCs w:val="16"/>
          <w:lang w:val="fr-FR" w:eastAsia="it-IT"/>
        </w:rPr>
        <w:t>DIRECTIVE CONCERNANTE LES EQUIPEMENTS QUI TRAVAILLENT SOUS PRESSION PROCEDURE DE ÉVALUATION CAT. III MOD</w:t>
      </w:r>
      <w:r w:rsidRPr="005E757E">
        <w:rPr>
          <w:rFonts w:eastAsia="Times New Roman" w:cs="Arial"/>
          <w:smallCaps/>
          <w:szCs w:val="12"/>
          <w:lang w:val="fr-FR" w:eastAsia="it-IT"/>
        </w:rPr>
        <w:t xml:space="preserve"> b+c</w:t>
      </w:r>
      <w:r w:rsidRPr="005E757E">
        <w:rPr>
          <w:rFonts w:eastAsia="Times New Roman" w:cs="Arial"/>
          <w:smallCaps/>
          <w:sz w:val="16"/>
          <w:szCs w:val="16"/>
          <w:lang w:val="fr-FR" w:eastAsia="it-IT"/>
        </w:rPr>
        <w:t>2</w:t>
      </w:r>
      <w:r w:rsidRPr="005E757E">
        <w:rPr>
          <w:rFonts w:eastAsia="Times New Roman"/>
          <w:sz w:val="16"/>
          <w:szCs w:val="16"/>
          <w:lang w:val="fr-FR" w:eastAsia="it-IT"/>
        </w:rPr>
        <w:t>.  CERTIFICATION EFFECTUEE PAR N.B. 1878 VERICERT S.R.L. L’ENSEMBLE EST COMPOSE PAR LES EQUIPEMENTS MENTIONNES DANS LE FEUILLE 2/2</w:t>
      </w:r>
      <w:r w:rsidRPr="005E757E">
        <w:rPr>
          <w:rFonts w:ascii="Times New Roman" w:eastAsia="Times New Roman" w:hAnsi="Times New Roman"/>
          <w:sz w:val="16"/>
          <w:szCs w:val="16"/>
          <w:lang w:val="fr-FR" w:eastAsia="it-IT"/>
        </w:rPr>
        <w:t xml:space="preserve"> </w:t>
      </w:r>
      <w:r w:rsidRPr="005E757E">
        <w:rPr>
          <w:rFonts w:eastAsia="Times New Roman" w:cs="Arial"/>
          <w:smallCaps/>
          <w:sz w:val="16"/>
          <w:szCs w:val="16"/>
          <w:lang w:val="fr-FR" w:eastAsia="it-IT"/>
        </w:rPr>
        <w:t>•</w:t>
      </w:r>
      <w:r w:rsidRPr="005E757E">
        <w:rPr>
          <w:rFonts w:eastAsia="Times New Roman" w:cs="Arial"/>
          <w:smallCaps/>
          <w:lang w:val="fr-FR" w:eastAsia="it-IT"/>
        </w:rPr>
        <w:t xml:space="preserve"> </w:t>
      </w:r>
      <w:r w:rsidRPr="005E757E">
        <w:rPr>
          <w:rFonts w:eastAsia="Times New Roman" w:cs="Arial"/>
          <w:smallCaps/>
          <w:szCs w:val="19"/>
          <w:lang w:val="fr-FR" w:eastAsia="it-IT"/>
        </w:rPr>
        <w:t xml:space="preserve">richtlinie </w:t>
      </w:r>
      <w:r w:rsidRPr="005E757E">
        <w:rPr>
          <w:rFonts w:eastAsia="Times New Roman" w:cs="Arial"/>
          <w:smallCaps/>
          <w:szCs w:val="12"/>
          <w:lang w:val="fr-FR" w:eastAsia="it-IT"/>
        </w:rPr>
        <w:t>über druckgeräte richtlinie zur druck ausrustungen prozedur von abschatzung cat.</w:t>
      </w:r>
      <w:r w:rsidRPr="005E757E">
        <w:rPr>
          <w:rFonts w:eastAsia="Times New Roman" w:cs="Arial"/>
          <w:smallCaps/>
          <w:sz w:val="16"/>
          <w:szCs w:val="16"/>
          <w:lang w:val="fr-FR" w:eastAsia="it-IT"/>
        </w:rPr>
        <w:t xml:space="preserve"> III </w:t>
      </w:r>
      <w:r w:rsidRPr="005E757E">
        <w:rPr>
          <w:rFonts w:eastAsia="Times New Roman" w:cs="Arial"/>
          <w:smallCaps/>
          <w:szCs w:val="12"/>
          <w:lang w:val="fr-FR" w:eastAsia="it-IT"/>
        </w:rPr>
        <w:t>mod. b+c</w:t>
      </w:r>
      <w:r w:rsidRPr="005E757E">
        <w:rPr>
          <w:rFonts w:eastAsia="Times New Roman" w:cs="Arial"/>
          <w:smallCaps/>
          <w:sz w:val="16"/>
          <w:szCs w:val="16"/>
          <w:lang w:val="fr-FR" w:eastAsia="it-IT"/>
        </w:rPr>
        <w:t>2</w:t>
      </w:r>
      <w:r w:rsidRPr="005E757E">
        <w:rPr>
          <w:rFonts w:eastAsia="Times New Roman" w:cs="Arial"/>
          <w:smallCaps/>
          <w:szCs w:val="12"/>
          <w:lang w:val="fr-FR" w:eastAsia="it-IT"/>
        </w:rPr>
        <w:t xml:space="preserve"> bescheinigung von n.b.</w:t>
      </w:r>
      <w:r w:rsidRPr="005E757E">
        <w:rPr>
          <w:rFonts w:eastAsia="Times New Roman" w:cs="Arial"/>
          <w:smallCaps/>
          <w:sz w:val="16"/>
          <w:szCs w:val="16"/>
          <w:lang w:val="fr-FR" w:eastAsia="it-IT"/>
        </w:rPr>
        <w:t xml:space="preserve"> 1878</w:t>
      </w:r>
      <w:r w:rsidRPr="005E757E">
        <w:rPr>
          <w:rFonts w:eastAsia="Times New Roman" w:cs="Arial"/>
          <w:smallCaps/>
          <w:szCs w:val="12"/>
          <w:lang w:val="fr-FR" w:eastAsia="it-IT"/>
        </w:rPr>
        <w:t xml:space="preserve"> vericert s.r.l. die gesamtheit besteht aus den ausrustungen wie im blatt </w:t>
      </w:r>
      <w:r w:rsidRPr="005E757E">
        <w:rPr>
          <w:rFonts w:eastAsia="Times New Roman" w:cs="Arial"/>
          <w:smallCaps/>
          <w:sz w:val="16"/>
          <w:szCs w:val="16"/>
          <w:lang w:val="fr-FR" w:eastAsia="it-IT"/>
        </w:rPr>
        <w:t>2/2</w:t>
      </w:r>
      <w:r w:rsidRPr="005E757E">
        <w:rPr>
          <w:rFonts w:eastAsia="Times New Roman" w:cs="Arial"/>
          <w:smallCaps/>
          <w:lang w:val="fr-FR" w:eastAsia="it-IT"/>
        </w:rPr>
        <w:t xml:space="preserve"> • </w:t>
      </w:r>
      <w:r w:rsidRPr="005E757E">
        <w:rPr>
          <w:rFonts w:eastAsia="Times New Roman" w:cs="Arial"/>
          <w:smallCaps/>
          <w:szCs w:val="12"/>
          <w:lang w:val="fr-FR" w:eastAsia="it-IT"/>
        </w:rPr>
        <w:t>directiva sobre equipos a presión procedimento de evacuacion cat.</w:t>
      </w:r>
      <w:r w:rsidRPr="005E757E">
        <w:rPr>
          <w:rFonts w:eastAsia="Times New Roman" w:cs="Arial"/>
          <w:smallCaps/>
          <w:sz w:val="16"/>
          <w:szCs w:val="16"/>
          <w:lang w:val="fr-FR" w:eastAsia="it-IT"/>
        </w:rPr>
        <w:t xml:space="preserve"> III</w:t>
      </w:r>
      <w:r w:rsidRPr="005E757E">
        <w:rPr>
          <w:rFonts w:eastAsia="Times New Roman" w:cs="Arial"/>
          <w:smallCaps/>
          <w:szCs w:val="12"/>
          <w:lang w:val="fr-FR" w:eastAsia="it-IT"/>
        </w:rPr>
        <w:t xml:space="preserve">  mod. b+c</w:t>
      </w:r>
      <w:r w:rsidRPr="005E757E">
        <w:rPr>
          <w:rFonts w:eastAsia="Times New Roman" w:cs="Arial"/>
          <w:smallCaps/>
          <w:sz w:val="16"/>
          <w:szCs w:val="16"/>
          <w:lang w:val="fr-FR" w:eastAsia="it-IT"/>
        </w:rPr>
        <w:t xml:space="preserve">2 </w:t>
      </w:r>
      <w:r w:rsidRPr="005E757E">
        <w:rPr>
          <w:rFonts w:eastAsia="Times New Roman" w:cs="Arial"/>
          <w:smallCaps/>
          <w:szCs w:val="12"/>
          <w:lang w:val="fr-FR" w:eastAsia="it-IT"/>
        </w:rPr>
        <w:t>certification efectuada por n.b.</w:t>
      </w:r>
      <w:r w:rsidRPr="005E757E">
        <w:rPr>
          <w:rFonts w:eastAsia="Times New Roman" w:cs="Arial"/>
          <w:smallCaps/>
          <w:sz w:val="16"/>
          <w:szCs w:val="16"/>
          <w:lang w:val="fr-FR" w:eastAsia="it-IT"/>
        </w:rPr>
        <w:t xml:space="preserve"> 1878</w:t>
      </w:r>
      <w:r w:rsidRPr="005E757E">
        <w:rPr>
          <w:rFonts w:eastAsia="Times New Roman" w:cs="Arial"/>
          <w:smallCaps/>
          <w:szCs w:val="12"/>
          <w:lang w:val="fr-FR" w:eastAsia="it-IT"/>
        </w:rPr>
        <w:t xml:space="preserve"> vericert s.r.l. el consunto esta’ compuesto por los equipos contemplados en el documento </w:t>
      </w:r>
      <w:r w:rsidRPr="005E757E">
        <w:rPr>
          <w:rFonts w:eastAsia="Times New Roman" w:cs="Arial"/>
          <w:smallCaps/>
          <w:sz w:val="16"/>
          <w:szCs w:val="16"/>
          <w:lang w:val="fr-FR" w:eastAsia="it-IT"/>
        </w:rPr>
        <w:t>2/2</w:t>
      </w:r>
      <w:r w:rsidRPr="005E757E">
        <w:rPr>
          <w:rFonts w:eastAsia="Times New Roman" w:cs="Arial"/>
          <w:smallCaps/>
          <w:szCs w:val="12"/>
          <w:lang w:val="fr-FR" w:eastAsia="it-IT"/>
        </w:rPr>
        <w:t xml:space="preserve">.                                                                                                                                         </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r w:rsidRPr="005E757E">
        <w:rPr>
          <w:rFonts w:eastAsia="Times New Roman" w:cs="Arial"/>
          <w:szCs w:val="26"/>
          <w:lang w:val="fr-FR" w:eastAsia="it-IT"/>
        </w:rPr>
        <w:tab/>
        <w:t xml:space="preserve">     </w:t>
      </w:r>
    </w:p>
    <w:p w:rsidR="005E757E" w:rsidRDefault="005E757E" w:rsidP="005E757E">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eastAsia="it-IT"/>
        </w:rPr>
      </w:pPr>
      <w:r w:rsidRPr="005E757E">
        <w:rPr>
          <w:rFonts w:eastAsia="Times New Roman" w:cs="Arial"/>
          <w:szCs w:val="26"/>
          <w:lang w:val="fr-FR" w:eastAsia="it-IT"/>
        </w:rPr>
        <w:t xml:space="preserve"> </w:t>
      </w:r>
      <w:r w:rsidRPr="005E757E">
        <w:rPr>
          <w:rFonts w:eastAsia="Times New Roman" w:cs="Arial"/>
          <w:szCs w:val="26"/>
          <w:lang w:eastAsia="it-IT"/>
        </w:rPr>
        <w:t>Rimini,________________                                                                                           Ing. Marco Focchi</w:t>
      </w:r>
    </w:p>
    <w:p w:rsidR="005E757E" w:rsidRPr="005E757E" w:rsidRDefault="005E757E" w:rsidP="005E757E">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eastAsia="it-IT"/>
        </w:rPr>
      </w:pPr>
      <w:r w:rsidRPr="005E757E">
        <w:rPr>
          <w:rFonts w:eastAsia="Times New Roman" w:cs="Arial"/>
          <w:szCs w:val="20"/>
          <w:lang w:eastAsia="it-IT"/>
        </w:rPr>
        <w:lastRenderedPageBreak/>
        <w:t>Ai sensi della direttiva 2006/42/CE, la persona nominata a costituire il fascicolo tecnico, è:</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n-US" w:eastAsia="it-IT"/>
        </w:rPr>
      </w:pPr>
      <w:r w:rsidRPr="005E757E">
        <w:rPr>
          <w:rFonts w:eastAsia="Times New Roman" w:cs="Arial"/>
          <w:szCs w:val="20"/>
          <w:lang w:eastAsia="it-IT"/>
        </w:rPr>
        <w:t>According to the di</w:t>
      </w:r>
      <w:r w:rsidRPr="005E757E">
        <w:rPr>
          <w:rFonts w:eastAsia="Times New Roman" w:cs="Arial"/>
          <w:szCs w:val="20"/>
          <w:lang w:val="en-GB" w:eastAsia="it-IT"/>
        </w:rPr>
        <w:t>rective 2006/4</w:t>
      </w:r>
      <w:r w:rsidRPr="005E757E">
        <w:rPr>
          <w:rFonts w:eastAsia="Times New Roman" w:cs="Arial"/>
          <w:szCs w:val="20"/>
          <w:lang w:val="en-US" w:eastAsia="it-IT"/>
        </w:rPr>
        <w:t>2/CE, the appointed person to create the technical file is:</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fr-FR" w:eastAsia="it-IT"/>
        </w:rPr>
      </w:pPr>
      <w:r w:rsidRPr="005E757E">
        <w:rPr>
          <w:rFonts w:eastAsia="Times New Roman" w:cs="Arial"/>
          <w:szCs w:val="20"/>
          <w:lang w:val="fr-FR" w:eastAsia="it-IT"/>
        </w:rPr>
        <w:t>Conformément à l’arreté 2006/42/CE, la persone désignée à la création du dossier technique est:</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de-DE" w:eastAsia="it-IT"/>
        </w:rPr>
      </w:pPr>
      <w:r w:rsidRPr="005E757E">
        <w:rPr>
          <w:rFonts w:eastAsia="Times New Roman" w:cs="Arial"/>
          <w:szCs w:val="20"/>
          <w:lang w:val="de-DE" w:eastAsia="it-IT"/>
        </w:rPr>
        <w:t>Gemaß der Richtlinie 2006/42/CE, die Person ernannt, um die Unterlagen zu vertreten ist:</w:t>
      </w:r>
    </w:p>
    <w:p w:rsidR="005E757E" w:rsidRPr="005E757E" w:rsidRDefault="005E757E" w:rsidP="005E757E">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s-ES_tradnl" w:eastAsia="it-IT"/>
        </w:rPr>
      </w:pPr>
      <w:r w:rsidRPr="005E757E">
        <w:rPr>
          <w:rFonts w:eastAsia="Times New Roman" w:cs="Arial"/>
          <w:szCs w:val="20"/>
          <w:lang w:val="es-ES_tradnl" w:eastAsia="it-IT"/>
        </w:rPr>
        <w:t>De conformidad con la directiva 2006/42/CE, la persona nombrada para crear la carpeta técnica es:</w:t>
      </w:r>
    </w:p>
    <w:p w:rsidR="005E757E" w:rsidRPr="005E757E" w:rsidRDefault="005E757E" w:rsidP="005E757E">
      <w:pPr>
        <w:pBdr>
          <w:top w:val="single" w:sz="4" w:space="1" w:color="auto"/>
          <w:left w:val="single" w:sz="4" w:space="4" w:color="auto"/>
          <w:bottom w:val="single" w:sz="4" w:space="0" w:color="auto"/>
          <w:right w:val="single" w:sz="4" w:space="4" w:color="auto"/>
        </w:pBdr>
        <w:tabs>
          <w:tab w:val="left" w:pos="2700"/>
        </w:tabs>
        <w:autoSpaceDE w:val="0"/>
        <w:autoSpaceDN w:val="0"/>
        <w:adjustRightInd w:val="0"/>
        <w:spacing w:after="0"/>
        <w:textAlignment w:val="center"/>
        <w:rPr>
          <w:rFonts w:eastAsia="Times New Roman" w:cs="Arial"/>
          <w:color w:val="000000"/>
          <w:szCs w:val="20"/>
          <w:lang w:eastAsia="it-IT"/>
        </w:rPr>
      </w:pPr>
      <w:r w:rsidRPr="005E757E">
        <w:rPr>
          <w:rFonts w:eastAsia="Times New Roman" w:cs="Arial"/>
          <w:color w:val="000000"/>
          <w:szCs w:val="20"/>
          <w:lang w:eastAsia="it-IT"/>
        </w:rPr>
        <w:t>Mr. Focchi Marco  c/o SPIN s.r.l. Via Casalecchio 35/G 47924 Rimini (RN) Italy</w:t>
      </w:r>
    </w:p>
    <w:tbl>
      <w:tblPr>
        <w:tblW w:w="9793" w:type="dxa"/>
        <w:tblInd w:w="55" w:type="dxa"/>
        <w:tblLayout w:type="fixed"/>
        <w:tblCellMar>
          <w:left w:w="70" w:type="dxa"/>
          <w:right w:w="70" w:type="dxa"/>
        </w:tblCellMar>
        <w:tblLook w:val="0000" w:firstRow="0" w:lastRow="0" w:firstColumn="0" w:lastColumn="0" w:noHBand="0" w:noVBand="0"/>
      </w:tblPr>
      <w:tblGrid>
        <w:gridCol w:w="320"/>
        <w:gridCol w:w="2275"/>
        <w:gridCol w:w="840"/>
        <w:gridCol w:w="2880"/>
        <w:gridCol w:w="1270"/>
        <w:gridCol w:w="808"/>
        <w:gridCol w:w="1400"/>
      </w:tblGrid>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SPIN s.r.l.</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Via Casalecchio 35/G</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47924 Rimini</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9793" w:type="dxa"/>
            <w:gridSpan w:val="7"/>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Aggiornato al / Updated to 06/02/2020</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27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08"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1400" w:type="dxa"/>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9793" w:type="dxa"/>
            <w:gridSpan w:val="7"/>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 xml:space="preserve">                               Componenti principali della macchina / </w:t>
            </w:r>
            <w:r w:rsidRPr="005E757E">
              <w:rPr>
                <w:rFonts w:ascii="Times New Roman" w:eastAsia="Times New Roman" w:hAnsi="Times New Roman"/>
                <w:sz w:val="24"/>
                <w:lang w:eastAsia="it-IT"/>
              </w:rPr>
              <w:t>Main machine’s components</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shd w:val="clear" w:color="auto" w:fill="auto"/>
            <w:noWrap/>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Attrezzatura</w:t>
            </w:r>
          </w:p>
        </w:tc>
        <w:tc>
          <w:tcPr>
            <w:tcW w:w="840" w:type="dxa"/>
            <w:shd w:val="clear" w:color="auto" w:fill="auto"/>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Descrizione</w:t>
            </w: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Modello</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r w:rsidRPr="005E757E">
              <w:rPr>
                <w:rFonts w:eastAsia="Times New Roman" w:cs="Arial"/>
                <w:szCs w:val="20"/>
                <w:lang w:eastAsia="it-IT"/>
              </w:rPr>
              <w:t>1</w:t>
            </w: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Bombola</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12 litri</w:t>
            </w: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51081059/P</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r w:rsidRPr="005E757E">
              <w:rPr>
                <w:rFonts w:eastAsia="Times New Roman" w:cs="Arial"/>
                <w:szCs w:val="20"/>
                <w:lang w:eastAsia="it-IT"/>
              </w:rPr>
              <w:t>2</w:t>
            </w: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Tubazioni</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&lt;</w:t>
            </w:r>
            <w:smartTag w:uri="urn:schemas-microsoft-com:office:smarttags" w:element="metricconverter">
              <w:smartTagPr>
                <w:attr w:name="ProductID" w:val="32 mm"/>
              </w:smartTagPr>
              <w:r w:rsidRPr="005E757E">
                <w:rPr>
                  <w:rFonts w:eastAsia="Times New Roman" w:cs="Arial"/>
                  <w:szCs w:val="20"/>
                  <w:lang w:eastAsia="it-IT"/>
                </w:rPr>
                <w:t>32 mm</w:t>
              </w:r>
            </w:smartTag>
            <w:r w:rsidRPr="005E757E">
              <w:rPr>
                <w:rFonts w:eastAsia="Times New Roman" w:cs="Arial"/>
                <w:szCs w:val="20"/>
                <w:lang w:eastAsia="it-IT"/>
              </w:rPr>
              <w:t>.</w:t>
            </w: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TB5055.10085</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TB5056.10085</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TB5060.10085</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r w:rsidRPr="005E757E">
              <w:rPr>
                <w:rFonts w:eastAsia="Times New Roman" w:cs="Arial"/>
                <w:szCs w:val="20"/>
                <w:lang w:eastAsia="it-IT"/>
              </w:rPr>
              <w:t>3</w:t>
            </w: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 xml:space="preserve">Valvola sicurezza </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VS1816AHNBRPE</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4</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Evaporatore/Separatore</w:t>
            </w: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SPEVO770150TB</w:t>
            </w: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p>
        </w:tc>
        <w:tc>
          <w:tcPr>
            <w:tcW w:w="84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5</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Condensatore</w:t>
            </w:r>
          </w:p>
        </w:tc>
        <w:tc>
          <w:tcPr>
            <w:tcW w:w="840" w:type="dxa"/>
            <w:vMerge w:val="restart"/>
            <w:shd w:val="clear" w:color="auto" w:fill="auto"/>
            <w:vAlign w:val="bottom"/>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bottom"/>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Classificato come tubazioni</w:t>
            </w: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120079</w:t>
            </w: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jc w:val="center"/>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vMerge/>
            <w:vAlign w:val="center"/>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center"/>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457"/>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6</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Compressore</w:t>
            </w:r>
          </w:p>
        </w:tc>
        <w:tc>
          <w:tcPr>
            <w:tcW w:w="840" w:type="dxa"/>
            <w:shd w:val="clear" w:color="auto" w:fill="auto"/>
            <w:noWrap/>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GL90TB</w:t>
            </w: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7</w:t>
            </w: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Gruppo Manifold</w:t>
            </w:r>
          </w:p>
        </w:tc>
        <w:tc>
          <w:tcPr>
            <w:tcW w:w="840" w:type="dxa"/>
            <w:shd w:val="clear" w:color="auto" w:fill="auto"/>
            <w:noWrap/>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Elettrovalvole</w:t>
            </w:r>
          </w:p>
        </w:tc>
        <w:tc>
          <w:tcPr>
            <w:tcW w:w="3478" w:type="dxa"/>
            <w:gridSpan w:val="3"/>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510176</w:t>
            </w:r>
          </w:p>
        </w:tc>
      </w:tr>
      <w:tr w:rsidR="005E757E" w:rsidRPr="005E757E" w:rsidTr="00D47EFE">
        <w:trPr>
          <w:trHeight w:val="255"/>
        </w:trPr>
        <w:tc>
          <w:tcPr>
            <w:tcW w:w="320" w:type="dxa"/>
            <w:shd w:val="clear" w:color="auto" w:fill="auto"/>
            <w:noWrap/>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p>
        </w:tc>
        <w:tc>
          <w:tcPr>
            <w:tcW w:w="840" w:type="dxa"/>
            <w:shd w:val="clear" w:color="auto" w:fill="auto"/>
            <w:noWrap/>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840" w:type="dxa"/>
            <w:vAlign w:val="center"/>
          </w:tcPr>
          <w:p w:rsidR="005E757E" w:rsidRPr="005E757E" w:rsidRDefault="005E757E" w:rsidP="005E757E">
            <w:pPr>
              <w:spacing w:after="0"/>
              <w:rPr>
                <w:rFonts w:eastAsia="Times New Roman" w:cs="Arial"/>
                <w:szCs w:val="20"/>
                <w:lang w:eastAsia="it-IT"/>
              </w:rPr>
            </w:pPr>
          </w:p>
        </w:tc>
        <w:tc>
          <w:tcPr>
            <w:tcW w:w="2880" w:type="dxa"/>
            <w:shd w:val="clear" w:color="auto" w:fill="auto"/>
            <w:noWrap/>
            <w:vAlign w:val="center"/>
          </w:tcPr>
          <w:p w:rsidR="005E757E" w:rsidRPr="005E757E" w:rsidRDefault="005E757E" w:rsidP="005E757E">
            <w:pPr>
              <w:spacing w:after="0"/>
              <w:rPr>
                <w:rFonts w:eastAsia="Times New Roman" w:cs="Arial"/>
                <w:szCs w:val="20"/>
                <w:lang w:eastAsia="it-IT"/>
              </w:rPr>
            </w:pPr>
          </w:p>
        </w:tc>
        <w:tc>
          <w:tcPr>
            <w:tcW w:w="3478" w:type="dxa"/>
            <w:gridSpan w:val="3"/>
            <w:vAlign w:val="bottom"/>
          </w:tcPr>
          <w:p w:rsidR="005E757E" w:rsidRPr="005E757E" w:rsidRDefault="005E757E" w:rsidP="005E757E">
            <w:pPr>
              <w:spacing w:after="0"/>
              <w:rPr>
                <w:rFonts w:eastAsia="Times New Roman" w:cs="Arial"/>
                <w:szCs w:val="20"/>
                <w:lang w:eastAsia="it-IT"/>
              </w:rPr>
            </w:pPr>
          </w:p>
        </w:tc>
      </w:tr>
      <w:tr w:rsidR="005E757E" w:rsidRPr="005E757E" w:rsidTr="00D47EFE">
        <w:trPr>
          <w:trHeight w:val="255"/>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INSIEME</w:t>
            </w:r>
          </w:p>
        </w:tc>
        <w:tc>
          <w:tcPr>
            <w:tcW w:w="840" w:type="dxa"/>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r w:rsidRPr="005E757E">
              <w:rPr>
                <w:rFonts w:eastAsia="Times New Roman" w:cs="Arial"/>
                <w:szCs w:val="20"/>
                <w:lang w:eastAsia="it-IT"/>
              </w:rPr>
              <w:t>Stazione AC</w:t>
            </w:r>
          </w:p>
        </w:tc>
        <w:tc>
          <w:tcPr>
            <w:tcW w:w="3478" w:type="dxa"/>
            <w:gridSpan w:val="3"/>
          </w:tcPr>
          <w:p w:rsidR="005E757E" w:rsidRPr="005E757E" w:rsidRDefault="005E757E" w:rsidP="005E757E">
            <w:pPr>
              <w:spacing w:after="0"/>
              <w:rPr>
                <w:rFonts w:eastAsia="Times New Roman" w:cs="Arial"/>
                <w:szCs w:val="28"/>
                <w:lang w:eastAsia="it-IT"/>
              </w:rPr>
            </w:pPr>
            <w:r w:rsidRPr="005E757E">
              <w:rPr>
                <w:rFonts w:eastAsia="Times New Roman" w:cs="Arial"/>
                <w:szCs w:val="28"/>
                <w:lang w:eastAsia="it-IT"/>
              </w:rPr>
              <w:t>CLEVER PLUS AUTOKELLY 1234 PRN</w:t>
            </w:r>
          </w:p>
        </w:tc>
      </w:tr>
      <w:tr w:rsidR="005E757E" w:rsidRPr="005E757E" w:rsidTr="00D47EFE">
        <w:trPr>
          <w:trHeight w:val="439"/>
        </w:trPr>
        <w:tc>
          <w:tcPr>
            <w:tcW w:w="320" w:type="dxa"/>
            <w:shd w:val="clear" w:color="auto" w:fill="auto"/>
            <w:noWrap/>
            <w:vAlign w:val="bottom"/>
          </w:tcPr>
          <w:p w:rsidR="005E757E" w:rsidRPr="005E757E" w:rsidRDefault="005E757E" w:rsidP="005E757E">
            <w:pPr>
              <w:spacing w:after="0"/>
              <w:rPr>
                <w:rFonts w:eastAsia="Times New Roman" w:cs="Arial"/>
                <w:szCs w:val="20"/>
                <w:lang w:eastAsia="it-IT"/>
              </w:rPr>
            </w:pPr>
          </w:p>
        </w:tc>
        <w:tc>
          <w:tcPr>
            <w:tcW w:w="2275" w:type="dxa"/>
            <w:shd w:val="clear" w:color="auto" w:fill="auto"/>
            <w:noWrap/>
          </w:tcPr>
          <w:p w:rsidR="005E757E" w:rsidRPr="005E757E" w:rsidRDefault="005E757E" w:rsidP="005E757E">
            <w:pPr>
              <w:spacing w:after="0"/>
              <w:rPr>
                <w:rFonts w:eastAsia="Times New Roman" w:cs="Arial"/>
                <w:szCs w:val="20"/>
                <w:lang w:eastAsia="it-IT"/>
              </w:rPr>
            </w:pPr>
          </w:p>
        </w:tc>
        <w:tc>
          <w:tcPr>
            <w:tcW w:w="840" w:type="dxa"/>
          </w:tcPr>
          <w:p w:rsidR="005E757E" w:rsidRPr="005E757E" w:rsidRDefault="005E757E" w:rsidP="005E757E">
            <w:pPr>
              <w:spacing w:after="0"/>
              <w:rPr>
                <w:rFonts w:eastAsia="Times New Roman" w:cs="Arial"/>
                <w:szCs w:val="20"/>
                <w:lang w:eastAsia="it-IT"/>
              </w:rPr>
            </w:pPr>
          </w:p>
        </w:tc>
        <w:tc>
          <w:tcPr>
            <w:tcW w:w="2880" w:type="dxa"/>
            <w:shd w:val="clear" w:color="auto" w:fill="auto"/>
            <w:noWrap/>
          </w:tcPr>
          <w:p w:rsidR="005E757E" w:rsidRPr="005E757E" w:rsidRDefault="005E757E" w:rsidP="005E757E">
            <w:pPr>
              <w:spacing w:after="0"/>
              <w:rPr>
                <w:rFonts w:eastAsia="Times New Roman" w:cs="Arial"/>
                <w:szCs w:val="20"/>
                <w:lang w:eastAsia="it-IT"/>
              </w:rPr>
            </w:pPr>
          </w:p>
        </w:tc>
        <w:tc>
          <w:tcPr>
            <w:tcW w:w="3478" w:type="dxa"/>
            <w:gridSpan w:val="3"/>
          </w:tcPr>
          <w:p w:rsidR="005E757E" w:rsidRPr="005E757E" w:rsidRDefault="005E757E" w:rsidP="005E757E">
            <w:pPr>
              <w:spacing w:after="0"/>
              <w:rPr>
                <w:rFonts w:eastAsia="Times New Roman" w:cs="Arial"/>
                <w:szCs w:val="20"/>
                <w:lang w:eastAsia="it-IT"/>
              </w:rPr>
            </w:pPr>
          </w:p>
        </w:tc>
      </w:tr>
    </w:tbl>
    <w:p w:rsidR="005E757E" w:rsidRPr="005E757E" w:rsidRDefault="005E757E" w:rsidP="005E757E">
      <w:pPr>
        <w:spacing w:after="0"/>
        <w:rPr>
          <w:rFonts w:ascii="Times New Roman" w:eastAsia="Times New Roman" w:hAnsi="Times New Roman"/>
          <w:sz w:val="24"/>
          <w:lang w:val="es-ES" w:eastAsia="it-IT"/>
        </w:rPr>
      </w:pPr>
    </w:p>
    <w:p w:rsidR="005E757E" w:rsidRPr="005E757E" w:rsidRDefault="005E757E" w:rsidP="005E757E">
      <w:pPr>
        <w:spacing w:after="0"/>
        <w:rPr>
          <w:rFonts w:eastAsia="Times New Roman" w:cs="Arial"/>
          <w:smallCaps/>
          <w:szCs w:val="20"/>
          <w:lang w:val="es-ES" w:eastAsia="it-IT"/>
        </w:rPr>
      </w:pPr>
      <w:r w:rsidRPr="005E757E">
        <w:rPr>
          <w:rFonts w:eastAsia="Times New Roman" w:cs="Arial"/>
          <w:noProof/>
          <w:szCs w:val="20"/>
          <w:lang w:eastAsia="it-IT"/>
        </w:rPr>
        <mc:AlternateContent>
          <mc:Choice Requires="wps">
            <w:drawing>
              <wp:anchor distT="0" distB="0" distL="114300" distR="114300" simplePos="0" relativeHeight="252440576" behindDoc="0" locked="0" layoutInCell="1" allowOverlap="1">
                <wp:simplePos x="0" y="0"/>
                <wp:positionH relativeFrom="column">
                  <wp:posOffset>6057900</wp:posOffset>
                </wp:positionH>
                <wp:positionV relativeFrom="paragraph">
                  <wp:posOffset>76835</wp:posOffset>
                </wp:positionV>
                <wp:extent cx="571500" cy="114300"/>
                <wp:effectExtent l="0" t="1270" r="3810" b="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5E757E">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0" o:spid="_x0000_s1030" type="#_x0000_t202" style="position:absolute;margin-left:477pt;margin-top:6.05pt;width:45pt;height:9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" filled="f" stroked="f">
                <v:textbox>
                  <w:txbxContent>
                    <w:p w:rsidR="00D47EFE" w:rsidRDefault="00D47EFE" w:rsidP="005E757E">
                      <w:pPr>
                        <w:rPr>
                          <w:color w:val="FFFFFF"/>
                        </w:rPr>
                      </w:pPr>
                    </w:p>
                  </w:txbxContent>
                </v:textbox>
              </v:shape>
            </w:pict>
          </mc:Fallback>
        </mc:AlternateContent>
      </w:r>
      <w:r w:rsidRPr="005E757E">
        <w:rPr>
          <w:rFonts w:eastAsia="Times New Roman" w:cs="Arial"/>
          <w:szCs w:val="20"/>
          <w:lang w:val="es-ES" w:eastAsia="it-IT"/>
        </w:rPr>
        <w:t>Procedure di valutazione di conformità utilizzate per l’insieme Moduli B+C2 rilasciati da N.B. 1878 Vericert s.r.l. Via Cavina,19 Ravenna (Italy)</w:t>
      </w:r>
      <w:r w:rsidRPr="005E757E">
        <w:rPr>
          <w:rFonts w:eastAsia="Times New Roman" w:cs="Arial"/>
          <w:smallCaps/>
          <w:szCs w:val="20"/>
          <w:lang w:val="es-ES" w:eastAsia="it-IT"/>
        </w:rPr>
        <w:t>.</w:t>
      </w:r>
    </w:p>
    <w:p w:rsidR="005E757E" w:rsidRPr="005E757E" w:rsidRDefault="005E757E" w:rsidP="005E757E">
      <w:pPr>
        <w:spacing w:after="0"/>
        <w:rPr>
          <w:rFonts w:eastAsia="Times New Roman" w:cs="Arial"/>
          <w:szCs w:val="20"/>
          <w:lang w:val="es-ES" w:eastAsia="it-IT"/>
        </w:rPr>
      </w:pPr>
      <w:r w:rsidRPr="005E757E">
        <w:rPr>
          <w:rFonts w:eastAsia="Times New Roman" w:cs="Arial"/>
          <w:szCs w:val="20"/>
          <w:lang w:val="es-ES" w:eastAsia="it-IT"/>
        </w:rPr>
        <w:t>Estremi attestato di conformità di Esame CE del Tipo: Mod.B  N.1878P30036G1B0116</w:t>
      </w:r>
    </w:p>
    <w:p w:rsidR="005E757E" w:rsidRPr="005E757E" w:rsidRDefault="005E757E" w:rsidP="005E757E">
      <w:pPr>
        <w:spacing w:after="0"/>
        <w:rPr>
          <w:rFonts w:eastAsia="Times New Roman" w:cs="Arial"/>
          <w:szCs w:val="20"/>
          <w:lang w:val="es-ES" w:eastAsia="it-IT"/>
        </w:rPr>
      </w:pPr>
      <w:r w:rsidRPr="005E757E">
        <w:rPr>
          <w:rFonts w:eastAsia="Times New Roman" w:cs="Arial"/>
          <w:szCs w:val="20"/>
          <w:lang w:val="es-ES" w:eastAsia="it-IT"/>
        </w:rPr>
        <w:t>Estremi attestato di conformità al Tipo: Mod.C2 N.1878P30061G1C20319</w:t>
      </w:r>
    </w:p>
    <w:p w:rsidR="005E757E" w:rsidRPr="005E757E" w:rsidRDefault="005E757E" w:rsidP="005E757E">
      <w:pPr>
        <w:spacing w:after="0"/>
        <w:rPr>
          <w:rFonts w:eastAsia="Calibri" w:cs="Arial"/>
          <w:szCs w:val="20"/>
        </w:rPr>
      </w:pPr>
    </w:p>
    <w:p w:rsidR="005E757E" w:rsidRPr="005E757E" w:rsidRDefault="005E757E" w:rsidP="005E757E">
      <w:pPr>
        <w:spacing w:after="0"/>
        <w:rPr>
          <w:rFonts w:eastAsia="Calibri" w:cs="Arial"/>
          <w:szCs w:val="20"/>
          <w:lang w:val="en-US"/>
        </w:rPr>
      </w:pPr>
      <w:r w:rsidRPr="005E757E">
        <w:rPr>
          <w:rFonts w:eastAsia="Calibri" w:cs="Arial"/>
          <w:szCs w:val="20"/>
          <w:lang w:val="en-US"/>
        </w:rPr>
        <w:t xml:space="preserve">Assessment procedures of conformity, used for the assemblies Mod. B+C2, have been released by N.B 1878 Vericert s.r.l. Via Cavina,19 </w:t>
      </w:r>
      <w:smartTag w:uri="urn:schemas-microsoft-com:office:smarttags" w:element="City">
        <w:r w:rsidRPr="005E757E">
          <w:rPr>
            <w:rFonts w:eastAsia="Calibri" w:cs="Arial"/>
            <w:szCs w:val="20"/>
            <w:lang w:val="en-US"/>
          </w:rPr>
          <w:t>Ravenna</w:t>
        </w:r>
      </w:smartTag>
      <w:r w:rsidRPr="005E757E">
        <w:rPr>
          <w:rFonts w:eastAsia="Calibri" w:cs="Arial"/>
          <w:szCs w:val="20"/>
          <w:lang w:val="en-US"/>
        </w:rPr>
        <w:t xml:space="preserve"> (</w:t>
      </w:r>
      <w:smartTag w:uri="urn:schemas-microsoft-com:office:smarttags" w:element="place">
        <w:smartTag w:uri="urn:schemas-microsoft-com:office:smarttags" w:element="country-region">
          <w:r w:rsidRPr="005E757E">
            <w:rPr>
              <w:rFonts w:eastAsia="Calibri" w:cs="Arial"/>
              <w:szCs w:val="20"/>
              <w:lang w:val="en-US"/>
            </w:rPr>
            <w:t>Italy</w:t>
          </w:r>
        </w:smartTag>
      </w:smartTag>
      <w:r w:rsidRPr="005E757E">
        <w:rPr>
          <w:rFonts w:eastAsia="Calibri" w:cs="Arial"/>
          <w:szCs w:val="20"/>
          <w:lang w:val="en-US"/>
        </w:rPr>
        <w:t xml:space="preserve">). </w:t>
      </w:r>
    </w:p>
    <w:p w:rsidR="005E757E" w:rsidRPr="005E757E" w:rsidRDefault="005E757E" w:rsidP="005E757E">
      <w:pPr>
        <w:spacing w:after="0"/>
        <w:rPr>
          <w:rFonts w:eastAsia="Calibri" w:cs="Arial"/>
          <w:szCs w:val="20"/>
          <w:lang w:val="en-US"/>
        </w:rPr>
      </w:pPr>
      <w:r w:rsidRPr="005E757E">
        <w:rPr>
          <w:rFonts w:eastAsia="Calibri" w:cs="Arial"/>
          <w:szCs w:val="20"/>
          <w:lang w:val="en-US"/>
        </w:rPr>
        <w:t>Details of the CE conformity declaration of Type: Mod.B  N.</w:t>
      </w:r>
      <w:r w:rsidRPr="005E757E">
        <w:rPr>
          <w:rFonts w:eastAsia="Times New Roman" w:cs="Arial"/>
          <w:szCs w:val="20"/>
          <w:lang w:val="es-ES" w:eastAsia="it-IT"/>
        </w:rPr>
        <w:t xml:space="preserve"> 1878P30036G1B0116</w:t>
      </w:r>
    </w:p>
    <w:p w:rsidR="005E757E" w:rsidRPr="005E757E" w:rsidRDefault="005E757E" w:rsidP="005E757E">
      <w:pPr>
        <w:spacing w:after="0"/>
        <w:rPr>
          <w:rFonts w:eastAsia="Calibri" w:cs="Arial"/>
          <w:szCs w:val="20"/>
          <w:lang w:val="en-US"/>
        </w:rPr>
      </w:pPr>
      <w:r w:rsidRPr="005E757E">
        <w:rPr>
          <w:rFonts w:eastAsia="Calibri" w:cs="Arial"/>
          <w:szCs w:val="20"/>
          <w:lang w:val="en-US"/>
        </w:rPr>
        <w:t>Details of the conformity declaration to Type: Mod.</w:t>
      </w:r>
      <w:r w:rsidRPr="005E757E">
        <w:rPr>
          <w:rFonts w:eastAsia="Times New Roman" w:cs="Arial"/>
          <w:szCs w:val="20"/>
          <w:lang w:val="es-ES" w:eastAsia="it-IT"/>
        </w:rPr>
        <w:t xml:space="preserve"> C2 N.1878P30061G1C20319</w:t>
      </w:r>
    </w:p>
    <w:p w:rsidR="005E757E" w:rsidRPr="005E757E" w:rsidRDefault="005E757E" w:rsidP="005E757E">
      <w:pPr>
        <w:spacing w:after="0"/>
        <w:rPr>
          <w:rFonts w:ascii="Times New Roman" w:eastAsia="Times New Roman" w:hAnsi="Times New Roman"/>
          <w:color w:val="FF0000"/>
          <w:sz w:val="24"/>
          <w:lang w:val="es-ES" w:eastAsia="it-IT"/>
        </w:rPr>
      </w:pPr>
    </w:p>
    <w:p w:rsidR="005E757E" w:rsidRDefault="005E757E">
      <w:pPr>
        <w:spacing w:line="276" w:lineRule="auto"/>
        <w:rPr>
          <w:lang w:val="en-US"/>
        </w:rPr>
      </w:pPr>
    </w:p>
    <w:p w:rsidR="005E757E" w:rsidRDefault="005E757E">
      <w:pPr>
        <w:spacing w:line="276" w:lineRule="auto"/>
        <w:rPr>
          <w:lang w:val="en-US"/>
        </w:rPr>
      </w:pPr>
    </w:p>
    <w:p w:rsidR="005E757E" w:rsidRDefault="005E757E">
      <w:pPr>
        <w:spacing w:line="276" w:lineRule="auto"/>
        <w:rPr>
          <w:lang w:val="en-US"/>
        </w:rPr>
      </w:pPr>
    </w:p>
    <w:p w:rsidR="007F70FD" w:rsidRDefault="007F70FD">
      <w:pPr>
        <w:spacing w:line="276" w:lineRule="auto"/>
        <w:rPr>
          <w:lang w:val="en-US"/>
        </w:rPr>
        <w:sectPr w:rsidR="007F70FD" w:rsidSect="00944FF8">
          <w:headerReference w:type="default" r:id="rId10"/>
          <w:footerReference w:type="default" r:id="rId11"/>
          <w:pgSz w:w="11906" w:h="16838"/>
          <w:pgMar w:top="1418" w:right="851" w:bottom="992" w:left="851" w:header="709" w:footer="709" w:gutter="0"/>
          <w:cols w:space="708"/>
          <w:docGrid w:linePitch="360"/>
        </w:sectPr>
      </w:pPr>
    </w:p>
    <w:p w:rsidR="00947C63" w:rsidRDefault="00947C63" w:rsidP="00E24DC2">
      <w:pPr>
        <w:spacing w:line="276" w:lineRule="auto"/>
        <w:rPr>
          <w:rFonts w:eastAsia="Calibri" w:cs="Arial"/>
          <w:szCs w:val="20"/>
          <w:lang w:val="en-US"/>
        </w:rPr>
        <w:sectPr w:rsidR="00947C63" w:rsidSect="00947C63">
          <w:headerReference w:type="default" r:id="rId12"/>
          <w:type w:val="continuous"/>
          <w:pgSz w:w="11906" w:h="16838"/>
          <w:pgMar w:top="1417" w:right="849" w:bottom="993" w:left="851" w:header="708" w:footer="708" w:gutter="0"/>
          <w:cols w:space="708"/>
          <w:docGrid w:linePitch="360"/>
        </w:sectPr>
      </w:pPr>
    </w:p>
    <w:p w:rsidR="001C7B66" w:rsidRDefault="00114970" w:rsidP="00F64890">
      <w:pPr>
        <w:rPr>
          <w:lang w:val="en-US"/>
        </w:rPr>
      </w:pPr>
      <w:r>
        <w:rPr>
          <w:noProof/>
          <w:lang w:eastAsia="it-IT"/>
        </w:rPr>
        <w:lastRenderedPageBreak/>
        <mc:AlternateContent>
          <mc:Choice Requires="wps">
            <w:drawing>
              <wp:anchor distT="0" distB="0" distL="114300" distR="114300" simplePos="0" relativeHeight="251480064" behindDoc="0" locked="0" layoutInCell="1" allowOverlap="1">
                <wp:simplePos x="0" y="0"/>
                <wp:positionH relativeFrom="column">
                  <wp:posOffset>-215265</wp:posOffset>
                </wp:positionH>
                <wp:positionV relativeFrom="paragraph">
                  <wp:posOffset>71755</wp:posOffset>
                </wp:positionV>
                <wp:extent cx="6496050" cy="495300"/>
                <wp:effectExtent l="10795" t="9525" r="8255" b="9525"/>
                <wp:wrapTight wrapText="bothSides">
                  <wp:wrapPolygon edited="0">
                    <wp:start x="-32" y="-138"/>
                    <wp:lineTo x="-32" y="21462"/>
                    <wp:lineTo x="21632" y="21462"/>
                    <wp:lineTo x="21632" y="-138"/>
                    <wp:lineTo x="-32" y="-138"/>
                  </wp:wrapPolygon>
                </wp:wrapTight>
                <wp:docPr id="8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95300"/>
                        </a:xfrm>
                        <a:prstGeom prst="rect">
                          <a:avLst/>
                        </a:prstGeom>
                        <a:solidFill>
                          <a:srgbClr val="F2F2F2"/>
                        </a:solidFill>
                        <a:ln w="9525">
                          <a:solidFill>
                            <a:srgbClr val="BFBFBF"/>
                          </a:solidFill>
                          <a:prstDash val="dash"/>
                          <a:miter lim="800000"/>
                          <a:headEnd/>
                          <a:tailEnd/>
                        </a:ln>
                      </wps:spPr>
                      <wps:txbx>
                        <w:txbxContent>
                          <w:p w:rsidR="00D47EFE" w:rsidRPr="00B0232C" w:rsidRDefault="00D47EFE" w:rsidP="000C0057">
                            <w:pPr>
                              <w:spacing w:line="312" w:lineRule="auto"/>
                              <w:jc w:val="center"/>
                              <w:rPr>
                                <w:rFonts w:cs="Arial"/>
                                <w:b/>
                                <w:sz w:val="40"/>
                                <w:szCs w:val="40"/>
                                <w:lang w:val="en-US"/>
                              </w:rPr>
                            </w:pPr>
                            <w:r w:rsidRPr="000C0057">
                              <w:rPr>
                                <w:rFonts w:cs="Arial"/>
                                <w:b/>
                                <w:sz w:val="40"/>
                                <w:szCs w:val="40"/>
                              </w:rPr>
                              <w:t>MANUALE DI ISTRUZIONI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16.95pt;margin-top:5.65pt;width:511.5pt;height:3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" fillcolor="#f2f2f2" strokecolor="#bfbfbf">
                <v:stroke dashstyle="dash"/>
                <v:textbox inset=",7.2pt,,7.2pt">
                  <w:txbxContent>
                    <w:p w:rsidR="00D47EFE" w:rsidRPr="00B0232C" w:rsidRDefault="00D47EFE" w:rsidP="000C0057">
                      <w:pPr>
                        <w:spacing w:line="312" w:lineRule="auto"/>
                        <w:jc w:val="center"/>
                        <w:rPr>
                          <w:rFonts w:cs="Arial"/>
                          <w:b/>
                          <w:sz w:val="40"/>
                          <w:szCs w:val="40"/>
                          <w:lang w:val="en-US"/>
                        </w:rPr>
                      </w:pPr>
                      <w:r w:rsidRPr="000C0057">
                        <w:rPr>
                          <w:rFonts w:cs="Arial"/>
                          <w:b/>
                          <w:sz w:val="40"/>
                          <w:szCs w:val="40"/>
                        </w:rPr>
                        <w:t>MANUALE DI ISTRUZIONI</w:t>
                      </w:r>
                    </w:p>
                  </w:txbxContent>
                </v:textbox>
                <w10:wrap type="tight"/>
              </v:shape>
            </w:pict>
          </mc:Fallback>
        </mc:AlternateContent>
      </w:r>
      <w:bookmarkStart w:id="1" w:name="_Toc277344807"/>
      <w:bookmarkStart w:id="2" w:name="_Toc343778377"/>
      <w:bookmarkStart w:id="3" w:name="italiano"/>
    </w:p>
    <w:p w:rsidR="00F85ABA" w:rsidRDefault="00F85ABA" w:rsidP="0089722E">
      <w:pPr>
        <w:pStyle w:val="Titolo1"/>
        <w:numPr>
          <w:ilvl w:val="0"/>
          <w:numId w:val="0"/>
        </w:numPr>
        <w:spacing w:line="276" w:lineRule="auto"/>
        <w:ind w:left="720" w:hanging="360"/>
        <w:rPr>
          <w:lang w:val="en-US"/>
        </w:rPr>
      </w:pPr>
      <w:bookmarkStart w:id="4" w:name="_Toc353979518"/>
      <w:bookmarkEnd w:id="4"/>
    </w:p>
    <w:p w:rsidR="0089722E" w:rsidRPr="0089722E" w:rsidRDefault="0089722E" w:rsidP="0089722E">
      <w:pPr>
        <w:rPr>
          <w:lang w:val="en-US"/>
        </w:rPr>
      </w:pPr>
    </w:p>
    <w:p w:rsidR="003C4406" w:rsidRDefault="00D75C68">
      <w:pPr>
        <w:pStyle w:val="Sommario1"/>
        <w:rPr>
          <w:rFonts w:asciiTheme="minorHAnsi" w:eastAsiaTheme="minorEastAsia" w:hAnsiTheme="minorHAnsi" w:cstheme="minorBidi"/>
          <w:noProof/>
          <w:sz w:val="22"/>
          <w:szCs w:val="22"/>
          <w:lang w:eastAsia="it-IT"/>
        </w:rPr>
      </w:pPr>
      <w:r>
        <w:rPr>
          <w:rFonts w:cs="Arial"/>
        </w:rPr>
        <w:fldChar w:fldCharType="begin"/>
      </w:r>
      <w:r w:rsidR="001C7B66">
        <w:rPr>
          <w:rFonts w:cs="Arial"/>
        </w:rPr>
        <w:instrText xml:space="preserve"> TOC \o "1-3" \h \z \u \b "italiano" </w:instrText>
      </w:r>
      <w:r>
        <w:rPr>
          <w:rFonts w:cs="Arial"/>
        </w:rPr>
        <w:fldChar w:fldCharType="separate"/>
      </w:r>
      <w:hyperlink w:anchor="_Toc35002270" w:history="1">
        <w:r w:rsidR="003C4406" w:rsidRPr="004F4F6E">
          <w:rPr>
            <w:rStyle w:val="Collegamentoipertestuale"/>
            <w:rFonts w:cs="Arial"/>
            <w:noProof/>
          </w:rPr>
          <w:t>2</w:t>
        </w:r>
        <w:r w:rsidR="003C4406">
          <w:rPr>
            <w:rFonts w:asciiTheme="minorHAnsi" w:eastAsiaTheme="minorEastAsia" w:hAnsiTheme="minorHAnsi" w:cstheme="minorBidi"/>
            <w:noProof/>
            <w:sz w:val="22"/>
            <w:szCs w:val="22"/>
            <w:lang w:eastAsia="it-IT"/>
          </w:rPr>
          <w:tab/>
        </w:r>
        <w:r w:rsidR="003C4406" w:rsidRPr="004F4F6E">
          <w:rPr>
            <w:rStyle w:val="Collegamentoipertestuale"/>
            <w:rFonts w:cs="Arial"/>
            <w:noProof/>
          </w:rPr>
          <w:t>Garanzia</w:t>
        </w:r>
        <w:r w:rsidR="003C4406">
          <w:rPr>
            <w:noProof/>
            <w:webHidden/>
          </w:rPr>
          <w:tab/>
        </w:r>
        <w:r w:rsidR="003C4406">
          <w:rPr>
            <w:noProof/>
            <w:webHidden/>
          </w:rPr>
          <w:fldChar w:fldCharType="begin"/>
        </w:r>
        <w:r w:rsidR="003C4406">
          <w:rPr>
            <w:noProof/>
            <w:webHidden/>
          </w:rPr>
          <w:instrText xml:space="preserve"> PAGEREF _Toc35002270 \h </w:instrText>
        </w:r>
        <w:r w:rsidR="003C4406">
          <w:rPr>
            <w:noProof/>
            <w:webHidden/>
          </w:rPr>
        </w:r>
        <w:r w:rsidR="003C4406">
          <w:rPr>
            <w:noProof/>
            <w:webHidden/>
          </w:rPr>
          <w:fldChar w:fldCharType="separate"/>
        </w:r>
        <w:r w:rsidR="003C4406">
          <w:rPr>
            <w:noProof/>
            <w:webHidden/>
          </w:rPr>
          <w:t>9</w:t>
        </w:r>
        <w:r w:rsidR="003C4406">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71" w:history="1">
        <w:r w:rsidRPr="004F4F6E">
          <w:rPr>
            <w:rStyle w:val="Collegamentoipertestuale"/>
            <w:noProof/>
          </w:rPr>
          <w:t>3</w:t>
        </w:r>
        <w:r>
          <w:rPr>
            <w:rFonts w:asciiTheme="minorHAnsi" w:eastAsiaTheme="minorEastAsia" w:hAnsiTheme="minorHAnsi" w:cstheme="minorBidi"/>
            <w:noProof/>
            <w:sz w:val="22"/>
            <w:szCs w:val="22"/>
            <w:lang w:eastAsia="it-IT"/>
          </w:rPr>
          <w:tab/>
        </w:r>
        <w:r w:rsidRPr="004F4F6E">
          <w:rPr>
            <w:rStyle w:val="Collegamentoipertestuale"/>
            <w:noProof/>
          </w:rPr>
          <w:t>Avvertenze</w:t>
        </w:r>
        <w:r>
          <w:rPr>
            <w:noProof/>
            <w:webHidden/>
          </w:rPr>
          <w:tab/>
        </w:r>
        <w:r>
          <w:rPr>
            <w:noProof/>
            <w:webHidden/>
          </w:rPr>
          <w:fldChar w:fldCharType="begin"/>
        </w:r>
        <w:r>
          <w:rPr>
            <w:noProof/>
            <w:webHidden/>
          </w:rPr>
          <w:instrText xml:space="preserve"> PAGEREF _Toc35002271 \h </w:instrText>
        </w:r>
        <w:r>
          <w:rPr>
            <w:noProof/>
            <w:webHidden/>
          </w:rPr>
        </w:r>
        <w:r>
          <w:rPr>
            <w:noProof/>
            <w:webHidden/>
          </w:rPr>
          <w:fldChar w:fldCharType="separate"/>
        </w:r>
        <w:r>
          <w:rPr>
            <w:noProof/>
            <w:webHidden/>
          </w:rPr>
          <w:t>9</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72" w:history="1">
        <w:r w:rsidRPr="004F4F6E">
          <w:rPr>
            <w:rStyle w:val="Collegamentoipertestuale"/>
            <w:rFonts w:cs="Arial"/>
            <w:noProof/>
          </w:rPr>
          <w:t>4</w:t>
        </w:r>
        <w:r>
          <w:rPr>
            <w:rFonts w:asciiTheme="minorHAnsi" w:eastAsiaTheme="minorEastAsia" w:hAnsiTheme="minorHAnsi" w:cstheme="minorBidi"/>
            <w:noProof/>
            <w:sz w:val="22"/>
            <w:szCs w:val="22"/>
            <w:lang w:eastAsia="it-IT"/>
          </w:rPr>
          <w:tab/>
        </w:r>
        <w:r w:rsidRPr="004F4F6E">
          <w:rPr>
            <w:rStyle w:val="Collegamentoipertestuale"/>
            <w:rFonts w:cs="Arial"/>
            <w:noProof/>
          </w:rPr>
          <w:t>Note Ambientali</w:t>
        </w:r>
        <w:r>
          <w:rPr>
            <w:noProof/>
            <w:webHidden/>
          </w:rPr>
          <w:tab/>
        </w:r>
        <w:r>
          <w:rPr>
            <w:noProof/>
            <w:webHidden/>
          </w:rPr>
          <w:fldChar w:fldCharType="begin"/>
        </w:r>
        <w:r>
          <w:rPr>
            <w:noProof/>
            <w:webHidden/>
          </w:rPr>
          <w:instrText xml:space="preserve"> PAGEREF _Toc35002272 \h </w:instrText>
        </w:r>
        <w:r>
          <w:rPr>
            <w:noProof/>
            <w:webHidden/>
          </w:rPr>
        </w:r>
        <w:r>
          <w:rPr>
            <w:noProof/>
            <w:webHidden/>
          </w:rPr>
          <w:fldChar w:fldCharType="separate"/>
        </w:r>
        <w:r>
          <w:rPr>
            <w:noProof/>
            <w:webHidden/>
          </w:rPr>
          <w:t>9</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73" w:history="1">
        <w:r w:rsidRPr="004F4F6E">
          <w:rPr>
            <w:rStyle w:val="Collegamentoipertestuale"/>
            <w:rFonts w:cs="Arial"/>
            <w:noProof/>
          </w:rPr>
          <w:t>5</w:t>
        </w:r>
        <w:r>
          <w:rPr>
            <w:rFonts w:asciiTheme="minorHAnsi" w:eastAsiaTheme="minorEastAsia" w:hAnsiTheme="minorHAnsi" w:cstheme="minorBidi"/>
            <w:noProof/>
            <w:sz w:val="22"/>
            <w:szCs w:val="22"/>
            <w:lang w:eastAsia="it-IT"/>
          </w:rPr>
          <w:tab/>
        </w:r>
        <w:r w:rsidRPr="004F4F6E">
          <w:rPr>
            <w:rStyle w:val="Collegamentoipertestuale"/>
            <w:rFonts w:cs="Arial"/>
            <w:noProof/>
          </w:rPr>
          <w:t>Informazioni Generali</w:t>
        </w:r>
        <w:r>
          <w:rPr>
            <w:noProof/>
            <w:webHidden/>
          </w:rPr>
          <w:tab/>
        </w:r>
        <w:r>
          <w:rPr>
            <w:noProof/>
            <w:webHidden/>
          </w:rPr>
          <w:fldChar w:fldCharType="begin"/>
        </w:r>
        <w:r>
          <w:rPr>
            <w:noProof/>
            <w:webHidden/>
          </w:rPr>
          <w:instrText xml:space="preserve"> PAGEREF _Toc35002273 \h </w:instrText>
        </w:r>
        <w:r>
          <w:rPr>
            <w:noProof/>
            <w:webHidden/>
          </w:rPr>
        </w:r>
        <w:r>
          <w:rPr>
            <w:noProof/>
            <w:webHidden/>
          </w:rPr>
          <w:fldChar w:fldCharType="separate"/>
        </w:r>
        <w:r>
          <w:rPr>
            <w:noProof/>
            <w:webHidden/>
          </w:rPr>
          <w:t>10</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74" w:history="1">
        <w:r w:rsidRPr="004F4F6E">
          <w:rPr>
            <w:rStyle w:val="Collegamentoipertestuale"/>
            <w:noProof/>
          </w:rPr>
          <w:t>5.1</w:t>
        </w:r>
        <w:r>
          <w:rPr>
            <w:rFonts w:asciiTheme="minorHAnsi" w:eastAsiaTheme="minorEastAsia" w:hAnsiTheme="minorHAnsi" w:cstheme="minorBidi"/>
            <w:noProof/>
            <w:sz w:val="22"/>
            <w:szCs w:val="22"/>
            <w:lang w:eastAsia="it-IT"/>
          </w:rPr>
          <w:tab/>
        </w:r>
        <w:r w:rsidRPr="004F4F6E">
          <w:rPr>
            <w:rStyle w:val="Collegamentoipertestuale"/>
            <w:noProof/>
          </w:rPr>
          <w:t>Scopo del Manuale</w:t>
        </w:r>
        <w:r>
          <w:rPr>
            <w:noProof/>
            <w:webHidden/>
          </w:rPr>
          <w:tab/>
        </w:r>
        <w:r>
          <w:rPr>
            <w:noProof/>
            <w:webHidden/>
          </w:rPr>
          <w:fldChar w:fldCharType="begin"/>
        </w:r>
        <w:r>
          <w:rPr>
            <w:noProof/>
            <w:webHidden/>
          </w:rPr>
          <w:instrText xml:space="preserve"> PAGEREF _Toc35002274 \h </w:instrText>
        </w:r>
        <w:r>
          <w:rPr>
            <w:noProof/>
            <w:webHidden/>
          </w:rPr>
        </w:r>
        <w:r>
          <w:rPr>
            <w:noProof/>
            <w:webHidden/>
          </w:rPr>
          <w:fldChar w:fldCharType="separate"/>
        </w:r>
        <w:r>
          <w:rPr>
            <w:noProof/>
            <w:webHidden/>
          </w:rPr>
          <w:t>10</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75" w:history="1">
        <w:r w:rsidRPr="004F4F6E">
          <w:rPr>
            <w:rStyle w:val="Collegamentoipertestuale"/>
            <w:noProof/>
          </w:rPr>
          <w:t>5.2</w:t>
        </w:r>
        <w:r>
          <w:rPr>
            <w:rFonts w:asciiTheme="minorHAnsi" w:eastAsiaTheme="minorEastAsia" w:hAnsiTheme="minorHAnsi" w:cstheme="minorBidi"/>
            <w:noProof/>
            <w:sz w:val="22"/>
            <w:szCs w:val="22"/>
            <w:lang w:eastAsia="it-IT"/>
          </w:rPr>
          <w:tab/>
        </w:r>
        <w:r w:rsidRPr="004F4F6E">
          <w:rPr>
            <w:rStyle w:val="Collegamentoipertestuale"/>
            <w:noProof/>
          </w:rPr>
          <w:t>Norme di Sicurezza</w:t>
        </w:r>
        <w:r>
          <w:rPr>
            <w:noProof/>
            <w:webHidden/>
          </w:rPr>
          <w:tab/>
        </w:r>
        <w:r>
          <w:rPr>
            <w:noProof/>
            <w:webHidden/>
          </w:rPr>
          <w:fldChar w:fldCharType="begin"/>
        </w:r>
        <w:r>
          <w:rPr>
            <w:noProof/>
            <w:webHidden/>
          </w:rPr>
          <w:instrText xml:space="preserve"> PAGEREF _Toc35002275 \h </w:instrText>
        </w:r>
        <w:r>
          <w:rPr>
            <w:noProof/>
            <w:webHidden/>
          </w:rPr>
        </w:r>
        <w:r>
          <w:rPr>
            <w:noProof/>
            <w:webHidden/>
          </w:rPr>
          <w:fldChar w:fldCharType="separate"/>
        </w:r>
        <w:r>
          <w:rPr>
            <w:noProof/>
            <w:webHidden/>
          </w:rPr>
          <w:t>10</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76" w:history="1">
        <w:r w:rsidRPr="004F4F6E">
          <w:rPr>
            <w:rStyle w:val="Collegamentoipertestuale"/>
            <w:noProof/>
          </w:rPr>
          <w:t>6</w:t>
        </w:r>
        <w:r>
          <w:rPr>
            <w:rFonts w:asciiTheme="minorHAnsi" w:eastAsiaTheme="minorEastAsia" w:hAnsiTheme="minorHAnsi" w:cstheme="minorBidi"/>
            <w:noProof/>
            <w:sz w:val="22"/>
            <w:szCs w:val="22"/>
            <w:lang w:eastAsia="it-IT"/>
          </w:rPr>
          <w:tab/>
        </w:r>
        <w:r w:rsidRPr="004F4F6E">
          <w:rPr>
            <w:rStyle w:val="Collegamentoipertestuale"/>
            <w:noProof/>
          </w:rPr>
          <w:t>Specifiche Tecniche</w:t>
        </w:r>
        <w:r>
          <w:rPr>
            <w:noProof/>
            <w:webHidden/>
          </w:rPr>
          <w:tab/>
        </w:r>
        <w:r>
          <w:rPr>
            <w:noProof/>
            <w:webHidden/>
          </w:rPr>
          <w:fldChar w:fldCharType="begin"/>
        </w:r>
        <w:r>
          <w:rPr>
            <w:noProof/>
            <w:webHidden/>
          </w:rPr>
          <w:instrText xml:space="preserve"> PAGEREF _Toc35002276 \h </w:instrText>
        </w:r>
        <w:r>
          <w:rPr>
            <w:noProof/>
            <w:webHidden/>
          </w:rPr>
        </w:r>
        <w:r>
          <w:rPr>
            <w:noProof/>
            <w:webHidden/>
          </w:rPr>
          <w:fldChar w:fldCharType="separate"/>
        </w:r>
        <w:r>
          <w:rPr>
            <w:noProof/>
            <w:webHidden/>
          </w:rPr>
          <w:t>11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77" w:history="1">
        <w:r w:rsidRPr="004F4F6E">
          <w:rPr>
            <w:rStyle w:val="Collegamentoipertestuale"/>
            <w:noProof/>
          </w:rPr>
          <w:t>6.1</w:t>
        </w:r>
        <w:r>
          <w:rPr>
            <w:rFonts w:asciiTheme="minorHAnsi" w:eastAsiaTheme="minorEastAsia" w:hAnsiTheme="minorHAnsi" w:cstheme="minorBidi"/>
            <w:noProof/>
            <w:sz w:val="22"/>
            <w:szCs w:val="22"/>
            <w:lang w:eastAsia="it-IT"/>
          </w:rPr>
          <w:tab/>
        </w:r>
        <w:r w:rsidRPr="004F4F6E">
          <w:rPr>
            <w:rStyle w:val="Collegamentoipertestuale"/>
            <w:noProof/>
          </w:rPr>
          <w:t>Caratteristiche Tecniche</w:t>
        </w:r>
        <w:r>
          <w:rPr>
            <w:noProof/>
            <w:webHidden/>
          </w:rPr>
          <w:tab/>
        </w:r>
        <w:r>
          <w:rPr>
            <w:noProof/>
            <w:webHidden/>
          </w:rPr>
          <w:fldChar w:fldCharType="begin"/>
        </w:r>
        <w:r>
          <w:rPr>
            <w:noProof/>
            <w:webHidden/>
          </w:rPr>
          <w:instrText xml:space="preserve"> PAGEREF _Toc35002277 \h </w:instrText>
        </w:r>
        <w:r>
          <w:rPr>
            <w:noProof/>
            <w:webHidden/>
          </w:rPr>
        </w:r>
        <w:r>
          <w:rPr>
            <w:noProof/>
            <w:webHidden/>
          </w:rPr>
          <w:fldChar w:fldCharType="separate"/>
        </w:r>
        <w:r>
          <w:rPr>
            <w:noProof/>
            <w:webHidden/>
          </w:rPr>
          <w:t>11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78" w:history="1">
        <w:r w:rsidRPr="004F4F6E">
          <w:rPr>
            <w:rStyle w:val="Collegamentoipertestuale"/>
            <w:noProof/>
          </w:rPr>
          <w:t>6.2</w:t>
        </w:r>
        <w:r>
          <w:rPr>
            <w:rFonts w:asciiTheme="minorHAnsi" w:eastAsiaTheme="minorEastAsia" w:hAnsiTheme="minorHAnsi" w:cstheme="minorBidi"/>
            <w:noProof/>
            <w:sz w:val="22"/>
            <w:szCs w:val="22"/>
            <w:lang w:eastAsia="it-IT"/>
          </w:rPr>
          <w:tab/>
        </w:r>
        <w:r w:rsidRPr="004F4F6E">
          <w:rPr>
            <w:rStyle w:val="Collegamentoipertestuale"/>
            <w:noProof/>
          </w:rPr>
          <w:t>Tastiera</w:t>
        </w:r>
        <w:r>
          <w:rPr>
            <w:noProof/>
            <w:webHidden/>
          </w:rPr>
          <w:tab/>
        </w:r>
        <w:r>
          <w:rPr>
            <w:noProof/>
            <w:webHidden/>
          </w:rPr>
          <w:fldChar w:fldCharType="begin"/>
        </w:r>
        <w:r>
          <w:rPr>
            <w:noProof/>
            <w:webHidden/>
          </w:rPr>
          <w:instrText xml:space="preserve"> PAGEREF _Toc35002278 \h </w:instrText>
        </w:r>
        <w:r>
          <w:rPr>
            <w:noProof/>
            <w:webHidden/>
          </w:rPr>
        </w:r>
        <w:r>
          <w:rPr>
            <w:noProof/>
            <w:webHidden/>
          </w:rPr>
          <w:fldChar w:fldCharType="separate"/>
        </w:r>
        <w:r>
          <w:rPr>
            <w:noProof/>
            <w:webHidden/>
          </w:rPr>
          <w:t>11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79" w:history="1">
        <w:r w:rsidRPr="004F4F6E">
          <w:rPr>
            <w:rStyle w:val="Collegamentoipertestuale"/>
            <w:noProof/>
          </w:rPr>
          <w:t>6.3</w:t>
        </w:r>
        <w:r>
          <w:rPr>
            <w:rFonts w:asciiTheme="minorHAnsi" w:eastAsiaTheme="minorEastAsia" w:hAnsiTheme="minorHAnsi" w:cstheme="minorBidi"/>
            <w:noProof/>
            <w:sz w:val="22"/>
            <w:szCs w:val="22"/>
            <w:lang w:eastAsia="it-IT"/>
          </w:rPr>
          <w:tab/>
        </w:r>
        <w:r w:rsidRPr="004F4F6E">
          <w:rPr>
            <w:rStyle w:val="Collegamentoipertestuale"/>
            <w:noProof/>
          </w:rPr>
          <w:t>Accessori in dotazione</w:t>
        </w:r>
        <w:r>
          <w:rPr>
            <w:noProof/>
            <w:webHidden/>
          </w:rPr>
          <w:tab/>
        </w:r>
        <w:r>
          <w:rPr>
            <w:noProof/>
            <w:webHidden/>
          </w:rPr>
          <w:fldChar w:fldCharType="begin"/>
        </w:r>
        <w:r>
          <w:rPr>
            <w:noProof/>
            <w:webHidden/>
          </w:rPr>
          <w:instrText xml:space="preserve"> PAGEREF _Toc35002279 \h </w:instrText>
        </w:r>
        <w:r>
          <w:rPr>
            <w:noProof/>
            <w:webHidden/>
          </w:rPr>
        </w:r>
        <w:r>
          <w:rPr>
            <w:noProof/>
            <w:webHidden/>
          </w:rPr>
          <w:fldChar w:fldCharType="separate"/>
        </w:r>
        <w:r>
          <w:rPr>
            <w:noProof/>
            <w:webHidden/>
          </w:rPr>
          <w:t>11</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80" w:history="1">
        <w:r w:rsidRPr="004F4F6E">
          <w:rPr>
            <w:rStyle w:val="Collegamentoipertestuale"/>
            <w:rFonts w:cs="Arial"/>
            <w:noProof/>
          </w:rPr>
          <w:t>7</w:t>
        </w:r>
        <w:r>
          <w:rPr>
            <w:rFonts w:asciiTheme="minorHAnsi" w:eastAsiaTheme="minorEastAsia" w:hAnsiTheme="minorHAnsi" w:cstheme="minorBidi"/>
            <w:noProof/>
            <w:sz w:val="22"/>
            <w:szCs w:val="22"/>
            <w:lang w:eastAsia="it-IT"/>
          </w:rPr>
          <w:tab/>
        </w:r>
        <w:r w:rsidRPr="004F4F6E">
          <w:rPr>
            <w:rStyle w:val="Collegamentoipertestuale"/>
            <w:rFonts w:cs="Arial"/>
            <w:noProof/>
          </w:rPr>
          <w:t>Installazione e Dispositivi di Sicurezza</w:t>
        </w:r>
        <w:r>
          <w:rPr>
            <w:noProof/>
            <w:webHidden/>
          </w:rPr>
          <w:tab/>
        </w:r>
        <w:r>
          <w:rPr>
            <w:noProof/>
            <w:webHidden/>
          </w:rPr>
          <w:fldChar w:fldCharType="begin"/>
        </w:r>
        <w:r>
          <w:rPr>
            <w:noProof/>
            <w:webHidden/>
          </w:rPr>
          <w:instrText xml:space="preserve"> PAGEREF _Toc35002280 \h </w:instrText>
        </w:r>
        <w:r>
          <w:rPr>
            <w:noProof/>
            <w:webHidden/>
          </w:rPr>
        </w:r>
        <w:r>
          <w:rPr>
            <w:noProof/>
            <w:webHidden/>
          </w:rPr>
          <w:fldChar w:fldCharType="separate"/>
        </w:r>
        <w:r>
          <w:rPr>
            <w:noProof/>
            <w:webHidden/>
          </w:rPr>
          <w:t>12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1" w:history="1">
        <w:r w:rsidRPr="004F4F6E">
          <w:rPr>
            <w:rStyle w:val="Collegamentoipertestuale"/>
            <w:noProof/>
          </w:rPr>
          <w:t>7.1</w:t>
        </w:r>
        <w:r>
          <w:rPr>
            <w:rFonts w:asciiTheme="minorHAnsi" w:eastAsiaTheme="minorEastAsia" w:hAnsiTheme="minorHAnsi" w:cstheme="minorBidi"/>
            <w:noProof/>
            <w:sz w:val="22"/>
            <w:szCs w:val="22"/>
            <w:lang w:eastAsia="it-IT"/>
          </w:rPr>
          <w:tab/>
        </w:r>
        <w:r w:rsidRPr="004F4F6E">
          <w:rPr>
            <w:rStyle w:val="Collegamentoipertestuale"/>
            <w:noProof/>
          </w:rPr>
          <w:t>Raccomandazioni per l’integrità della macchina</w:t>
        </w:r>
        <w:r>
          <w:rPr>
            <w:noProof/>
            <w:webHidden/>
          </w:rPr>
          <w:tab/>
        </w:r>
        <w:r>
          <w:rPr>
            <w:noProof/>
            <w:webHidden/>
          </w:rPr>
          <w:fldChar w:fldCharType="begin"/>
        </w:r>
        <w:r>
          <w:rPr>
            <w:noProof/>
            <w:webHidden/>
          </w:rPr>
          <w:instrText xml:space="preserve"> PAGEREF _Toc35002281 \h </w:instrText>
        </w:r>
        <w:r>
          <w:rPr>
            <w:noProof/>
            <w:webHidden/>
          </w:rPr>
        </w:r>
        <w:r>
          <w:rPr>
            <w:noProof/>
            <w:webHidden/>
          </w:rPr>
          <w:fldChar w:fldCharType="separate"/>
        </w:r>
        <w:r>
          <w:rPr>
            <w:noProof/>
            <w:webHidden/>
          </w:rPr>
          <w:t>12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2" w:history="1">
        <w:r w:rsidRPr="004F4F6E">
          <w:rPr>
            <w:rStyle w:val="Collegamentoipertestuale"/>
            <w:noProof/>
          </w:rPr>
          <w:t>7.2</w:t>
        </w:r>
        <w:r>
          <w:rPr>
            <w:rFonts w:asciiTheme="minorHAnsi" w:eastAsiaTheme="minorEastAsia" w:hAnsiTheme="minorHAnsi" w:cstheme="minorBidi"/>
            <w:noProof/>
            <w:sz w:val="22"/>
            <w:szCs w:val="22"/>
            <w:lang w:eastAsia="it-IT"/>
          </w:rPr>
          <w:tab/>
        </w:r>
        <w:r w:rsidRPr="004F4F6E">
          <w:rPr>
            <w:rStyle w:val="Collegamentoipertestuale"/>
            <w:noProof/>
          </w:rPr>
          <w:t>Installazione</w:t>
        </w:r>
        <w:r>
          <w:rPr>
            <w:noProof/>
            <w:webHidden/>
          </w:rPr>
          <w:tab/>
        </w:r>
        <w:r>
          <w:rPr>
            <w:noProof/>
            <w:webHidden/>
          </w:rPr>
          <w:fldChar w:fldCharType="begin"/>
        </w:r>
        <w:r>
          <w:rPr>
            <w:noProof/>
            <w:webHidden/>
          </w:rPr>
          <w:instrText xml:space="preserve"> PAGEREF _Toc35002282 \h </w:instrText>
        </w:r>
        <w:r>
          <w:rPr>
            <w:noProof/>
            <w:webHidden/>
          </w:rPr>
        </w:r>
        <w:r>
          <w:rPr>
            <w:noProof/>
            <w:webHidden/>
          </w:rPr>
          <w:fldChar w:fldCharType="separate"/>
        </w:r>
        <w:r>
          <w:rPr>
            <w:noProof/>
            <w:webHidden/>
          </w:rPr>
          <w:t>12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3" w:history="1">
        <w:r w:rsidRPr="004F4F6E">
          <w:rPr>
            <w:rStyle w:val="Collegamentoipertestuale"/>
            <w:noProof/>
          </w:rPr>
          <w:t>7.3</w:t>
        </w:r>
        <w:r>
          <w:rPr>
            <w:rFonts w:asciiTheme="minorHAnsi" w:eastAsiaTheme="minorEastAsia" w:hAnsiTheme="minorHAnsi" w:cstheme="minorBidi"/>
            <w:noProof/>
            <w:sz w:val="22"/>
            <w:szCs w:val="22"/>
            <w:lang w:eastAsia="it-IT"/>
          </w:rPr>
          <w:tab/>
        </w:r>
        <w:r w:rsidRPr="004F4F6E">
          <w:rPr>
            <w:rStyle w:val="Collegamentoipertestuale"/>
            <w:noProof/>
          </w:rPr>
          <w:t>Preparazione della stazione</w:t>
        </w:r>
        <w:r>
          <w:rPr>
            <w:noProof/>
            <w:webHidden/>
          </w:rPr>
          <w:tab/>
        </w:r>
        <w:r>
          <w:rPr>
            <w:noProof/>
            <w:webHidden/>
          </w:rPr>
          <w:fldChar w:fldCharType="begin"/>
        </w:r>
        <w:r>
          <w:rPr>
            <w:noProof/>
            <w:webHidden/>
          </w:rPr>
          <w:instrText xml:space="preserve"> PAGEREF _Toc35002283 \h </w:instrText>
        </w:r>
        <w:r>
          <w:rPr>
            <w:noProof/>
            <w:webHidden/>
          </w:rPr>
        </w:r>
        <w:r>
          <w:rPr>
            <w:noProof/>
            <w:webHidden/>
          </w:rPr>
          <w:fldChar w:fldCharType="separate"/>
        </w:r>
        <w:r>
          <w:rPr>
            <w:noProof/>
            <w:webHidden/>
          </w:rPr>
          <w:t>12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4" w:history="1">
        <w:r w:rsidRPr="004F4F6E">
          <w:rPr>
            <w:rStyle w:val="Collegamentoipertestuale"/>
            <w:noProof/>
          </w:rPr>
          <w:t>7.4</w:t>
        </w:r>
        <w:r>
          <w:rPr>
            <w:rFonts w:asciiTheme="minorHAnsi" w:eastAsiaTheme="minorEastAsia" w:hAnsiTheme="minorHAnsi" w:cstheme="minorBidi"/>
            <w:noProof/>
            <w:sz w:val="22"/>
            <w:szCs w:val="22"/>
            <w:lang w:eastAsia="it-IT"/>
          </w:rPr>
          <w:tab/>
        </w:r>
        <w:r w:rsidRPr="004F4F6E">
          <w:rPr>
            <w:rStyle w:val="Collegamentoipertestuale"/>
            <w:noProof/>
          </w:rPr>
          <w:t>Lavorazioni eseguibili</w:t>
        </w:r>
        <w:r>
          <w:rPr>
            <w:noProof/>
            <w:webHidden/>
          </w:rPr>
          <w:tab/>
        </w:r>
        <w:r>
          <w:rPr>
            <w:noProof/>
            <w:webHidden/>
          </w:rPr>
          <w:fldChar w:fldCharType="begin"/>
        </w:r>
        <w:r>
          <w:rPr>
            <w:noProof/>
            <w:webHidden/>
          </w:rPr>
          <w:instrText xml:space="preserve"> PAGEREF _Toc35002284 \h </w:instrText>
        </w:r>
        <w:r>
          <w:rPr>
            <w:noProof/>
            <w:webHidden/>
          </w:rPr>
        </w:r>
        <w:r>
          <w:rPr>
            <w:noProof/>
            <w:webHidden/>
          </w:rPr>
          <w:fldChar w:fldCharType="separate"/>
        </w:r>
        <w:r>
          <w:rPr>
            <w:noProof/>
            <w:webHidden/>
          </w:rPr>
          <w:t>12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5" w:history="1">
        <w:r w:rsidRPr="004F4F6E">
          <w:rPr>
            <w:rStyle w:val="Collegamentoipertestuale"/>
            <w:noProof/>
          </w:rPr>
          <w:t>7.5</w:t>
        </w:r>
        <w:r>
          <w:rPr>
            <w:rFonts w:asciiTheme="minorHAnsi" w:eastAsiaTheme="minorEastAsia" w:hAnsiTheme="minorHAnsi" w:cstheme="minorBidi"/>
            <w:noProof/>
            <w:sz w:val="22"/>
            <w:szCs w:val="22"/>
            <w:lang w:eastAsia="it-IT"/>
          </w:rPr>
          <w:tab/>
        </w:r>
        <w:r w:rsidRPr="004F4F6E">
          <w:rPr>
            <w:rStyle w:val="Collegamentoipertestuale"/>
            <w:noProof/>
          </w:rPr>
          <w:t>Dispositivi di Sicurezza</w:t>
        </w:r>
        <w:r>
          <w:rPr>
            <w:noProof/>
            <w:webHidden/>
          </w:rPr>
          <w:tab/>
        </w:r>
        <w:r>
          <w:rPr>
            <w:noProof/>
            <w:webHidden/>
          </w:rPr>
          <w:fldChar w:fldCharType="begin"/>
        </w:r>
        <w:r>
          <w:rPr>
            <w:noProof/>
            <w:webHidden/>
          </w:rPr>
          <w:instrText xml:space="preserve"> PAGEREF _Toc35002285 \h </w:instrText>
        </w:r>
        <w:r>
          <w:rPr>
            <w:noProof/>
            <w:webHidden/>
          </w:rPr>
        </w:r>
        <w:r>
          <w:rPr>
            <w:noProof/>
            <w:webHidden/>
          </w:rPr>
          <w:fldChar w:fldCharType="separate"/>
        </w:r>
        <w:r>
          <w:rPr>
            <w:noProof/>
            <w:webHidden/>
          </w:rPr>
          <w:t>12</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86" w:history="1">
        <w:r w:rsidRPr="004F4F6E">
          <w:rPr>
            <w:rStyle w:val="Collegamentoipertestuale"/>
            <w:noProof/>
          </w:rPr>
          <w:t>8</w:t>
        </w:r>
        <w:r>
          <w:rPr>
            <w:rFonts w:asciiTheme="minorHAnsi" w:eastAsiaTheme="minorEastAsia" w:hAnsiTheme="minorHAnsi" w:cstheme="minorBidi"/>
            <w:noProof/>
            <w:sz w:val="22"/>
            <w:szCs w:val="22"/>
            <w:lang w:eastAsia="it-IT"/>
          </w:rPr>
          <w:tab/>
        </w:r>
        <w:r w:rsidRPr="004F4F6E">
          <w:rPr>
            <w:rStyle w:val="Collegamentoipertestuale"/>
            <w:noProof/>
          </w:rPr>
          <w:t>Descrizione della Stazione</w:t>
        </w:r>
        <w:r>
          <w:rPr>
            <w:noProof/>
            <w:webHidden/>
          </w:rPr>
          <w:tab/>
        </w:r>
        <w:r>
          <w:rPr>
            <w:noProof/>
            <w:webHidden/>
          </w:rPr>
          <w:fldChar w:fldCharType="begin"/>
        </w:r>
        <w:r>
          <w:rPr>
            <w:noProof/>
            <w:webHidden/>
          </w:rPr>
          <w:instrText xml:space="preserve"> PAGEREF _Toc35002286 \h </w:instrText>
        </w:r>
        <w:r>
          <w:rPr>
            <w:noProof/>
            <w:webHidden/>
          </w:rPr>
        </w:r>
        <w:r>
          <w:rPr>
            <w:noProof/>
            <w:webHidden/>
          </w:rPr>
          <w:fldChar w:fldCharType="separate"/>
        </w:r>
        <w:r>
          <w:rPr>
            <w:noProof/>
            <w:webHidden/>
          </w:rPr>
          <w:t>13</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7" w:history="1">
        <w:r w:rsidRPr="004F4F6E">
          <w:rPr>
            <w:rStyle w:val="Collegamentoipertestuale"/>
            <w:noProof/>
          </w:rPr>
          <w:t>8.1</w:t>
        </w:r>
        <w:r>
          <w:rPr>
            <w:rFonts w:asciiTheme="minorHAnsi" w:eastAsiaTheme="minorEastAsia" w:hAnsiTheme="minorHAnsi" w:cstheme="minorBidi"/>
            <w:noProof/>
            <w:sz w:val="22"/>
            <w:szCs w:val="22"/>
            <w:lang w:eastAsia="it-IT"/>
          </w:rPr>
          <w:tab/>
        </w:r>
        <w:r w:rsidRPr="004F4F6E">
          <w:rPr>
            <w:rStyle w:val="Collegamentoipertestuale"/>
            <w:noProof/>
          </w:rPr>
          <w:t>Sostituzione carta stampante</w:t>
        </w:r>
        <w:r>
          <w:rPr>
            <w:noProof/>
            <w:webHidden/>
          </w:rPr>
          <w:tab/>
        </w:r>
        <w:r>
          <w:rPr>
            <w:noProof/>
            <w:webHidden/>
          </w:rPr>
          <w:fldChar w:fldCharType="begin"/>
        </w:r>
        <w:r>
          <w:rPr>
            <w:noProof/>
            <w:webHidden/>
          </w:rPr>
          <w:instrText xml:space="preserve"> PAGEREF _Toc35002287 \h </w:instrText>
        </w:r>
        <w:r>
          <w:rPr>
            <w:noProof/>
            <w:webHidden/>
          </w:rPr>
        </w:r>
        <w:r>
          <w:rPr>
            <w:noProof/>
            <w:webHidden/>
          </w:rPr>
          <w:fldChar w:fldCharType="separate"/>
        </w:r>
        <w:r>
          <w:rPr>
            <w:noProof/>
            <w:webHidden/>
          </w:rPr>
          <w:t>15</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88" w:history="1">
        <w:r w:rsidRPr="004F4F6E">
          <w:rPr>
            <w:rStyle w:val="Collegamentoipertestuale"/>
            <w:noProof/>
          </w:rPr>
          <w:t>8.2</w:t>
        </w:r>
        <w:r>
          <w:rPr>
            <w:rFonts w:asciiTheme="minorHAnsi" w:eastAsiaTheme="minorEastAsia" w:hAnsiTheme="minorHAnsi" w:cstheme="minorBidi"/>
            <w:noProof/>
            <w:sz w:val="22"/>
            <w:szCs w:val="22"/>
            <w:lang w:eastAsia="it-IT"/>
          </w:rPr>
          <w:tab/>
        </w:r>
        <w:r w:rsidRPr="004F4F6E">
          <w:rPr>
            <w:rStyle w:val="Collegamentoipertestuale"/>
            <w:noProof/>
          </w:rPr>
          <w:t>Messaggi su Display</w:t>
        </w:r>
        <w:r>
          <w:rPr>
            <w:noProof/>
            <w:webHidden/>
          </w:rPr>
          <w:tab/>
        </w:r>
        <w:r>
          <w:rPr>
            <w:noProof/>
            <w:webHidden/>
          </w:rPr>
          <w:fldChar w:fldCharType="begin"/>
        </w:r>
        <w:r>
          <w:rPr>
            <w:noProof/>
            <w:webHidden/>
          </w:rPr>
          <w:instrText xml:space="preserve"> PAGEREF _Toc35002288 \h </w:instrText>
        </w:r>
        <w:r>
          <w:rPr>
            <w:noProof/>
            <w:webHidden/>
          </w:rPr>
        </w:r>
        <w:r>
          <w:rPr>
            <w:noProof/>
            <w:webHidden/>
          </w:rPr>
          <w:fldChar w:fldCharType="separate"/>
        </w:r>
        <w:r>
          <w:rPr>
            <w:noProof/>
            <w:webHidden/>
          </w:rPr>
          <w:t>15</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89" w:history="1">
        <w:r w:rsidRPr="004F4F6E">
          <w:rPr>
            <w:rStyle w:val="Collegamentoipertestuale"/>
            <w:noProof/>
          </w:rPr>
          <w:t>9</w:t>
        </w:r>
        <w:r>
          <w:rPr>
            <w:rFonts w:asciiTheme="minorHAnsi" w:eastAsiaTheme="minorEastAsia" w:hAnsiTheme="minorHAnsi" w:cstheme="minorBidi"/>
            <w:noProof/>
            <w:sz w:val="22"/>
            <w:szCs w:val="22"/>
            <w:lang w:eastAsia="it-IT"/>
          </w:rPr>
          <w:tab/>
        </w:r>
        <w:r w:rsidRPr="004F4F6E">
          <w:rPr>
            <w:rStyle w:val="Collegamentoipertestuale"/>
            <w:noProof/>
          </w:rPr>
          <w:t>Preparazione della Stazione</w:t>
        </w:r>
        <w:r>
          <w:rPr>
            <w:noProof/>
            <w:webHidden/>
          </w:rPr>
          <w:tab/>
        </w:r>
        <w:r>
          <w:rPr>
            <w:noProof/>
            <w:webHidden/>
          </w:rPr>
          <w:fldChar w:fldCharType="begin"/>
        </w:r>
        <w:r>
          <w:rPr>
            <w:noProof/>
            <w:webHidden/>
          </w:rPr>
          <w:instrText xml:space="preserve"> PAGEREF _Toc35002289 \h </w:instrText>
        </w:r>
        <w:r>
          <w:rPr>
            <w:noProof/>
            <w:webHidden/>
          </w:rPr>
        </w:r>
        <w:r>
          <w:rPr>
            <w:noProof/>
            <w:webHidden/>
          </w:rPr>
          <w:fldChar w:fldCharType="separate"/>
        </w:r>
        <w:r>
          <w:rPr>
            <w:noProof/>
            <w:webHidden/>
          </w:rPr>
          <w:t>16</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290" w:history="1">
        <w:r w:rsidRPr="004F4F6E">
          <w:rPr>
            <w:rStyle w:val="Collegamentoipertestuale"/>
            <w:noProof/>
          </w:rPr>
          <w:t>10</w:t>
        </w:r>
        <w:r>
          <w:rPr>
            <w:rFonts w:asciiTheme="minorHAnsi" w:eastAsiaTheme="minorEastAsia" w:hAnsiTheme="minorHAnsi" w:cstheme="minorBidi"/>
            <w:noProof/>
            <w:sz w:val="22"/>
            <w:szCs w:val="22"/>
            <w:lang w:eastAsia="it-IT"/>
          </w:rPr>
          <w:tab/>
        </w:r>
        <w:r w:rsidRPr="004F4F6E">
          <w:rPr>
            <w:rStyle w:val="Collegamentoipertestuale"/>
            <w:noProof/>
          </w:rPr>
          <w:t>Uso della Stazione</w:t>
        </w:r>
        <w:r>
          <w:rPr>
            <w:noProof/>
            <w:webHidden/>
          </w:rPr>
          <w:tab/>
        </w:r>
        <w:r>
          <w:rPr>
            <w:noProof/>
            <w:webHidden/>
          </w:rPr>
          <w:fldChar w:fldCharType="begin"/>
        </w:r>
        <w:r>
          <w:rPr>
            <w:noProof/>
            <w:webHidden/>
          </w:rPr>
          <w:instrText xml:space="preserve"> PAGEREF _Toc35002290 \h </w:instrText>
        </w:r>
        <w:r>
          <w:rPr>
            <w:noProof/>
            <w:webHidden/>
          </w:rPr>
        </w:r>
        <w:r>
          <w:rPr>
            <w:noProof/>
            <w:webHidden/>
          </w:rPr>
          <w:fldChar w:fldCharType="separate"/>
        </w:r>
        <w:r>
          <w:rPr>
            <w:noProof/>
            <w:webHidden/>
          </w:rPr>
          <w:t>17</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91" w:history="1">
        <w:r w:rsidRPr="004F4F6E">
          <w:rPr>
            <w:rStyle w:val="Collegamentoipertestuale"/>
            <w:noProof/>
          </w:rPr>
          <w:t>10.1</w:t>
        </w:r>
        <w:r>
          <w:rPr>
            <w:rFonts w:asciiTheme="minorHAnsi" w:eastAsiaTheme="minorEastAsia" w:hAnsiTheme="minorHAnsi" w:cstheme="minorBidi"/>
            <w:noProof/>
            <w:sz w:val="22"/>
            <w:szCs w:val="22"/>
            <w:lang w:eastAsia="it-IT"/>
          </w:rPr>
          <w:tab/>
        </w:r>
        <w:r w:rsidRPr="004F4F6E">
          <w:rPr>
            <w:rStyle w:val="Collegamentoipertestuale"/>
            <w:noProof/>
          </w:rPr>
          <w:t>Carica della Bombola interna</w:t>
        </w:r>
        <w:r>
          <w:rPr>
            <w:noProof/>
            <w:webHidden/>
          </w:rPr>
          <w:tab/>
        </w:r>
        <w:r>
          <w:rPr>
            <w:noProof/>
            <w:webHidden/>
          </w:rPr>
          <w:fldChar w:fldCharType="begin"/>
        </w:r>
        <w:r>
          <w:rPr>
            <w:noProof/>
            <w:webHidden/>
          </w:rPr>
          <w:instrText xml:space="preserve"> PAGEREF _Toc35002291 \h </w:instrText>
        </w:r>
        <w:r>
          <w:rPr>
            <w:noProof/>
            <w:webHidden/>
          </w:rPr>
        </w:r>
        <w:r>
          <w:rPr>
            <w:noProof/>
            <w:webHidden/>
          </w:rPr>
          <w:fldChar w:fldCharType="separate"/>
        </w:r>
        <w:r>
          <w:rPr>
            <w:noProof/>
            <w:webHidden/>
          </w:rPr>
          <w:t>17</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92" w:history="1">
        <w:r w:rsidRPr="004F4F6E">
          <w:rPr>
            <w:rStyle w:val="Collegamentoipertestuale"/>
            <w:noProof/>
          </w:rPr>
          <w:t>10.2</w:t>
        </w:r>
        <w:r>
          <w:rPr>
            <w:rFonts w:asciiTheme="minorHAnsi" w:eastAsiaTheme="minorEastAsia" w:hAnsiTheme="minorHAnsi" w:cstheme="minorBidi"/>
            <w:noProof/>
            <w:sz w:val="22"/>
            <w:szCs w:val="22"/>
            <w:lang w:eastAsia="it-IT"/>
          </w:rPr>
          <w:tab/>
        </w:r>
        <w:r w:rsidRPr="004F4F6E">
          <w:rPr>
            <w:rStyle w:val="Collegamentoipertestuale"/>
            <w:noProof/>
          </w:rPr>
          <w:t>Test delle Pressioni</w:t>
        </w:r>
        <w:r>
          <w:rPr>
            <w:noProof/>
            <w:webHidden/>
          </w:rPr>
          <w:tab/>
        </w:r>
        <w:r>
          <w:rPr>
            <w:noProof/>
            <w:webHidden/>
          </w:rPr>
          <w:fldChar w:fldCharType="begin"/>
        </w:r>
        <w:r>
          <w:rPr>
            <w:noProof/>
            <w:webHidden/>
          </w:rPr>
          <w:instrText xml:space="preserve"> PAGEREF _Toc35002292 \h </w:instrText>
        </w:r>
        <w:r>
          <w:rPr>
            <w:noProof/>
            <w:webHidden/>
          </w:rPr>
        </w:r>
        <w:r>
          <w:rPr>
            <w:noProof/>
            <w:webHidden/>
          </w:rPr>
          <w:fldChar w:fldCharType="separate"/>
        </w:r>
        <w:r>
          <w:rPr>
            <w:noProof/>
            <w:webHidden/>
          </w:rPr>
          <w:t>17</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93" w:history="1">
        <w:r w:rsidRPr="004F4F6E">
          <w:rPr>
            <w:rStyle w:val="Collegamentoipertestuale"/>
            <w:noProof/>
          </w:rPr>
          <w:t>10.3</w:t>
        </w:r>
        <w:r>
          <w:rPr>
            <w:rFonts w:asciiTheme="minorHAnsi" w:eastAsiaTheme="minorEastAsia" w:hAnsiTheme="minorHAnsi" w:cstheme="minorBidi"/>
            <w:noProof/>
            <w:sz w:val="22"/>
            <w:szCs w:val="22"/>
            <w:lang w:eastAsia="it-IT"/>
          </w:rPr>
          <w:tab/>
        </w:r>
        <w:r w:rsidRPr="004F4F6E">
          <w:rPr>
            <w:rStyle w:val="Collegamentoipertestuale"/>
            <w:noProof/>
          </w:rPr>
          <w:t>Ciclo Manuale</w:t>
        </w:r>
        <w:r>
          <w:rPr>
            <w:noProof/>
            <w:webHidden/>
          </w:rPr>
          <w:tab/>
        </w:r>
        <w:r>
          <w:rPr>
            <w:noProof/>
            <w:webHidden/>
          </w:rPr>
          <w:fldChar w:fldCharType="begin"/>
        </w:r>
        <w:r>
          <w:rPr>
            <w:noProof/>
            <w:webHidden/>
          </w:rPr>
          <w:instrText xml:space="preserve"> PAGEREF _Toc35002293 \h </w:instrText>
        </w:r>
        <w:r>
          <w:rPr>
            <w:noProof/>
            <w:webHidden/>
          </w:rPr>
        </w:r>
        <w:r>
          <w:rPr>
            <w:noProof/>
            <w:webHidden/>
          </w:rPr>
          <w:fldChar w:fldCharType="separate"/>
        </w:r>
        <w:r>
          <w:rPr>
            <w:noProof/>
            <w:webHidden/>
          </w:rPr>
          <w:t>18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294" w:history="1">
        <w:r w:rsidRPr="004F4F6E">
          <w:rPr>
            <w:rStyle w:val="Collegamentoipertestuale"/>
            <w:noProof/>
          </w:rPr>
          <w:t>10.3.1</w:t>
        </w:r>
        <w:r>
          <w:rPr>
            <w:rFonts w:asciiTheme="minorHAnsi" w:eastAsiaTheme="minorEastAsia" w:hAnsiTheme="minorHAnsi" w:cstheme="minorBidi"/>
            <w:noProof/>
            <w:sz w:val="22"/>
            <w:szCs w:val="22"/>
            <w:lang w:eastAsia="it-IT"/>
          </w:rPr>
          <w:tab/>
        </w:r>
        <w:r w:rsidRPr="004F4F6E">
          <w:rPr>
            <w:rStyle w:val="Collegamentoipertestuale"/>
            <w:noProof/>
          </w:rPr>
          <w:t>Descrizione funzionamento menù “Manuale/Automatico”.</w:t>
        </w:r>
        <w:r>
          <w:rPr>
            <w:noProof/>
            <w:webHidden/>
          </w:rPr>
          <w:tab/>
        </w:r>
        <w:r>
          <w:rPr>
            <w:noProof/>
            <w:webHidden/>
          </w:rPr>
          <w:fldChar w:fldCharType="begin"/>
        </w:r>
        <w:r>
          <w:rPr>
            <w:noProof/>
            <w:webHidden/>
          </w:rPr>
          <w:instrText xml:space="preserve"> PAGEREF _Toc35002294 \h </w:instrText>
        </w:r>
        <w:r>
          <w:rPr>
            <w:noProof/>
            <w:webHidden/>
          </w:rPr>
        </w:r>
        <w:r>
          <w:rPr>
            <w:noProof/>
            <w:webHidden/>
          </w:rPr>
          <w:fldChar w:fldCharType="separate"/>
        </w:r>
        <w:r>
          <w:rPr>
            <w:noProof/>
            <w:webHidden/>
          </w:rPr>
          <w:t>19</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95" w:history="1">
        <w:r w:rsidRPr="004F4F6E">
          <w:rPr>
            <w:rStyle w:val="Collegamentoipertestuale"/>
            <w:noProof/>
          </w:rPr>
          <w:t>10.4</w:t>
        </w:r>
        <w:r>
          <w:rPr>
            <w:rFonts w:asciiTheme="minorHAnsi" w:eastAsiaTheme="minorEastAsia" w:hAnsiTheme="minorHAnsi" w:cstheme="minorBidi"/>
            <w:noProof/>
            <w:sz w:val="22"/>
            <w:szCs w:val="22"/>
            <w:lang w:eastAsia="it-IT"/>
          </w:rPr>
          <w:tab/>
        </w:r>
        <w:r w:rsidRPr="004F4F6E">
          <w:rPr>
            <w:rStyle w:val="Collegamentoipertestuale"/>
            <w:noProof/>
          </w:rPr>
          <w:t>Ciclo Automatico</w:t>
        </w:r>
        <w:r>
          <w:rPr>
            <w:noProof/>
            <w:webHidden/>
          </w:rPr>
          <w:tab/>
        </w:r>
        <w:r>
          <w:rPr>
            <w:noProof/>
            <w:webHidden/>
          </w:rPr>
          <w:fldChar w:fldCharType="begin"/>
        </w:r>
        <w:r>
          <w:rPr>
            <w:noProof/>
            <w:webHidden/>
          </w:rPr>
          <w:instrText xml:space="preserve"> PAGEREF _Toc35002295 \h </w:instrText>
        </w:r>
        <w:r>
          <w:rPr>
            <w:noProof/>
            <w:webHidden/>
          </w:rPr>
        </w:r>
        <w:r>
          <w:rPr>
            <w:noProof/>
            <w:webHidden/>
          </w:rPr>
          <w:fldChar w:fldCharType="separate"/>
        </w:r>
        <w:r>
          <w:rPr>
            <w:noProof/>
            <w:webHidden/>
          </w:rPr>
          <w:t>23</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96" w:history="1">
        <w:r w:rsidRPr="004F4F6E">
          <w:rPr>
            <w:rStyle w:val="Collegamentoipertestuale"/>
            <w:noProof/>
          </w:rPr>
          <w:t>10.5</w:t>
        </w:r>
        <w:r>
          <w:rPr>
            <w:rFonts w:asciiTheme="minorHAnsi" w:eastAsiaTheme="minorEastAsia" w:hAnsiTheme="minorHAnsi" w:cstheme="minorBidi"/>
            <w:noProof/>
            <w:sz w:val="22"/>
            <w:szCs w:val="22"/>
            <w:lang w:eastAsia="it-IT"/>
          </w:rPr>
          <w:tab/>
        </w:r>
        <w:r w:rsidRPr="004F4F6E">
          <w:rPr>
            <w:rStyle w:val="Collegamentoipertestuale"/>
            <w:noProof/>
          </w:rPr>
          <w:t>Banca Dati</w:t>
        </w:r>
        <w:r>
          <w:rPr>
            <w:noProof/>
            <w:webHidden/>
          </w:rPr>
          <w:tab/>
        </w:r>
        <w:r>
          <w:rPr>
            <w:noProof/>
            <w:webHidden/>
          </w:rPr>
          <w:fldChar w:fldCharType="begin"/>
        </w:r>
        <w:r>
          <w:rPr>
            <w:noProof/>
            <w:webHidden/>
          </w:rPr>
          <w:instrText xml:space="preserve"> PAGEREF _Toc35002296 \h </w:instrText>
        </w:r>
        <w:r>
          <w:rPr>
            <w:noProof/>
            <w:webHidden/>
          </w:rPr>
        </w:r>
        <w:r>
          <w:rPr>
            <w:noProof/>
            <w:webHidden/>
          </w:rPr>
          <w:fldChar w:fldCharType="separate"/>
        </w:r>
        <w:r>
          <w:rPr>
            <w:noProof/>
            <w:webHidden/>
          </w:rPr>
          <w:t>24</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297" w:history="1">
        <w:r w:rsidRPr="004F4F6E">
          <w:rPr>
            <w:rStyle w:val="Collegamentoipertestuale"/>
            <w:noProof/>
          </w:rPr>
          <w:t>10.5.1</w:t>
        </w:r>
        <w:r>
          <w:rPr>
            <w:rFonts w:asciiTheme="minorHAnsi" w:eastAsiaTheme="minorEastAsia" w:hAnsiTheme="minorHAnsi" w:cstheme="minorBidi"/>
            <w:noProof/>
            <w:sz w:val="22"/>
            <w:szCs w:val="22"/>
            <w:lang w:eastAsia="it-IT"/>
          </w:rPr>
          <w:tab/>
        </w:r>
        <w:r w:rsidRPr="004F4F6E">
          <w:rPr>
            <w:rStyle w:val="Collegamentoipertestuale"/>
            <w:noProof/>
          </w:rPr>
          <w:t>Personal DataBase</w:t>
        </w:r>
        <w:r>
          <w:rPr>
            <w:noProof/>
            <w:webHidden/>
          </w:rPr>
          <w:tab/>
        </w:r>
        <w:r>
          <w:rPr>
            <w:noProof/>
            <w:webHidden/>
          </w:rPr>
          <w:fldChar w:fldCharType="begin"/>
        </w:r>
        <w:r>
          <w:rPr>
            <w:noProof/>
            <w:webHidden/>
          </w:rPr>
          <w:instrText xml:space="preserve"> PAGEREF _Toc35002297 \h </w:instrText>
        </w:r>
        <w:r>
          <w:rPr>
            <w:noProof/>
            <w:webHidden/>
          </w:rPr>
        </w:r>
        <w:r>
          <w:rPr>
            <w:noProof/>
            <w:webHidden/>
          </w:rPr>
          <w:fldChar w:fldCharType="separate"/>
        </w:r>
        <w:r>
          <w:rPr>
            <w:noProof/>
            <w:webHidden/>
          </w:rPr>
          <w:t>26</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298" w:history="1">
        <w:r w:rsidRPr="004F4F6E">
          <w:rPr>
            <w:rStyle w:val="Collegamentoipertestuale"/>
            <w:noProof/>
          </w:rPr>
          <w:t>10.6</w:t>
        </w:r>
        <w:r>
          <w:rPr>
            <w:rFonts w:asciiTheme="minorHAnsi" w:eastAsiaTheme="minorEastAsia" w:hAnsiTheme="minorHAnsi" w:cstheme="minorBidi"/>
            <w:noProof/>
            <w:sz w:val="22"/>
            <w:szCs w:val="22"/>
            <w:lang w:eastAsia="it-IT"/>
          </w:rPr>
          <w:tab/>
        </w:r>
        <w:r w:rsidRPr="004F4F6E">
          <w:rPr>
            <w:rStyle w:val="Collegamentoipertestuale"/>
            <w:noProof/>
          </w:rPr>
          <w:t>Stampa (solo versione con stampante)</w:t>
        </w:r>
        <w:r>
          <w:rPr>
            <w:noProof/>
            <w:webHidden/>
          </w:rPr>
          <w:tab/>
        </w:r>
        <w:r>
          <w:rPr>
            <w:noProof/>
            <w:webHidden/>
          </w:rPr>
          <w:fldChar w:fldCharType="begin"/>
        </w:r>
        <w:r>
          <w:rPr>
            <w:noProof/>
            <w:webHidden/>
          </w:rPr>
          <w:instrText xml:space="preserve"> PAGEREF _Toc35002298 \h </w:instrText>
        </w:r>
        <w:r>
          <w:rPr>
            <w:noProof/>
            <w:webHidden/>
          </w:rPr>
        </w:r>
        <w:r>
          <w:rPr>
            <w:noProof/>
            <w:webHidden/>
          </w:rPr>
          <w:fldChar w:fldCharType="separate"/>
        </w:r>
        <w:r>
          <w:rPr>
            <w:noProof/>
            <w:webHidden/>
          </w:rPr>
          <w:t>26</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299" w:history="1">
        <w:r w:rsidRPr="004F4F6E">
          <w:rPr>
            <w:rStyle w:val="Collegamentoipertestuale"/>
            <w:noProof/>
          </w:rPr>
          <w:t>10.6.1</w:t>
        </w:r>
        <w:r>
          <w:rPr>
            <w:rFonts w:asciiTheme="minorHAnsi" w:eastAsiaTheme="minorEastAsia" w:hAnsiTheme="minorHAnsi" w:cstheme="minorBidi"/>
            <w:noProof/>
            <w:sz w:val="22"/>
            <w:szCs w:val="22"/>
            <w:lang w:eastAsia="it-IT"/>
          </w:rPr>
          <w:tab/>
        </w:r>
        <w:r w:rsidRPr="004F4F6E">
          <w:rPr>
            <w:rStyle w:val="Collegamentoipertestuale"/>
            <w:noProof/>
          </w:rPr>
          <w:t>Stampa Singolo</w:t>
        </w:r>
        <w:r>
          <w:rPr>
            <w:noProof/>
            <w:webHidden/>
          </w:rPr>
          <w:tab/>
        </w:r>
        <w:r>
          <w:rPr>
            <w:noProof/>
            <w:webHidden/>
          </w:rPr>
          <w:fldChar w:fldCharType="begin"/>
        </w:r>
        <w:r>
          <w:rPr>
            <w:noProof/>
            <w:webHidden/>
          </w:rPr>
          <w:instrText xml:space="preserve"> PAGEREF _Toc35002299 \h </w:instrText>
        </w:r>
        <w:r>
          <w:rPr>
            <w:noProof/>
            <w:webHidden/>
          </w:rPr>
        </w:r>
        <w:r>
          <w:rPr>
            <w:noProof/>
            <w:webHidden/>
          </w:rPr>
          <w:fldChar w:fldCharType="separate"/>
        </w:r>
        <w:r>
          <w:rPr>
            <w:noProof/>
            <w:webHidden/>
          </w:rPr>
          <w:t>26</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0" w:history="1">
        <w:r w:rsidRPr="004F4F6E">
          <w:rPr>
            <w:rStyle w:val="Collegamentoipertestuale"/>
            <w:noProof/>
          </w:rPr>
          <w:t>10.6.2</w:t>
        </w:r>
        <w:r>
          <w:rPr>
            <w:rFonts w:asciiTheme="minorHAnsi" w:eastAsiaTheme="minorEastAsia" w:hAnsiTheme="minorHAnsi" w:cstheme="minorBidi"/>
            <w:noProof/>
            <w:sz w:val="22"/>
            <w:szCs w:val="22"/>
            <w:lang w:eastAsia="it-IT"/>
          </w:rPr>
          <w:tab/>
        </w:r>
        <w:r w:rsidRPr="004F4F6E">
          <w:rPr>
            <w:rStyle w:val="Collegamentoipertestuale"/>
            <w:noProof/>
          </w:rPr>
          <w:t>Stampa Totali</w:t>
        </w:r>
        <w:r>
          <w:rPr>
            <w:noProof/>
            <w:webHidden/>
          </w:rPr>
          <w:tab/>
        </w:r>
        <w:r>
          <w:rPr>
            <w:noProof/>
            <w:webHidden/>
          </w:rPr>
          <w:fldChar w:fldCharType="begin"/>
        </w:r>
        <w:r>
          <w:rPr>
            <w:noProof/>
            <w:webHidden/>
          </w:rPr>
          <w:instrText xml:space="preserve"> PAGEREF _Toc35002300 \h </w:instrText>
        </w:r>
        <w:r>
          <w:rPr>
            <w:noProof/>
            <w:webHidden/>
          </w:rPr>
        </w:r>
        <w:r>
          <w:rPr>
            <w:noProof/>
            <w:webHidden/>
          </w:rPr>
          <w:fldChar w:fldCharType="separate"/>
        </w:r>
        <w:r>
          <w:rPr>
            <w:noProof/>
            <w:webHidden/>
          </w:rPr>
          <w:t>27</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01" w:history="1">
        <w:r w:rsidRPr="004F4F6E">
          <w:rPr>
            <w:rStyle w:val="Collegamentoipertestuale"/>
            <w:noProof/>
          </w:rPr>
          <w:t>10.7</w:t>
        </w:r>
        <w:r>
          <w:rPr>
            <w:rFonts w:asciiTheme="minorHAnsi" w:eastAsiaTheme="minorEastAsia" w:hAnsiTheme="minorHAnsi" w:cstheme="minorBidi"/>
            <w:noProof/>
            <w:sz w:val="22"/>
            <w:szCs w:val="22"/>
            <w:lang w:eastAsia="it-IT"/>
          </w:rPr>
          <w:tab/>
        </w:r>
        <w:r w:rsidRPr="004F4F6E">
          <w:rPr>
            <w:rStyle w:val="Collegamentoipertestuale"/>
            <w:noProof/>
          </w:rPr>
          <w:t>Utilità</w:t>
        </w:r>
        <w:r>
          <w:rPr>
            <w:noProof/>
            <w:webHidden/>
          </w:rPr>
          <w:tab/>
        </w:r>
        <w:r>
          <w:rPr>
            <w:noProof/>
            <w:webHidden/>
          </w:rPr>
          <w:fldChar w:fldCharType="begin"/>
        </w:r>
        <w:r>
          <w:rPr>
            <w:noProof/>
            <w:webHidden/>
          </w:rPr>
          <w:instrText xml:space="preserve"> PAGEREF _Toc35002301 \h </w:instrText>
        </w:r>
        <w:r>
          <w:rPr>
            <w:noProof/>
            <w:webHidden/>
          </w:rPr>
        </w:r>
        <w:r>
          <w:rPr>
            <w:noProof/>
            <w:webHidden/>
          </w:rPr>
          <w:fldChar w:fldCharType="separate"/>
        </w:r>
        <w:r>
          <w:rPr>
            <w:noProof/>
            <w:webHidden/>
          </w:rPr>
          <w:t>27</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2" w:history="1">
        <w:r w:rsidRPr="004F4F6E">
          <w:rPr>
            <w:rStyle w:val="Collegamentoipertestuale"/>
            <w:noProof/>
          </w:rPr>
          <w:t>10.7.1</w:t>
        </w:r>
        <w:r>
          <w:rPr>
            <w:rFonts w:asciiTheme="minorHAnsi" w:eastAsiaTheme="minorEastAsia" w:hAnsiTheme="minorHAnsi" w:cstheme="minorBidi"/>
            <w:noProof/>
            <w:sz w:val="22"/>
            <w:szCs w:val="22"/>
            <w:lang w:eastAsia="it-IT"/>
          </w:rPr>
          <w:tab/>
        </w:r>
        <w:r w:rsidRPr="004F4F6E">
          <w:rPr>
            <w:rStyle w:val="Collegamentoipertestuale"/>
            <w:noProof/>
          </w:rPr>
          <w:t>Lavaggio Interno</w:t>
        </w:r>
        <w:r>
          <w:rPr>
            <w:noProof/>
            <w:webHidden/>
          </w:rPr>
          <w:tab/>
        </w:r>
        <w:r>
          <w:rPr>
            <w:noProof/>
            <w:webHidden/>
          </w:rPr>
          <w:fldChar w:fldCharType="begin"/>
        </w:r>
        <w:r>
          <w:rPr>
            <w:noProof/>
            <w:webHidden/>
          </w:rPr>
          <w:instrText xml:space="preserve"> PAGEREF _Toc35002302 \h </w:instrText>
        </w:r>
        <w:r>
          <w:rPr>
            <w:noProof/>
            <w:webHidden/>
          </w:rPr>
        </w:r>
        <w:r>
          <w:rPr>
            <w:noProof/>
            <w:webHidden/>
          </w:rPr>
          <w:fldChar w:fldCharType="separate"/>
        </w:r>
        <w:r>
          <w:rPr>
            <w:noProof/>
            <w:webHidden/>
          </w:rPr>
          <w:t>27</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3" w:history="1">
        <w:r w:rsidRPr="004F4F6E">
          <w:rPr>
            <w:rStyle w:val="Collegamentoipertestuale"/>
            <w:noProof/>
          </w:rPr>
          <w:t>10.7.2</w:t>
        </w:r>
        <w:r>
          <w:rPr>
            <w:rFonts w:asciiTheme="minorHAnsi" w:eastAsiaTheme="minorEastAsia" w:hAnsiTheme="minorHAnsi" w:cstheme="minorBidi"/>
            <w:noProof/>
            <w:sz w:val="22"/>
            <w:szCs w:val="22"/>
            <w:lang w:eastAsia="it-IT"/>
          </w:rPr>
          <w:tab/>
        </w:r>
        <w:r w:rsidRPr="004F4F6E">
          <w:rPr>
            <w:rStyle w:val="Collegamentoipertestuale"/>
            <w:noProof/>
          </w:rPr>
          <w:t>Lavaggio ad Allagamento*</w:t>
        </w:r>
        <w:r>
          <w:rPr>
            <w:noProof/>
            <w:webHidden/>
          </w:rPr>
          <w:tab/>
        </w:r>
        <w:r>
          <w:rPr>
            <w:noProof/>
            <w:webHidden/>
          </w:rPr>
          <w:fldChar w:fldCharType="begin"/>
        </w:r>
        <w:r>
          <w:rPr>
            <w:noProof/>
            <w:webHidden/>
          </w:rPr>
          <w:instrText xml:space="preserve"> PAGEREF _Toc35002303 \h </w:instrText>
        </w:r>
        <w:r>
          <w:rPr>
            <w:noProof/>
            <w:webHidden/>
          </w:rPr>
        </w:r>
        <w:r>
          <w:rPr>
            <w:noProof/>
            <w:webHidden/>
          </w:rPr>
          <w:fldChar w:fldCharType="separate"/>
        </w:r>
        <w:r>
          <w:rPr>
            <w:noProof/>
            <w:webHidden/>
          </w:rPr>
          <w:t>28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4" w:history="1">
        <w:r w:rsidRPr="004F4F6E">
          <w:rPr>
            <w:rStyle w:val="Collegamentoipertestuale"/>
            <w:noProof/>
          </w:rPr>
          <w:t>10.7.3</w:t>
        </w:r>
        <w:r>
          <w:rPr>
            <w:rFonts w:asciiTheme="minorHAnsi" w:eastAsiaTheme="minorEastAsia" w:hAnsiTheme="minorHAnsi" w:cstheme="minorBidi"/>
            <w:noProof/>
            <w:sz w:val="22"/>
            <w:szCs w:val="22"/>
            <w:lang w:eastAsia="it-IT"/>
          </w:rPr>
          <w:tab/>
        </w:r>
        <w:r w:rsidRPr="004F4F6E">
          <w:rPr>
            <w:rStyle w:val="Collegamentoipertestuale"/>
            <w:noProof/>
          </w:rPr>
          <w:t>Lavaggio a Ricircolo*</w:t>
        </w:r>
        <w:r>
          <w:rPr>
            <w:noProof/>
            <w:webHidden/>
          </w:rPr>
          <w:tab/>
        </w:r>
        <w:r>
          <w:rPr>
            <w:noProof/>
            <w:webHidden/>
          </w:rPr>
          <w:fldChar w:fldCharType="begin"/>
        </w:r>
        <w:r>
          <w:rPr>
            <w:noProof/>
            <w:webHidden/>
          </w:rPr>
          <w:instrText xml:space="preserve"> PAGEREF _Toc35002304 \h </w:instrText>
        </w:r>
        <w:r>
          <w:rPr>
            <w:noProof/>
            <w:webHidden/>
          </w:rPr>
        </w:r>
        <w:r>
          <w:rPr>
            <w:noProof/>
            <w:webHidden/>
          </w:rPr>
          <w:fldChar w:fldCharType="separate"/>
        </w:r>
        <w:r>
          <w:rPr>
            <w:noProof/>
            <w:webHidden/>
          </w:rPr>
          <w:t>28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5" w:history="1">
        <w:r w:rsidRPr="004F4F6E">
          <w:rPr>
            <w:rStyle w:val="Collegamentoipertestuale"/>
            <w:noProof/>
          </w:rPr>
          <w:t>10.7.4</w:t>
        </w:r>
        <w:r>
          <w:rPr>
            <w:rFonts w:asciiTheme="minorHAnsi" w:eastAsiaTheme="minorEastAsia" w:hAnsiTheme="minorHAnsi" w:cstheme="minorBidi"/>
            <w:noProof/>
            <w:sz w:val="22"/>
            <w:szCs w:val="22"/>
            <w:lang w:eastAsia="it-IT"/>
          </w:rPr>
          <w:tab/>
        </w:r>
        <w:r w:rsidRPr="004F4F6E">
          <w:rPr>
            <w:rStyle w:val="Collegamentoipertestuale"/>
            <w:noProof/>
          </w:rPr>
          <w:t>Test Azoto*</w:t>
        </w:r>
        <w:r>
          <w:rPr>
            <w:noProof/>
            <w:webHidden/>
          </w:rPr>
          <w:tab/>
        </w:r>
        <w:r>
          <w:rPr>
            <w:noProof/>
            <w:webHidden/>
          </w:rPr>
          <w:fldChar w:fldCharType="begin"/>
        </w:r>
        <w:r>
          <w:rPr>
            <w:noProof/>
            <w:webHidden/>
          </w:rPr>
          <w:instrText xml:space="preserve"> PAGEREF _Toc35002305 \h </w:instrText>
        </w:r>
        <w:r>
          <w:rPr>
            <w:noProof/>
            <w:webHidden/>
          </w:rPr>
        </w:r>
        <w:r>
          <w:rPr>
            <w:noProof/>
            <w:webHidden/>
          </w:rPr>
          <w:fldChar w:fldCharType="separate"/>
        </w:r>
        <w:r>
          <w:rPr>
            <w:noProof/>
            <w:webHidden/>
          </w:rPr>
          <w:t>29</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06" w:history="1">
        <w:r w:rsidRPr="004F4F6E">
          <w:rPr>
            <w:rStyle w:val="Collegamentoipertestuale"/>
            <w:noProof/>
          </w:rPr>
          <w:t>10.8</w:t>
        </w:r>
        <w:r>
          <w:rPr>
            <w:rFonts w:asciiTheme="minorHAnsi" w:eastAsiaTheme="minorEastAsia" w:hAnsiTheme="minorHAnsi" w:cstheme="minorBidi"/>
            <w:noProof/>
            <w:sz w:val="22"/>
            <w:szCs w:val="22"/>
            <w:lang w:eastAsia="it-IT"/>
          </w:rPr>
          <w:tab/>
        </w:r>
        <w:r w:rsidRPr="004F4F6E">
          <w:rPr>
            <w:rStyle w:val="Collegamentoipertestuale"/>
            <w:noProof/>
          </w:rPr>
          <w:t>Setup</w:t>
        </w:r>
        <w:r>
          <w:rPr>
            <w:noProof/>
            <w:webHidden/>
          </w:rPr>
          <w:tab/>
        </w:r>
        <w:r>
          <w:rPr>
            <w:noProof/>
            <w:webHidden/>
          </w:rPr>
          <w:fldChar w:fldCharType="begin"/>
        </w:r>
        <w:r>
          <w:rPr>
            <w:noProof/>
            <w:webHidden/>
          </w:rPr>
          <w:instrText xml:space="preserve"> PAGEREF _Toc35002306 \h </w:instrText>
        </w:r>
        <w:r>
          <w:rPr>
            <w:noProof/>
            <w:webHidden/>
          </w:rPr>
        </w:r>
        <w:r>
          <w:rPr>
            <w:noProof/>
            <w:webHidden/>
          </w:rPr>
          <w:fldChar w:fldCharType="separate"/>
        </w:r>
        <w:r>
          <w:rPr>
            <w:noProof/>
            <w:webHidden/>
          </w:rPr>
          <w:t>29</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7" w:history="1">
        <w:r w:rsidRPr="004F4F6E">
          <w:rPr>
            <w:rStyle w:val="Collegamentoipertestuale"/>
            <w:noProof/>
          </w:rPr>
          <w:t>10.8.1</w:t>
        </w:r>
        <w:r>
          <w:rPr>
            <w:rFonts w:asciiTheme="minorHAnsi" w:eastAsiaTheme="minorEastAsia" w:hAnsiTheme="minorHAnsi" w:cstheme="minorBidi"/>
            <w:noProof/>
            <w:sz w:val="22"/>
            <w:szCs w:val="22"/>
            <w:lang w:eastAsia="it-IT"/>
          </w:rPr>
          <w:tab/>
        </w:r>
        <w:r w:rsidRPr="004F4F6E">
          <w:rPr>
            <w:rStyle w:val="Collegamentoipertestuale"/>
            <w:noProof/>
          </w:rPr>
          <w:t>Impostazioni Olio</w:t>
        </w:r>
        <w:r>
          <w:rPr>
            <w:noProof/>
            <w:webHidden/>
          </w:rPr>
          <w:tab/>
        </w:r>
        <w:r>
          <w:rPr>
            <w:noProof/>
            <w:webHidden/>
          </w:rPr>
          <w:fldChar w:fldCharType="begin"/>
        </w:r>
        <w:r>
          <w:rPr>
            <w:noProof/>
            <w:webHidden/>
          </w:rPr>
          <w:instrText xml:space="preserve"> PAGEREF _Toc35002307 \h </w:instrText>
        </w:r>
        <w:r>
          <w:rPr>
            <w:noProof/>
            <w:webHidden/>
          </w:rPr>
        </w:r>
        <w:r>
          <w:rPr>
            <w:noProof/>
            <w:webHidden/>
          </w:rPr>
          <w:fldChar w:fldCharType="separate"/>
        </w:r>
        <w:r>
          <w:rPr>
            <w:noProof/>
            <w:webHidden/>
          </w:rPr>
          <w:t>29</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8" w:history="1">
        <w:r w:rsidRPr="004F4F6E">
          <w:rPr>
            <w:rStyle w:val="Collegamentoipertestuale"/>
            <w:noProof/>
          </w:rPr>
          <w:t>10.8.2</w:t>
        </w:r>
        <w:r>
          <w:rPr>
            <w:rFonts w:asciiTheme="minorHAnsi" w:eastAsiaTheme="minorEastAsia" w:hAnsiTheme="minorHAnsi" w:cstheme="minorBidi"/>
            <w:noProof/>
            <w:sz w:val="22"/>
            <w:szCs w:val="22"/>
            <w:lang w:eastAsia="it-IT"/>
          </w:rPr>
          <w:tab/>
        </w:r>
        <w:r w:rsidRPr="004F4F6E">
          <w:rPr>
            <w:rStyle w:val="Collegamentoipertestuale"/>
            <w:noProof/>
          </w:rPr>
          <w:t>Software Update</w:t>
        </w:r>
        <w:r>
          <w:rPr>
            <w:noProof/>
            <w:webHidden/>
          </w:rPr>
          <w:tab/>
        </w:r>
        <w:r>
          <w:rPr>
            <w:noProof/>
            <w:webHidden/>
          </w:rPr>
          <w:fldChar w:fldCharType="begin"/>
        </w:r>
        <w:r>
          <w:rPr>
            <w:noProof/>
            <w:webHidden/>
          </w:rPr>
          <w:instrText xml:space="preserve"> PAGEREF _Toc35002308 \h </w:instrText>
        </w:r>
        <w:r>
          <w:rPr>
            <w:noProof/>
            <w:webHidden/>
          </w:rPr>
        </w:r>
        <w:r>
          <w:rPr>
            <w:noProof/>
            <w:webHidden/>
          </w:rPr>
          <w:fldChar w:fldCharType="separate"/>
        </w:r>
        <w:r>
          <w:rPr>
            <w:noProof/>
            <w:webHidden/>
          </w:rPr>
          <w:t>29</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09" w:history="1">
        <w:r w:rsidRPr="004F4F6E">
          <w:rPr>
            <w:rStyle w:val="Collegamentoipertestuale"/>
            <w:noProof/>
          </w:rPr>
          <w:t>10.8.3</w:t>
        </w:r>
        <w:r>
          <w:rPr>
            <w:rFonts w:asciiTheme="minorHAnsi" w:eastAsiaTheme="minorEastAsia" w:hAnsiTheme="minorHAnsi" w:cstheme="minorBidi"/>
            <w:noProof/>
            <w:sz w:val="22"/>
            <w:szCs w:val="22"/>
            <w:lang w:eastAsia="it-IT"/>
          </w:rPr>
          <w:tab/>
        </w:r>
        <w:r w:rsidRPr="004F4F6E">
          <w:rPr>
            <w:rStyle w:val="Collegamentoipertestuale"/>
            <w:noProof/>
          </w:rPr>
          <w:t>Impostazione Lunghezza Tubi</w:t>
        </w:r>
        <w:r>
          <w:rPr>
            <w:noProof/>
            <w:webHidden/>
          </w:rPr>
          <w:tab/>
        </w:r>
        <w:r>
          <w:rPr>
            <w:noProof/>
            <w:webHidden/>
          </w:rPr>
          <w:fldChar w:fldCharType="begin"/>
        </w:r>
        <w:r>
          <w:rPr>
            <w:noProof/>
            <w:webHidden/>
          </w:rPr>
          <w:instrText xml:space="preserve"> PAGEREF _Toc35002309 \h </w:instrText>
        </w:r>
        <w:r>
          <w:rPr>
            <w:noProof/>
            <w:webHidden/>
          </w:rPr>
        </w:r>
        <w:r>
          <w:rPr>
            <w:noProof/>
            <w:webHidden/>
          </w:rPr>
          <w:fldChar w:fldCharType="separate"/>
        </w:r>
        <w:r>
          <w:rPr>
            <w:noProof/>
            <w:webHidden/>
          </w:rPr>
          <w:t>30</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0" w:history="1">
        <w:r w:rsidRPr="004F4F6E">
          <w:rPr>
            <w:rStyle w:val="Collegamentoipertestuale"/>
            <w:noProof/>
          </w:rPr>
          <w:t>10.8.4</w:t>
        </w:r>
        <w:r>
          <w:rPr>
            <w:rFonts w:asciiTheme="minorHAnsi" w:eastAsiaTheme="minorEastAsia" w:hAnsiTheme="minorHAnsi" w:cstheme="minorBidi"/>
            <w:noProof/>
            <w:sz w:val="22"/>
            <w:szCs w:val="22"/>
            <w:lang w:eastAsia="it-IT"/>
          </w:rPr>
          <w:tab/>
        </w:r>
        <w:r w:rsidRPr="004F4F6E">
          <w:rPr>
            <w:rStyle w:val="Collegamentoipertestuale"/>
            <w:noProof/>
          </w:rPr>
          <w:t>Intestazione di Stampa</w:t>
        </w:r>
        <w:r>
          <w:rPr>
            <w:noProof/>
            <w:webHidden/>
          </w:rPr>
          <w:tab/>
        </w:r>
        <w:r>
          <w:rPr>
            <w:noProof/>
            <w:webHidden/>
          </w:rPr>
          <w:fldChar w:fldCharType="begin"/>
        </w:r>
        <w:r>
          <w:rPr>
            <w:noProof/>
            <w:webHidden/>
          </w:rPr>
          <w:instrText xml:space="preserve"> PAGEREF _Toc35002310 \h </w:instrText>
        </w:r>
        <w:r>
          <w:rPr>
            <w:noProof/>
            <w:webHidden/>
          </w:rPr>
        </w:r>
        <w:r>
          <w:rPr>
            <w:noProof/>
            <w:webHidden/>
          </w:rPr>
          <w:fldChar w:fldCharType="separate"/>
        </w:r>
        <w:r>
          <w:rPr>
            <w:noProof/>
            <w:webHidden/>
          </w:rPr>
          <w:t>30</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1" w:history="1">
        <w:r w:rsidRPr="004F4F6E">
          <w:rPr>
            <w:rStyle w:val="Collegamentoipertestuale"/>
            <w:noProof/>
          </w:rPr>
          <w:t>10.8.5</w:t>
        </w:r>
        <w:r>
          <w:rPr>
            <w:rFonts w:asciiTheme="minorHAnsi" w:eastAsiaTheme="minorEastAsia" w:hAnsiTheme="minorHAnsi" w:cstheme="minorBidi"/>
            <w:noProof/>
            <w:sz w:val="22"/>
            <w:szCs w:val="22"/>
            <w:lang w:eastAsia="it-IT"/>
          </w:rPr>
          <w:tab/>
        </w:r>
        <w:r w:rsidRPr="004F4F6E">
          <w:rPr>
            <w:rStyle w:val="Collegamentoipertestuale"/>
            <w:noProof/>
          </w:rPr>
          <w:t>Controllo Sensori</w:t>
        </w:r>
        <w:r>
          <w:rPr>
            <w:noProof/>
            <w:webHidden/>
          </w:rPr>
          <w:tab/>
        </w:r>
        <w:r>
          <w:rPr>
            <w:noProof/>
            <w:webHidden/>
          </w:rPr>
          <w:fldChar w:fldCharType="begin"/>
        </w:r>
        <w:r>
          <w:rPr>
            <w:noProof/>
            <w:webHidden/>
          </w:rPr>
          <w:instrText xml:space="preserve"> PAGEREF _Toc35002311 \h </w:instrText>
        </w:r>
        <w:r>
          <w:rPr>
            <w:noProof/>
            <w:webHidden/>
          </w:rPr>
        </w:r>
        <w:r>
          <w:rPr>
            <w:noProof/>
            <w:webHidden/>
          </w:rPr>
          <w:fldChar w:fldCharType="separate"/>
        </w:r>
        <w:r>
          <w:rPr>
            <w:noProof/>
            <w:webHidden/>
          </w:rPr>
          <w:t>30</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2" w:history="1">
        <w:r w:rsidRPr="004F4F6E">
          <w:rPr>
            <w:rStyle w:val="Collegamentoipertestuale"/>
            <w:noProof/>
          </w:rPr>
          <w:t>10.8.6</w:t>
        </w:r>
        <w:r>
          <w:rPr>
            <w:rFonts w:asciiTheme="minorHAnsi" w:eastAsiaTheme="minorEastAsia" w:hAnsiTheme="minorHAnsi" w:cstheme="minorBidi"/>
            <w:noProof/>
            <w:sz w:val="22"/>
            <w:szCs w:val="22"/>
            <w:lang w:eastAsia="it-IT"/>
          </w:rPr>
          <w:tab/>
        </w:r>
        <w:r w:rsidRPr="004F4F6E">
          <w:rPr>
            <w:rStyle w:val="Collegamentoipertestuale"/>
            <w:noProof/>
          </w:rPr>
          <w:t>User Management</w:t>
        </w:r>
        <w:r>
          <w:rPr>
            <w:noProof/>
            <w:webHidden/>
          </w:rPr>
          <w:tab/>
        </w:r>
        <w:r>
          <w:rPr>
            <w:noProof/>
            <w:webHidden/>
          </w:rPr>
          <w:fldChar w:fldCharType="begin"/>
        </w:r>
        <w:r>
          <w:rPr>
            <w:noProof/>
            <w:webHidden/>
          </w:rPr>
          <w:instrText xml:space="preserve"> PAGEREF _Toc35002312 \h </w:instrText>
        </w:r>
        <w:r>
          <w:rPr>
            <w:noProof/>
            <w:webHidden/>
          </w:rPr>
        </w:r>
        <w:r>
          <w:rPr>
            <w:noProof/>
            <w:webHidden/>
          </w:rPr>
          <w:fldChar w:fldCharType="separate"/>
        </w:r>
        <w:r>
          <w:rPr>
            <w:noProof/>
            <w:webHidden/>
          </w:rPr>
          <w:t>30</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3" w:history="1">
        <w:r w:rsidRPr="004F4F6E">
          <w:rPr>
            <w:rStyle w:val="Collegamentoipertestuale"/>
            <w:noProof/>
            <w:lang w:eastAsia="it-IT"/>
          </w:rPr>
          <w:t>10.8.7</w:t>
        </w:r>
        <w:r>
          <w:rPr>
            <w:rFonts w:asciiTheme="minorHAnsi" w:eastAsiaTheme="minorEastAsia" w:hAnsiTheme="minorHAnsi" w:cstheme="minorBidi"/>
            <w:noProof/>
            <w:sz w:val="22"/>
            <w:szCs w:val="22"/>
            <w:lang w:eastAsia="it-IT"/>
          </w:rPr>
          <w:tab/>
        </w:r>
        <w:r w:rsidRPr="004F4F6E">
          <w:rPr>
            <w:rStyle w:val="Collegamentoipertestuale"/>
            <w:noProof/>
          </w:rPr>
          <w:t>Collegamento Dati</w:t>
        </w:r>
        <w:r>
          <w:rPr>
            <w:noProof/>
            <w:webHidden/>
          </w:rPr>
          <w:tab/>
        </w:r>
        <w:r>
          <w:rPr>
            <w:noProof/>
            <w:webHidden/>
          </w:rPr>
          <w:fldChar w:fldCharType="begin"/>
        </w:r>
        <w:r>
          <w:rPr>
            <w:noProof/>
            <w:webHidden/>
          </w:rPr>
          <w:instrText xml:space="preserve"> PAGEREF _Toc35002313 \h </w:instrText>
        </w:r>
        <w:r>
          <w:rPr>
            <w:noProof/>
            <w:webHidden/>
          </w:rPr>
        </w:r>
        <w:r>
          <w:rPr>
            <w:noProof/>
            <w:webHidden/>
          </w:rPr>
          <w:fldChar w:fldCharType="separate"/>
        </w:r>
        <w:r>
          <w:rPr>
            <w:noProof/>
            <w:webHidden/>
          </w:rPr>
          <w:t>31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14" w:history="1">
        <w:r w:rsidRPr="004F4F6E">
          <w:rPr>
            <w:rStyle w:val="Collegamentoipertestuale"/>
            <w:noProof/>
          </w:rPr>
          <w:t>10.9</w:t>
        </w:r>
        <w:r>
          <w:rPr>
            <w:rFonts w:asciiTheme="minorHAnsi" w:eastAsiaTheme="minorEastAsia" w:hAnsiTheme="minorHAnsi" w:cstheme="minorBidi"/>
            <w:noProof/>
            <w:sz w:val="22"/>
            <w:szCs w:val="22"/>
            <w:lang w:eastAsia="it-IT"/>
          </w:rPr>
          <w:tab/>
        </w:r>
        <w:r w:rsidRPr="004F4F6E">
          <w:rPr>
            <w:rStyle w:val="Collegamentoipertestuale"/>
            <w:noProof/>
          </w:rPr>
          <w:t>Setting</w:t>
        </w:r>
        <w:r>
          <w:rPr>
            <w:noProof/>
            <w:webHidden/>
          </w:rPr>
          <w:tab/>
        </w:r>
        <w:r>
          <w:rPr>
            <w:noProof/>
            <w:webHidden/>
          </w:rPr>
          <w:fldChar w:fldCharType="begin"/>
        </w:r>
        <w:r>
          <w:rPr>
            <w:noProof/>
            <w:webHidden/>
          </w:rPr>
          <w:instrText xml:space="preserve"> PAGEREF _Toc35002314 \h </w:instrText>
        </w:r>
        <w:r>
          <w:rPr>
            <w:noProof/>
            <w:webHidden/>
          </w:rPr>
        </w:r>
        <w:r>
          <w:rPr>
            <w:noProof/>
            <w:webHidden/>
          </w:rPr>
          <w:fldChar w:fldCharType="separate"/>
        </w:r>
        <w:r>
          <w:rPr>
            <w:noProof/>
            <w:webHidden/>
          </w:rPr>
          <w:t>32</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5" w:history="1">
        <w:r w:rsidRPr="004F4F6E">
          <w:rPr>
            <w:rStyle w:val="Collegamentoipertestuale"/>
            <w:noProof/>
          </w:rPr>
          <w:t>10.9.1</w:t>
        </w:r>
        <w:r>
          <w:rPr>
            <w:rFonts w:asciiTheme="minorHAnsi" w:eastAsiaTheme="minorEastAsia" w:hAnsiTheme="minorHAnsi" w:cstheme="minorBidi"/>
            <w:noProof/>
            <w:sz w:val="22"/>
            <w:szCs w:val="22"/>
            <w:lang w:eastAsia="it-IT"/>
          </w:rPr>
          <w:tab/>
        </w:r>
        <w:r w:rsidRPr="004F4F6E">
          <w:rPr>
            <w:rStyle w:val="Collegamentoipertestuale"/>
            <w:noProof/>
          </w:rPr>
          <w:t>Data/Ora</w:t>
        </w:r>
        <w:r>
          <w:rPr>
            <w:noProof/>
            <w:webHidden/>
          </w:rPr>
          <w:tab/>
        </w:r>
        <w:r>
          <w:rPr>
            <w:noProof/>
            <w:webHidden/>
          </w:rPr>
          <w:fldChar w:fldCharType="begin"/>
        </w:r>
        <w:r>
          <w:rPr>
            <w:noProof/>
            <w:webHidden/>
          </w:rPr>
          <w:instrText xml:space="preserve"> PAGEREF _Toc35002315 \h </w:instrText>
        </w:r>
        <w:r>
          <w:rPr>
            <w:noProof/>
            <w:webHidden/>
          </w:rPr>
        </w:r>
        <w:r>
          <w:rPr>
            <w:noProof/>
            <w:webHidden/>
          </w:rPr>
          <w:fldChar w:fldCharType="separate"/>
        </w:r>
        <w:r>
          <w:rPr>
            <w:noProof/>
            <w:webHidden/>
          </w:rPr>
          <w:t>32</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6" w:history="1">
        <w:r w:rsidRPr="004F4F6E">
          <w:rPr>
            <w:rStyle w:val="Collegamentoipertestuale"/>
            <w:noProof/>
          </w:rPr>
          <w:t>10.9.2</w:t>
        </w:r>
        <w:r>
          <w:rPr>
            <w:rFonts w:asciiTheme="minorHAnsi" w:eastAsiaTheme="minorEastAsia" w:hAnsiTheme="minorHAnsi" w:cstheme="minorBidi"/>
            <w:noProof/>
            <w:sz w:val="22"/>
            <w:szCs w:val="22"/>
            <w:lang w:eastAsia="it-IT"/>
          </w:rPr>
          <w:tab/>
        </w:r>
        <w:r w:rsidRPr="004F4F6E">
          <w:rPr>
            <w:rStyle w:val="Collegamentoipertestuale"/>
            <w:noProof/>
          </w:rPr>
          <w:t>Lingua</w:t>
        </w:r>
        <w:r>
          <w:rPr>
            <w:noProof/>
            <w:webHidden/>
          </w:rPr>
          <w:tab/>
        </w:r>
        <w:r>
          <w:rPr>
            <w:noProof/>
            <w:webHidden/>
          </w:rPr>
          <w:fldChar w:fldCharType="begin"/>
        </w:r>
        <w:r>
          <w:rPr>
            <w:noProof/>
            <w:webHidden/>
          </w:rPr>
          <w:instrText xml:space="preserve"> PAGEREF _Toc35002316 \h </w:instrText>
        </w:r>
        <w:r>
          <w:rPr>
            <w:noProof/>
            <w:webHidden/>
          </w:rPr>
        </w:r>
        <w:r>
          <w:rPr>
            <w:noProof/>
            <w:webHidden/>
          </w:rPr>
          <w:fldChar w:fldCharType="separate"/>
        </w:r>
        <w:r>
          <w:rPr>
            <w:noProof/>
            <w:webHidden/>
          </w:rPr>
          <w:t>32</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7" w:history="1">
        <w:r w:rsidRPr="004F4F6E">
          <w:rPr>
            <w:rStyle w:val="Collegamentoipertestuale"/>
            <w:noProof/>
          </w:rPr>
          <w:t>10.9.3</w:t>
        </w:r>
        <w:r>
          <w:rPr>
            <w:rFonts w:asciiTheme="minorHAnsi" w:eastAsiaTheme="minorEastAsia" w:hAnsiTheme="minorHAnsi" w:cstheme="minorBidi"/>
            <w:noProof/>
            <w:sz w:val="22"/>
            <w:szCs w:val="22"/>
            <w:lang w:eastAsia="it-IT"/>
          </w:rPr>
          <w:tab/>
        </w:r>
        <w:r w:rsidRPr="004F4F6E">
          <w:rPr>
            <w:rStyle w:val="Collegamentoipertestuale"/>
            <w:noProof/>
          </w:rPr>
          <w:t>Impostazioni Display</w:t>
        </w:r>
        <w:r>
          <w:rPr>
            <w:noProof/>
            <w:webHidden/>
          </w:rPr>
          <w:tab/>
        </w:r>
        <w:r>
          <w:rPr>
            <w:noProof/>
            <w:webHidden/>
          </w:rPr>
          <w:fldChar w:fldCharType="begin"/>
        </w:r>
        <w:r>
          <w:rPr>
            <w:noProof/>
            <w:webHidden/>
          </w:rPr>
          <w:instrText xml:space="preserve"> PAGEREF _Toc35002317 \h </w:instrText>
        </w:r>
        <w:r>
          <w:rPr>
            <w:noProof/>
            <w:webHidden/>
          </w:rPr>
        </w:r>
        <w:r>
          <w:rPr>
            <w:noProof/>
            <w:webHidden/>
          </w:rPr>
          <w:fldChar w:fldCharType="separate"/>
        </w:r>
        <w:r>
          <w:rPr>
            <w:noProof/>
            <w:webHidden/>
          </w:rPr>
          <w:t>32</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18" w:history="1">
        <w:r w:rsidRPr="004F4F6E">
          <w:rPr>
            <w:rStyle w:val="Collegamentoipertestuale"/>
            <w:noProof/>
          </w:rPr>
          <w:t>10.9.4</w:t>
        </w:r>
        <w:r>
          <w:rPr>
            <w:rFonts w:asciiTheme="minorHAnsi" w:eastAsiaTheme="minorEastAsia" w:hAnsiTheme="minorHAnsi" w:cstheme="minorBidi"/>
            <w:noProof/>
            <w:sz w:val="22"/>
            <w:szCs w:val="22"/>
            <w:lang w:eastAsia="it-IT"/>
          </w:rPr>
          <w:tab/>
        </w:r>
        <w:r w:rsidRPr="004F4F6E">
          <w:rPr>
            <w:rStyle w:val="Collegamentoipertestuale"/>
            <w:noProof/>
          </w:rPr>
          <w:t>Technical Service</w:t>
        </w:r>
        <w:r>
          <w:rPr>
            <w:noProof/>
            <w:webHidden/>
          </w:rPr>
          <w:tab/>
        </w:r>
        <w:r>
          <w:rPr>
            <w:noProof/>
            <w:webHidden/>
          </w:rPr>
          <w:fldChar w:fldCharType="begin"/>
        </w:r>
        <w:r>
          <w:rPr>
            <w:noProof/>
            <w:webHidden/>
          </w:rPr>
          <w:instrText xml:space="preserve"> PAGEREF _Toc35002318 \h </w:instrText>
        </w:r>
        <w:r>
          <w:rPr>
            <w:noProof/>
            <w:webHidden/>
          </w:rPr>
        </w:r>
        <w:r>
          <w:rPr>
            <w:noProof/>
            <w:webHidden/>
          </w:rPr>
          <w:fldChar w:fldCharType="separate"/>
        </w:r>
        <w:r>
          <w:rPr>
            <w:noProof/>
            <w:webHidden/>
          </w:rPr>
          <w:t>32</w:t>
        </w:r>
        <w:r>
          <w:rPr>
            <w:noProof/>
            <w:webHidden/>
          </w:rPr>
          <w:fldChar w:fldCharType="end"/>
        </w:r>
      </w:hyperlink>
    </w:p>
    <w:p w:rsidR="003C4406" w:rsidRDefault="003C4406">
      <w:pPr>
        <w:pStyle w:val="Sommario2"/>
        <w:tabs>
          <w:tab w:val="left" w:pos="1100"/>
          <w:tab w:val="right" w:leader="dot" w:pos="10196"/>
        </w:tabs>
        <w:rPr>
          <w:rFonts w:asciiTheme="minorHAnsi" w:eastAsiaTheme="minorEastAsia" w:hAnsiTheme="minorHAnsi" w:cstheme="minorBidi"/>
          <w:noProof/>
          <w:sz w:val="22"/>
          <w:szCs w:val="22"/>
          <w:lang w:eastAsia="it-IT"/>
        </w:rPr>
      </w:pPr>
      <w:hyperlink w:anchor="_Toc35002319" w:history="1">
        <w:r w:rsidRPr="004F4F6E">
          <w:rPr>
            <w:rStyle w:val="Collegamentoipertestuale"/>
            <w:noProof/>
          </w:rPr>
          <w:t>10.10</w:t>
        </w:r>
        <w:r>
          <w:rPr>
            <w:rFonts w:asciiTheme="minorHAnsi" w:eastAsiaTheme="minorEastAsia" w:hAnsiTheme="minorHAnsi" w:cstheme="minorBidi"/>
            <w:noProof/>
            <w:sz w:val="22"/>
            <w:szCs w:val="22"/>
            <w:lang w:eastAsia="it-IT"/>
          </w:rPr>
          <w:tab/>
        </w:r>
        <w:r w:rsidRPr="004F4F6E">
          <w:rPr>
            <w:rStyle w:val="Collegamentoipertestuale"/>
            <w:noProof/>
          </w:rPr>
          <w:t>Blocca Stazione</w:t>
        </w:r>
        <w:r>
          <w:rPr>
            <w:noProof/>
            <w:webHidden/>
          </w:rPr>
          <w:tab/>
        </w:r>
        <w:r>
          <w:rPr>
            <w:noProof/>
            <w:webHidden/>
          </w:rPr>
          <w:fldChar w:fldCharType="begin"/>
        </w:r>
        <w:r>
          <w:rPr>
            <w:noProof/>
            <w:webHidden/>
          </w:rPr>
          <w:instrText xml:space="preserve"> PAGEREF _Toc35002319 \h </w:instrText>
        </w:r>
        <w:r>
          <w:rPr>
            <w:noProof/>
            <w:webHidden/>
          </w:rPr>
        </w:r>
        <w:r>
          <w:rPr>
            <w:noProof/>
            <w:webHidden/>
          </w:rPr>
          <w:fldChar w:fldCharType="separate"/>
        </w:r>
        <w:r>
          <w:rPr>
            <w:noProof/>
            <w:webHidden/>
          </w:rPr>
          <w:t>33</w:t>
        </w:r>
        <w:r>
          <w:rPr>
            <w:noProof/>
            <w:webHidden/>
          </w:rPr>
          <w:fldChar w:fldCharType="end"/>
        </w:r>
      </w:hyperlink>
    </w:p>
    <w:p w:rsidR="003C4406" w:rsidRDefault="003C4406">
      <w:pPr>
        <w:pStyle w:val="Sommario2"/>
        <w:tabs>
          <w:tab w:val="left" w:pos="1100"/>
          <w:tab w:val="right" w:leader="dot" w:pos="10196"/>
        </w:tabs>
        <w:rPr>
          <w:rFonts w:asciiTheme="minorHAnsi" w:eastAsiaTheme="minorEastAsia" w:hAnsiTheme="minorHAnsi" w:cstheme="minorBidi"/>
          <w:noProof/>
          <w:sz w:val="22"/>
          <w:szCs w:val="22"/>
          <w:lang w:eastAsia="it-IT"/>
        </w:rPr>
      </w:pPr>
      <w:hyperlink w:anchor="_Toc35002320" w:history="1">
        <w:r w:rsidRPr="004F4F6E">
          <w:rPr>
            <w:rStyle w:val="Collegamentoipertestuale"/>
            <w:noProof/>
          </w:rPr>
          <w:t>10.11</w:t>
        </w:r>
        <w:r>
          <w:rPr>
            <w:rFonts w:asciiTheme="minorHAnsi" w:eastAsiaTheme="minorEastAsia" w:hAnsiTheme="minorHAnsi" w:cstheme="minorBidi"/>
            <w:noProof/>
            <w:sz w:val="22"/>
            <w:szCs w:val="22"/>
            <w:lang w:eastAsia="it-IT"/>
          </w:rPr>
          <w:tab/>
        </w:r>
        <w:r w:rsidRPr="004F4F6E">
          <w:rPr>
            <w:rStyle w:val="Collegamentoipertestuale"/>
            <w:noProof/>
          </w:rPr>
          <w:t>Info</w:t>
        </w:r>
        <w:r>
          <w:rPr>
            <w:noProof/>
            <w:webHidden/>
          </w:rPr>
          <w:tab/>
        </w:r>
        <w:r>
          <w:rPr>
            <w:noProof/>
            <w:webHidden/>
          </w:rPr>
          <w:fldChar w:fldCharType="begin"/>
        </w:r>
        <w:r>
          <w:rPr>
            <w:noProof/>
            <w:webHidden/>
          </w:rPr>
          <w:instrText xml:space="preserve"> PAGEREF _Toc35002320 \h </w:instrText>
        </w:r>
        <w:r>
          <w:rPr>
            <w:noProof/>
            <w:webHidden/>
          </w:rPr>
        </w:r>
        <w:r>
          <w:rPr>
            <w:noProof/>
            <w:webHidden/>
          </w:rPr>
          <w:fldChar w:fldCharType="separate"/>
        </w:r>
        <w:r>
          <w:rPr>
            <w:noProof/>
            <w:webHidden/>
          </w:rPr>
          <w:t>33</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21" w:history="1">
        <w:r w:rsidRPr="004F4F6E">
          <w:rPr>
            <w:rStyle w:val="Collegamentoipertestuale"/>
            <w:noProof/>
          </w:rPr>
          <w:t>11</w:t>
        </w:r>
        <w:r>
          <w:rPr>
            <w:rFonts w:asciiTheme="minorHAnsi" w:eastAsiaTheme="minorEastAsia" w:hAnsiTheme="minorHAnsi" w:cstheme="minorBidi"/>
            <w:noProof/>
            <w:sz w:val="22"/>
            <w:szCs w:val="22"/>
            <w:lang w:eastAsia="it-IT"/>
          </w:rPr>
          <w:tab/>
        </w:r>
        <w:r w:rsidRPr="004F4F6E">
          <w:rPr>
            <w:rStyle w:val="Collegamentoipertestuale"/>
            <w:noProof/>
          </w:rPr>
          <w:t>Manutenzione ordinaria</w:t>
        </w:r>
        <w:r>
          <w:rPr>
            <w:noProof/>
            <w:webHidden/>
          </w:rPr>
          <w:tab/>
        </w:r>
        <w:r>
          <w:rPr>
            <w:noProof/>
            <w:webHidden/>
          </w:rPr>
          <w:fldChar w:fldCharType="begin"/>
        </w:r>
        <w:r>
          <w:rPr>
            <w:noProof/>
            <w:webHidden/>
          </w:rPr>
          <w:instrText xml:space="preserve"> PAGEREF _Toc35002321 \h </w:instrText>
        </w:r>
        <w:r>
          <w:rPr>
            <w:noProof/>
            <w:webHidden/>
          </w:rPr>
        </w:r>
        <w:r>
          <w:rPr>
            <w:noProof/>
            <w:webHidden/>
          </w:rPr>
          <w:fldChar w:fldCharType="separate"/>
        </w:r>
        <w:r>
          <w:rPr>
            <w:noProof/>
            <w:webHidden/>
          </w:rPr>
          <w:t>34</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22" w:history="1">
        <w:r w:rsidRPr="004F4F6E">
          <w:rPr>
            <w:rStyle w:val="Collegamentoipertestuale"/>
            <w:noProof/>
          </w:rPr>
          <w:t>11.1</w:t>
        </w:r>
        <w:r>
          <w:rPr>
            <w:rFonts w:asciiTheme="minorHAnsi" w:eastAsiaTheme="minorEastAsia" w:hAnsiTheme="minorHAnsi" w:cstheme="minorBidi"/>
            <w:noProof/>
            <w:sz w:val="22"/>
            <w:szCs w:val="22"/>
            <w:lang w:eastAsia="it-IT"/>
          </w:rPr>
          <w:tab/>
        </w:r>
        <w:r w:rsidRPr="004F4F6E">
          <w:rPr>
            <w:rStyle w:val="Collegamentoipertestuale"/>
            <w:noProof/>
          </w:rPr>
          <w:t>Olio Pompa</w:t>
        </w:r>
        <w:r>
          <w:rPr>
            <w:noProof/>
            <w:webHidden/>
          </w:rPr>
          <w:tab/>
        </w:r>
        <w:r>
          <w:rPr>
            <w:noProof/>
            <w:webHidden/>
          </w:rPr>
          <w:fldChar w:fldCharType="begin"/>
        </w:r>
        <w:r>
          <w:rPr>
            <w:noProof/>
            <w:webHidden/>
          </w:rPr>
          <w:instrText xml:space="preserve"> PAGEREF _Toc35002322 \h </w:instrText>
        </w:r>
        <w:r>
          <w:rPr>
            <w:noProof/>
            <w:webHidden/>
          </w:rPr>
        </w:r>
        <w:r>
          <w:rPr>
            <w:noProof/>
            <w:webHidden/>
          </w:rPr>
          <w:fldChar w:fldCharType="separate"/>
        </w:r>
        <w:r>
          <w:rPr>
            <w:noProof/>
            <w:webHidden/>
          </w:rPr>
          <w:t>34</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23" w:history="1">
        <w:r w:rsidRPr="004F4F6E">
          <w:rPr>
            <w:rStyle w:val="Collegamentoipertestuale"/>
            <w:noProof/>
          </w:rPr>
          <w:t>11.1.1</w:t>
        </w:r>
        <w:r>
          <w:rPr>
            <w:rFonts w:asciiTheme="minorHAnsi" w:eastAsiaTheme="minorEastAsia" w:hAnsiTheme="minorHAnsi" w:cstheme="minorBidi"/>
            <w:noProof/>
            <w:sz w:val="22"/>
            <w:szCs w:val="22"/>
            <w:lang w:eastAsia="it-IT"/>
          </w:rPr>
          <w:tab/>
        </w:r>
        <w:r w:rsidRPr="004F4F6E">
          <w:rPr>
            <w:rStyle w:val="Collegamentoipertestuale"/>
            <w:noProof/>
          </w:rPr>
          <w:t>Rabbocco Olio</w:t>
        </w:r>
        <w:r>
          <w:rPr>
            <w:noProof/>
            <w:webHidden/>
          </w:rPr>
          <w:tab/>
        </w:r>
        <w:r>
          <w:rPr>
            <w:noProof/>
            <w:webHidden/>
          </w:rPr>
          <w:fldChar w:fldCharType="begin"/>
        </w:r>
        <w:r>
          <w:rPr>
            <w:noProof/>
            <w:webHidden/>
          </w:rPr>
          <w:instrText xml:space="preserve"> PAGEREF _Toc35002323 \h </w:instrText>
        </w:r>
        <w:r>
          <w:rPr>
            <w:noProof/>
            <w:webHidden/>
          </w:rPr>
        </w:r>
        <w:r>
          <w:rPr>
            <w:noProof/>
            <w:webHidden/>
          </w:rPr>
          <w:fldChar w:fldCharType="separate"/>
        </w:r>
        <w:r>
          <w:rPr>
            <w:noProof/>
            <w:webHidden/>
          </w:rPr>
          <w:t>34</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24" w:history="1">
        <w:r w:rsidRPr="004F4F6E">
          <w:rPr>
            <w:rStyle w:val="Collegamentoipertestuale"/>
            <w:noProof/>
          </w:rPr>
          <w:t>11.1.2</w:t>
        </w:r>
        <w:r>
          <w:rPr>
            <w:rFonts w:asciiTheme="minorHAnsi" w:eastAsiaTheme="minorEastAsia" w:hAnsiTheme="minorHAnsi" w:cstheme="minorBidi"/>
            <w:noProof/>
            <w:sz w:val="22"/>
            <w:szCs w:val="22"/>
            <w:lang w:eastAsia="it-IT"/>
          </w:rPr>
          <w:tab/>
        </w:r>
        <w:r w:rsidRPr="004F4F6E">
          <w:rPr>
            <w:rStyle w:val="Collegamentoipertestuale"/>
            <w:noProof/>
          </w:rPr>
          <w:t>Sostituzione Olio Pompa</w:t>
        </w:r>
        <w:r>
          <w:rPr>
            <w:noProof/>
            <w:webHidden/>
          </w:rPr>
          <w:tab/>
        </w:r>
        <w:r>
          <w:rPr>
            <w:noProof/>
            <w:webHidden/>
          </w:rPr>
          <w:fldChar w:fldCharType="begin"/>
        </w:r>
        <w:r>
          <w:rPr>
            <w:noProof/>
            <w:webHidden/>
          </w:rPr>
          <w:instrText xml:space="preserve"> PAGEREF _Toc35002324 \h </w:instrText>
        </w:r>
        <w:r>
          <w:rPr>
            <w:noProof/>
            <w:webHidden/>
          </w:rPr>
        </w:r>
        <w:r>
          <w:rPr>
            <w:noProof/>
            <w:webHidden/>
          </w:rPr>
          <w:fldChar w:fldCharType="separate"/>
        </w:r>
        <w:r>
          <w:rPr>
            <w:noProof/>
            <w:webHidden/>
          </w:rPr>
          <w:t>34</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25" w:history="1">
        <w:r w:rsidRPr="004F4F6E">
          <w:rPr>
            <w:rStyle w:val="Collegamentoipertestuale"/>
            <w:noProof/>
          </w:rPr>
          <w:t>11.2</w:t>
        </w:r>
        <w:r>
          <w:rPr>
            <w:rFonts w:asciiTheme="minorHAnsi" w:eastAsiaTheme="minorEastAsia" w:hAnsiTheme="minorHAnsi" w:cstheme="minorBidi"/>
            <w:noProof/>
            <w:sz w:val="22"/>
            <w:szCs w:val="22"/>
            <w:lang w:eastAsia="it-IT"/>
          </w:rPr>
          <w:tab/>
        </w:r>
        <w:r w:rsidRPr="004F4F6E">
          <w:rPr>
            <w:rStyle w:val="Collegamentoipertestuale"/>
            <w:noProof/>
          </w:rPr>
          <w:t>Sostituzione del filtro disidratatore</w:t>
        </w:r>
        <w:r>
          <w:rPr>
            <w:noProof/>
            <w:webHidden/>
          </w:rPr>
          <w:tab/>
        </w:r>
        <w:r>
          <w:rPr>
            <w:noProof/>
            <w:webHidden/>
          </w:rPr>
          <w:fldChar w:fldCharType="begin"/>
        </w:r>
        <w:r>
          <w:rPr>
            <w:noProof/>
            <w:webHidden/>
          </w:rPr>
          <w:instrText xml:space="preserve"> PAGEREF _Toc35002325 \h </w:instrText>
        </w:r>
        <w:r>
          <w:rPr>
            <w:noProof/>
            <w:webHidden/>
          </w:rPr>
        </w:r>
        <w:r>
          <w:rPr>
            <w:noProof/>
            <w:webHidden/>
          </w:rPr>
          <w:fldChar w:fldCharType="separate"/>
        </w:r>
        <w:r>
          <w:rPr>
            <w:noProof/>
            <w:webHidden/>
          </w:rPr>
          <w:t>35</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26" w:history="1">
        <w:r w:rsidRPr="004F4F6E">
          <w:rPr>
            <w:rStyle w:val="Collegamentoipertestuale"/>
            <w:noProof/>
          </w:rPr>
          <w:t>12</w:t>
        </w:r>
        <w:r>
          <w:rPr>
            <w:rFonts w:asciiTheme="minorHAnsi" w:eastAsiaTheme="minorEastAsia" w:hAnsiTheme="minorHAnsi" w:cstheme="minorBidi"/>
            <w:noProof/>
            <w:sz w:val="22"/>
            <w:szCs w:val="22"/>
            <w:lang w:eastAsia="it-IT"/>
          </w:rPr>
          <w:tab/>
        </w:r>
        <w:r w:rsidRPr="004F4F6E">
          <w:rPr>
            <w:rStyle w:val="Collegamentoipertestuale"/>
            <w:noProof/>
          </w:rPr>
          <w:t>Informazione sui RISCHI RESIDUI</w:t>
        </w:r>
        <w:r>
          <w:rPr>
            <w:noProof/>
            <w:webHidden/>
          </w:rPr>
          <w:tab/>
        </w:r>
        <w:r>
          <w:rPr>
            <w:noProof/>
            <w:webHidden/>
          </w:rPr>
          <w:fldChar w:fldCharType="begin"/>
        </w:r>
        <w:r>
          <w:rPr>
            <w:noProof/>
            <w:webHidden/>
          </w:rPr>
          <w:instrText xml:space="preserve"> PAGEREF _Toc35002326 \h </w:instrText>
        </w:r>
        <w:r>
          <w:rPr>
            <w:noProof/>
            <w:webHidden/>
          </w:rPr>
        </w:r>
        <w:r>
          <w:rPr>
            <w:noProof/>
            <w:webHidden/>
          </w:rPr>
          <w:fldChar w:fldCharType="separate"/>
        </w:r>
        <w:r>
          <w:rPr>
            <w:noProof/>
            <w:webHidden/>
          </w:rPr>
          <w:t>35</w:t>
        </w:r>
        <w:r>
          <w:rPr>
            <w:noProof/>
            <w:webHidden/>
          </w:rPr>
          <w:fldChar w:fldCharType="end"/>
        </w:r>
      </w:hyperlink>
    </w:p>
    <w:p w:rsidR="00183BFD" w:rsidRPr="00183BFD" w:rsidRDefault="00D75C68">
      <w:pPr>
        <w:spacing w:line="276" w:lineRule="auto"/>
        <w:rPr>
          <w:rFonts w:cs="Arial"/>
        </w:rPr>
      </w:pPr>
      <w:r>
        <w:rPr>
          <w:rFonts w:cs="Arial"/>
        </w:rPr>
        <w:fldChar w:fldCharType="end"/>
      </w:r>
      <w:r w:rsidR="00183BFD">
        <w:rPr>
          <w:rFonts w:cs="Arial"/>
        </w:rPr>
        <w:t xml:space="preserve"> </w:t>
      </w:r>
      <w:r w:rsidR="00183BFD">
        <w:rPr>
          <w:rFonts w:cs="Arial"/>
        </w:rPr>
        <w:br w:type="page"/>
      </w:r>
    </w:p>
    <w:p w:rsidR="000C0057" w:rsidRPr="00F93933" w:rsidRDefault="000C0057" w:rsidP="00B16119">
      <w:pPr>
        <w:pStyle w:val="Titolo1"/>
        <w:numPr>
          <w:ilvl w:val="0"/>
          <w:numId w:val="15"/>
        </w:numPr>
        <w:spacing w:before="0" w:after="80" w:line="276" w:lineRule="auto"/>
        <w:ind w:left="805" w:hanging="448"/>
        <w:rPr>
          <w:rFonts w:cs="Arial"/>
        </w:rPr>
      </w:pPr>
      <w:bookmarkStart w:id="5" w:name="_Toc353964808"/>
      <w:bookmarkStart w:id="6" w:name="_Toc353965215"/>
      <w:bookmarkStart w:id="7" w:name="_Toc353979519"/>
      <w:bookmarkStart w:id="8" w:name="_Toc35002270"/>
      <w:r w:rsidRPr="00F93933">
        <w:rPr>
          <w:rFonts w:cs="Arial"/>
        </w:rPr>
        <w:lastRenderedPageBreak/>
        <w:t>Garanzia</w:t>
      </w:r>
      <w:bookmarkEnd w:id="1"/>
      <w:bookmarkEnd w:id="2"/>
      <w:bookmarkEnd w:id="5"/>
      <w:bookmarkEnd w:id="6"/>
      <w:bookmarkEnd w:id="7"/>
      <w:bookmarkEnd w:id="8"/>
    </w:p>
    <w:p w:rsidR="000C0057" w:rsidRPr="00F93933" w:rsidRDefault="000C0057" w:rsidP="00373997">
      <w:pPr>
        <w:spacing w:after="80"/>
        <w:jc w:val="both"/>
        <w:rPr>
          <w:rFonts w:cs="Arial"/>
          <w:szCs w:val="20"/>
        </w:rPr>
      </w:pPr>
      <w:r w:rsidRPr="00F93933">
        <w:rPr>
          <w:rFonts w:cs="Arial"/>
          <w:szCs w:val="20"/>
        </w:rPr>
        <w:t>La macchina è coperta da garanzia per 12 mesi dalla data della consegna.</w:t>
      </w:r>
    </w:p>
    <w:p w:rsidR="000C0057" w:rsidRPr="00F93933" w:rsidRDefault="000C0057" w:rsidP="00373997">
      <w:pPr>
        <w:spacing w:after="80"/>
        <w:jc w:val="both"/>
        <w:rPr>
          <w:rFonts w:cs="Arial"/>
          <w:szCs w:val="20"/>
        </w:rPr>
      </w:pPr>
      <w:r w:rsidRPr="00F93933">
        <w:rPr>
          <w:rFonts w:cs="Arial"/>
          <w:szCs w:val="20"/>
        </w:rPr>
        <w:t>Non sono coperti da garanzia il compressore e la pompa del vuoto qualora si accertasse aver funzionato con lubrificante inadatto o addirittura a secco.</w:t>
      </w:r>
    </w:p>
    <w:p w:rsidR="000C0057" w:rsidRPr="008A5FA8" w:rsidRDefault="000C0057" w:rsidP="00B16119">
      <w:pPr>
        <w:pStyle w:val="Titolo1"/>
        <w:numPr>
          <w:ilvl w:val="0"/>
          <w:numId w:val="15"/>
        </w:numPr>
        <w:spacing w:before="0" w:after="80" w:line="276" w:lineRule="auto"/>
        <w:ind w:left="805" w:hanging="448"/>
      </w:pPr>
      <w:bookmarkStart w:id="9" w:name="_Toc277344808"/>
      <w:bookmarkStart w:id="10" w:name="_Toc343778378"/>
      <w:bookmarkStart w:id="11" w:name="_Toc353964809"/>
      <w:bookmarkStart w:id="12" w:name="_Toc353965216"/>
      <w:bookmarkStart w:id="13" w:name="_Toc353979520"/>
      <w:bookmarkStart w:id="14" w:name="_Toc35002271"/>
      <w:r w:rsidRPr="008A5FA8">
        <w:t>Avvertenze</w:t>
      </w:r>
      <w:bookmarkEnd w:id="9"/>
      <w:bookmarkEnd w:id="10"/>
      <w:bookmarkEnd w:id="11"/>
      <w:bookmarkEnd w:id="12"/>
      <w:bookmarkEnd w:id="13"/>
      <w:bookmarkEnd w:id="14"/>
    </w:p>
    <w:p w:rsidR="000C0057" w:rsidRPr="00F93933" w:rsidRDefault="00373997" w:rsidP="00373997">
      <w:pPr>
        <w:rPr>
          <w:rFonts w:cs="Arial"/>
          <w:szCs w:val="20"/>
        </w:rPr>
      </w:pPr>
      <w:r>
        <w:rPr>
          <w:rFonts w:cs="Arial"/>
          <w:noProof/>
          <w:szCs w:val="20"/>
          <w:lang w:eastAsia="it-IT"/>
        </w:rPr>
        <w:drawing>
          <wp:anchor distT="0" distB="0" distL="114300" distR="114300" simplePos="0" relativeHeight="251233280" behindDoc="1" locked="0" layoutInCell="1" allowOverlap="1" wp14:anchorId="287EAC38" wp14:editId="1EA1B324">
            <wp:simplePos x="0" y="0"/>
            <wp:positionH relativeFrom="column">
              <wp:posOffset>-30480</wp:posOffset>
            </wp:positionH>
            <wp:positionV relativeFrom="paragraph">
              <wp:posOffset>35560</wp:posOffset>
            </wp:positionV>
            <wp:extent cx="649605" cy="641350"/>
            <wp:effectExtent l="19050" t="0" r="0" b="0"/>
            <wp:wrapTight wrapText="bothSides">
              <wp:wrapPolygon edited="0">
                <wp:start x="-633" y="0"/>
                <wp:lineTo x="-633" y="21172"/>
                <wp:lineTo x="21537" y="21172"/>
                <wp:lineTo x="21537" y="0"/>
                <wp:lineTo x="-633" y="0"/>
              </wp:wrapPolygon>
            </wp:wrapTight>
            <wp:docPr id="12"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3" cstate="print"/>
                    <a:srcRect/>
                    <a:stretch>
                      <a:fillRect/>
                    </a:stretch>
                  </pic:blipFill>
                  <pic:spPr bwMode="auto">
                    <a:xfrm>
                      <a:off x="0" y="0"/>
                      <a:ext cx="649605" cy="641350"/>
                    </a:xfrm>
                    <a:prstGeom prst="rect">
                      <a:avLst/>
                    </a:prstGeom>
                    <a:noFill/>
                    <a:ln w="9525">
                      <a:noFill/>
                      <a:miter lim="800000"/>
                      <a:headEnd/>
                      <a:tailEnd/>
                    </a:ln>
                  </pic:spPr>
                </pic:pic>
              </a:graphicData>
            </a:graphic>
          </wp:anchor>
        </w:drawing>
      </w:r>
      <w:r w:rsidR="000C0057" w:rsidRPr="00F93933">
        <w:rPr>
          <w:rFonts w:cs="Arial"/>
          <w:szCs w:val="20"/>
        </w:rPr>
        <w:t>Questo simbolo viene utilizzato quando il non rispetto o l’errata interpretazione delle istruzioni per l’uso può portare danni alle persone.</w:t>
      </w:r>
    </w:p>
    <w:p w:rsidR="000C0057" w:rsidRPr="00F93933" w:rsidRDefault="000C0057" w:rsidP="00373997">
      <w:pPr>
        <w:spacing w:after="80"/>
        <w:jc w:val="both"/>
        <w:rPr>
          <w:rFonts w:cs="Arial"/>
          <w:szCs w:val="20"/>
        </w:rPr>
      </w:pPr>
      <w:r w:rsidRPr="00F93933">
        <w:rPr>
          <w:rFonts w:cs="Arial"/>
          <w:szCs w:val="20"/>
        </w:rPr>
        <w:t>Ad integrazione di quanto specificato nel manuale, di seguito sono riportate ulteriori modalità di impiego della stazione:</w:t>
      </w:r>
    </w:p>
    <w:p w:rsidR="000C0057" w:rsidRPr="00F93933"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Accompagnare la stazione durante lo spostamento e frenarla durante l’utilizzo;</w:t>
      </w:r>
    </w:p>
    <w:p w:rsidR="000C0057" w:rsidRPr="00F93933"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Non esporre la stazione a temperatura ambiente &gt; 45 °C; l’impiego in ambiente esterno deve essere limitato al tempo strettamente necessario all’esecuzione dell’operazione;</w:t>
      </w:r>
    </w:p>
    <w:p w:rsidR="000C0057" w:rsidRPr="00F93933"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Non utilizzare la stazione in presenza di atmosfera potenzialmente esplosiva;</w:t>
      </w:r>
    </w:p>
    <w:p w:rsidR="000C0057" w:rsidRPr="00F93933" w:rsidRDefault="000C0057" w:rsidP="00373997">
      <w:pPr>
        <w:pStyle w:val="Pidipagina"/>
        <w:numPr>
          <w:ilvl w:val="0"/>
          <w:numId w:val="1"/>
        </w:numPr>
        <w:tabs>
          <w:tab w:val="clear" w:pos="4819"/>
          <w:tab w:val="clear" w:pos="9638"/>
        </w:tabs>
        <w:spacing w:after="80"/>
        <w:jc w:val="both"/>
        <w:rPr>
          <w:rFonts w:cs="Arial"/>
          <w:szCs w:val="20"/>
        </w:rPr>
      </w:pPr>
      <w:r w:rsidRPr="00F93933">
        <w:rPr>
          <w:rFonts w:cs="Arial"/>
          <w:szCs w:val="20"/>
        </w:rPr>
        <w:t>Utilizzare la stazione in ambienti protetti dalla pioggia.</w:t>
      </w:r>
    </w:p>
    <w:p w:rsidR="000C0057" w:rsidRPr="00F93933" w:rsidRDefault="000C0057" w:rsidP="00B16119">
      <w:pPr>
        <w:pStyle w:val="Titolo1"/>
        <w:numPr>
          <w:ilvl w:val="0"/>
          <w:numId w:val="15"/>
        </w:numPr>
        <w:spacing w:before="0" w:after="80" w:line="276" w:lineRule="auto"/>
        <w:ind w:left="805" w:hanging="448"/>
        <w:rPr>
          <w:rFonts w:cs="Arial"/>
        </w:rPr>
      </w:pPr>
      <w:bookmarkStart w:id="15" w:name="_Toc277344809"/>
      <w:bookmarkStart w:id="16" w:name="_Toc343778379"/>
      <w:bookmarkStart w:id="17" w:name="_Toc353964810"/>
      <w:bookmarkStart w:id="18" w:name="_Toc353965217"/>
      <w:bookmarkStart w:id="19" w:name="_Toc353979521"/>
      <w:bookmarkStart w:id="20" w:name="_Toc35002272"/>
      <w:r w:rsidRPr="00F93933">
        <w:rPr>
          <w:rFonts w:cs="Arial"/>
        </w:rPr>
        <w:t>Note Ambientali</w:t>
      </w:r>
      <w:bookmarkEnd w:id="15"/>
      <w:bookmarkEnd w:id="16"/>
      <w:bookmarkEnd w:id="17"/>
      <w:bookmarkEnd w:id="18"/>
      <w:bookmarkEnd w:id="19"/>
      <w:bookmarkEnd w:id="20"/>
    </w:p>
    <w:p w:rsidR="000C0057" w:rsidRPr="00F93933" w:rsidRDefault="000C0057" w:rsidP="00373997">
      <w:pPr>
        <w:spacing w:after="80"/>
        <w:ind w:left="1701" w:hanging="1701"/>
        <w:rPr>
          <w:rFonts w:cs="Arial"/>
          <w:b/>
          <w:szCs w:val="20"/>
        </w:rPr>
      </w:pPr>
      <w:r w:rsidRPr="00F93933">
        <w:rPr>
          <w:rFonts w:cs="Arial"/>
          <w:b/>
          <w:szCs w:val="20"/>
        </w:rPr>
        <w:t>RUMORE</w:t>
      </w:r>
      <w:r w:rsidRPr="00F93933">
        <w:rPr>
          <w:rFonts w:cs="Arial"/>
          <w:b/>
          <w:szCs w:val="20"/>
        </w:rPr>
        <w:tab/>
      </w:r>
      <w:r w:rsidRPr="00F93933">
        <w:rPr>
          <w:rFonts w:cs="Arial"/>
          <w:szCs w:val="20"/>
        </w:rPr>
        <w:t>La Stazione presenta un valore di Lep,d inferiore a 70 db(A).</w:t>
      </w:r>
    </w:p>
    <w:p w:rsidR="000C0057" w:rsidRPr="00F93933" w:rsidRDefault="000C0057" w:rsidP="00373997">
      <w:pPr>
        <w:spacing w:after="80"/>
        <w:ind w:left="1701"/>
        <w:jc w:val="both"/>
        <w:rPr>
          <w:rFonts w:cs="Arial"/>
          <w:szCs w:val="20"/>
        </w:rPr>
      </w:pPr>
      <w:r w:rsidRPr="00F93933">
        <w:rPr>
          <w:rFonts w:cs="Arial"/>
          <w:szCs w:val="20"/>
        </w:rPr>
        <w:t>Se posta in ambienti con valore di rumorosità superiore a 80 db(A), il datore di lavoro è tenuto ad informare e formare l’operatore sui rischi derivanti dalla esposizione al rumore ed a prendere gli opportuni provvedimenti in accordo con il medico competente.</w:t>
      </w:r>
    </w:p>
    <w:p w:rsidR="000C0057" w:rsidRPr="00F93933" w:rsidRDefault="000C0057" w:rsidP="00373997">
      <w:pPr>
        <w:spacing w:after="80"/>
        <w:ind w:left="1701" w:hanging="1701"/>
        <w:jc w:val="both"/>
        <w:rPr>
          <w:rFonts w:cs="Arial"/>
          <w:b/>
          <w:szCs w:val="20"/>
        </w:rPr>
      </w:pPr>
      <w:r w:rsidRPr="00F93933">
        <w:rPr>
          <w:rFonts w:cs="Arial"/>
          <w:b/>
          <w:szCs w:val="20"/>
        </w:rPr>
        <w:t>IMBALLO</w:t>
      </w:r>
      <w:r w:rsidRPr="00F93933">
        <w:rPr>
          <w:rFonts w:cs="Arial"/>
          <w:b/>
          <w:szCs w:val="20"/>
        </w:rPr>
        <w:tab/>
      </w:r>
      <w:r w:rsidRPr="00F93933">
        <w:rPr>
          <w:rFonts w:cs="Arial"/>
          <w:szCs w:val="20"/>
        </w:rPr>
        <w:t>Non gettare nella spazzatura eventuali parti di imballo, ma selezionarle a seconda del tipo di materiale (es. cartone, legno, materie plastiche, ecc.) e smaltirli in accordo alla normativa vigente locale e nazionale.</w:t>
      </w:r>
    </w:p>
    <w:p w:rsidR="000C0057" w:rsidRPr="00F93933" w:rsidRDefault="000C0057" w:rsidP="00373997">
      <w:pPr>
        <w:spacing w:after="80"/>
        <w:ind w:left="1701" w:hanging="1701"/>
        <w:rPr>
          <w:rFonts w:cs="Arial"/>
          <w:b/>
          <w:szCs w:val="20"/>
        </w:rPr>
      </w:pPr>
      <w:r w:rsidRPr="00F93933">
        <w:rPr>
          <w:rFonts w:cs="Arial"/>
          <w:b/>
          <w:szCs w:val="20"/>
        </w:rPr>
        <w:t>FUORI SERVIZIO</w:t>
      </w:r>
      <w:r w:rsidRPr="00F93933">
        <w:rPr>
          <w:rFonts w:cs="Arial"/>
          <w:b/>
          <w:szCs w:val="20"/>
        </w:rPr>
        <w:tab/>
      </w:r>
      <w:r w:rsidRPr="00F93933">
        <w:rPr>
          <w:rFonts w:cs="Arial"/>
          <w:szCs w:val="20"/>
        </w:rPr>
        <w:t>Alla fine della vita della Macchina è necessario:</w:t>
      </w:r>
    </w:p>
    <w:p w:rsidR="000C0057" w:rsidRPr="00F93933" w:rsidRDefault="000C0057" w:rsidP="00373997">
      <w:pPr>
        <w:numPr>
          <w:ilvl w:val="0"/>
          <w:numId w:val="2"/>
        </w:numPr>
        <w:tabs>
          <w:tab w:val="clear" w:pos="2268"/>
        </w:tabs>
        <w:spacing w:after="0"/>
        <w:ind w:left="1701"/>
        <w:jc w:val="both"/>
        <w:rPr>
          <w:rFonts w:cs="Arial"/>
          <w:szCs w:val="20"/>
        </w:rPr>
      </w:pPr>
      <w:r w:rsidRPr="00F93933">
        <w:rPr>
          <w:rFonts w:cs="Arial"/>
          <w:szCs w:val="20"/>
        </w:rPr>
        <w:t>Disattivare la Stazione, scollegandola dalla rete di alimentazione elettrica e tagliando il cavo di alimentazione;</w:t>
      </w:r>
    </w:p>
    <w:p w:rsidR="000C0057" w:rsidRPr="00F93933" w:rsidRDefault="000C0057" w:rsidP="00373997">
      <w:pPr>
        <w:numPr>
          <w:ilvl w:val="0"/>
          <w:numId w:val="2"/>
        </w:numPr>
        <w:tabs>
          <w:tab w:val="clear" w:pos="2268"/>
        </w:tabs>
        <w:spacing w:after="0"/>
        <w:ind w:left="1701"/>
        <w:jc w:val="both"/>
        <w:rPr>
          <w:rFonts w:cs="Arial"/>
          <w:szCs w:val="20"/>
        </w:rPr>
      </w:pPr>
      <w:r w:rsidRPr="00F93933">
        <w:rPr>
          <w:rFonts w:cs="Arial"/>
          <w:szCs w:val="20"/>
        </w:rPr>
        <w:t>Smontare il Pannello Elettronico e la relativa scheda elettronica</w:t>
      </w:r>
    </w:p>
    <w:p w:rsidR="000C0057" w:rsidRPr="00F93933" w:rsidRDefault="000C0057" w:rsidP="00373997">
      <w:pPr>
        <w:numPr>
          <w:ilvl w:val="0"/>
          <w:numId w:val="3"/>
        </w:numPr>
        <w:tabs>
          <w:tab w:val="clear" w:pos="2268"/>
        </w:tabs>
        <w:spacing w:after="80"/>
        <w:ind w:left="1701"/>
        <w:jc w:val="both"/>
        <w:rPr>
          <w:rFonts w:cs="Arial"/>
          <w:szCs w:val="20"/>
        </w:rPr>
      </w:pPr>
      <w:r w:rsidRPr="00F93933">
        <w:rPr>
          <w:rFonts w:cs="Arial"/>
          <w:szCs w:val="20"/>
        </w:rPr>
        <w:t>Smontare i componenti e selezionarli per tipo.</w:t>
      </w:r>
    </w:p>
    <w:p w:rsidR="000C0057" w:rsidRPr="00F93933" w:rsidRDefault="000C0057" w:rsidP="00373997">
      <w:pPr>
        <w:spacing w:after="80"/>
        <w:ind w:left="1701" w:hanging="1701"/>
        <w:rPr>
          <w:rFonts w:cs="Arial"/>
          <w:b/>
          <w:szCs w:val="20"/>
        </w:rPr>
      </w:pPr>
      <w:r w:rsidRPr="00F93933">
        <w:rPr>
          <w:rFonts w:cs="Arial"/>
          <w:b/>
          <w:szCs w:val="20"/>
        </w:rPr>
        <w:t>SMALTIMENTO</w:t>
      </w:r>
      <w:r w:rsidRPr="00F93933">
        <w:rPr>
          <w:rFonts w:cs="Arial"/>
          <w:b/>
          <w:szCs w:val="20"/>
        </w:rPr>
        <w:tab/>
      </w:r>
      <w:r w:rsidRPr="00F93933">
        <w:rPr>
          <w:rFonts w:cs="Arial"/>
          <w:szCs w:val="20"/>
        </w:rPr>
        <w:t>Alla fine della vita della Macchina è necessario smaltire i componenti, selezionati per tipo, in accordo alla normativa vigente locale e nazionale.</w:t>
      </w:r>
    </w:p>
    <w:p w:rsidR="003C75DF" w:rsidRPr="003C75DF" w:rsidRDefault="003C75DF" w:rsidP="003C75DF">
      <w:pPr>
        <w:ind w:left="1701"/>
        <w:rPr>
          <w:rFonts w:ascii="Calibri" w:hAnsi="Calibri" w:cs="Calibri"/>
          <w:color w:val="000000"/>
        </w:rPr>
      </w:pPr>
      <w:r w:rsidRPr="003C75DF">
        <w:rPr>
          <w:rFonts w:cs="Arial"/>
          <w:color w:val="000000"/>
          <w:szCs w:val="20"/>
        </w:rPr>
        <w:t>In particolare, in merito ai componenti elettrici ed elettronici, denominati “Rifiuti di Apparecchiature Elettriche ed Elettroniche (RAEE) ai sensi del D.Lgs 49/2014 di attuazione della direttiva 2012/19/UE relativa alla riduzione di sostanze pericolose nelle apparecchiature elettriche ed elettroniche nonché allo smaltimento dei rifiuti, il Costruttore prescrive:</w:t>
      </w:r>
    </w:p>
    <w:p w:rsidR="000C0057" w:rsidRPr="00F93933" w:rsidRDefault="000C0057" w:rsidP="00373997">
      <w:pPr>
        <w:numPr>
          <w:ilvl w:val="0"/>
          <w:numId w:val="2"/>
        </w:numPr>
        <w:tabs>
          <w:tab w:val="clear" w:pos="2268"/>
        </w:tabs>
        <w:spacing w:after="0"/>
        <w:ind w:left="1701"/>
        <w:jc w:val="both"/>
        <w:rPr>
          <w:rFonts w:cs="Arial"/>
          <w:szCs w:val="20"/>
        </w:rPr>
      </w:pPr>
      <w:r w:rsidRPr="00F93933">
        <w:rPr>
          <w:rFonts w:cs="Arial"/>
          <w:szCs w:val="20"/>
        </w:rPr>
        <w:t>Di non smaltire come rifiuto urbano e di effettuare la raccolta separata;</w:t>
      </w:r>
    </w:p>
    <w:p w:rsidR="000C0057" w:rsidRPr="00F93933" w:rsidRDefault="000C0057" w:rsidP="00373997">
      <w:pPr>
        <w:numPr>
          <w:ilvl w:val="0"/>
          <w:numId w:val="2"/>
        </w:numPr>
        <w:tabs>
          <w:tab w:val="clear" w:pos="2268"/>
        </w:tabs>
        <w:spacing w:after="0"/>
        <w:ind w:left="1701"/>
        <w:jc w:val="both"/>
        <w:rPr>
          <w:rFonts w:cs="Arial"/>
          <w:szCs w:val="20"/>
        </w:rPr>
      </w:pPr>
      <w:r w:rsidRPr="00F93933">
        <w:rPr>
          <w:rFonts w:cs="Arial"/>
          <w:szCs w:val="20"/>
        </w:rPr>
        <w:t>Informarsi presso il distributore circa i punti di raccolta autorizzati al regolare smaltimento;</w:t>
      </w:r>
    </w:p>
    <w:p w:rsidR="000C0057" w:rsidRPr="00F93933" w:rsidRDefault="003C75DF" w:rsidP="00373997">
      <w:pPr>
        <w:numPr>
          <w:ilvl w:val="0"/>
          <w:numId w:val="2"/>
        </w:numPr>
        <w:tabs>
          <w:tab w:val="clear" w:pos="2268"/>
        </w:tabs>
        <w:spacing w:after="0"/>
        <w:ind w:left="1701"/>
        <w:jc w:val="both"/>
        <w:rPr>
          <w:rFonts w:cs="Arial"/>
          <w:szCs w:val="20"/>
        </w:rPr>
      </w:pPr>
      <w:r>
        <w:rPr>
          <w:rFonts w:cs="Arial"/>
          <w:noProof/>
          <w:szCs w:val="20"/>
          <w:lang w:eastAsia="it-IT"/>
        </w:rPr>
        <w:drawing>
          <wp:anchor distT="0" distB="0" distL="114300" distR="114300" simplePos="0" relativeHeight="251232256" behindDoc="0" locked="0" layoutInCell="1" allowOverlap="1" wp14:anchorId="3C623AE7" wp14:editId="1F7A8D0E">
            <wp:simplePos x="0" y="0"/>
            <wp:positionH relativeFrom="column">
              <wp:posOffset>5629275</wp:posOffset>
            </wp:positionH>
            <wp:positionV relativeFrom="paragraph">
              <wp:posOffset>130175</wp:posOffset>
            </wp:positionV>
            <wp:extent cx="624840" cy="871220"/>
            <wp:effectExtent l="19050" t="0" r="3810" b="0"/>
            <wp:wrapSquare wrapText="bothSides"/>
            <wp:docPr id="8" name="Immagine 8" descr="simbolo_R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bolo_RAEE"/>
                    <pic:cNvPicPr>
                      <a:picLocks noChangeAspect="1" noChangeArrowheads="1"/>
                    </pic:cNvPicPr>
                  </pic:nvPicPr>
                  <pic:blipFill>
                    <a:blip r:embed="rId14" cstate="print"/>
                    <a:stretch>
                      <a:fillRect/>
                    </a:stretch>
                  </pic:blipFill>
                  <pic:spPr bwMode="auto">
                    <a:xfrm>
                      <a:off x="0" y="0"/>
                      <a:ext cx="624840" cy="871220"/>
                    </a:xfrm>
                    <a:prstGeom prst="rect">
                      <a:avLst/>
                    </a:prstGeom>
                    <a:noFill/>
                  </pic:spPr>
                </pic:pic>
              </a:graphicData>
            </a:graphic>
          </wp:anchor>
        </w:drawing>
      </w:r>
      <w:r w:rsidR="000C0057" w:rsidRPr="00F93933">
        <w:rPr>
          <w:rFonts w:cs="Arial"/>
          <w:szCs w:val="20"/>
        </w:rPr>
        <w:t>Attenersi alle norme sulla corretta gestione dei rifiuti, per evitare potenziali effetti all’ambiente ed alla salute umana;</w:t>
      </w:r>
    </w:p>
    <w:p w:rsidR="000C0057" w:rsidRPr="00F93933" w:rsidRDefault="000C0057" w:rsidP="00373997">
      <w:pPr>
        <w:numPr>
          <w:ilvl w:val="0"/>
          <w:numId w:val="2"/>
        </w:numPr>
        <w:tabs>
          <w:tab w:val="clear" w:pos="2268"/>
        </w:tabs>
        <w:spacing w:after="0"/>
        <w:ind w:left="1701"/>
        <w:jc w:val="both"/>
        <w:rPr>
          <w:rFonts w:cs="Arial"/>
          <w:szCs w:val="20"/>
        </w:rPr>
      </w:pPr>
      <w:r w:rsidRPr="00F93933">
        <w:rPr>
          <w:rFonts w:cs="Arial"/>
          <w:szCs w:val="20"/>
        </w:rPr>
        <w:t>Il simbolo riportato a lato indica l’obbligo di effettuare la raccolta separata delle apparecchiature elettriche ed elettroniche al momento della rottamazione.</w:t>
      </w:r>
    </w:p>
    <w:p w:rsidR="000C0057" w:rsidRPr="00F93933" w:rsidRDefault="000C0057" w:rsidP="00373997">
      <w:pPr>
        <w:numPr>
          <w:ilvl w:val="0"/>
          <w:numId w:val="2"/>
        </w:numPr>
        <w:tabs>
          <w:tab w:val="clear" w:pos="2268"/>
        </w:tabs>
        <w:spacing w:after="80"/>
        <w:ind w:left="1701"/>
        <w:jc w:val="both"/>
        <w:rPr>
          <w:rFonts w:cs="Arial"/>
          <w:szCs w:val="20"/>
        </w:rPr>
      </w:pPr>
      <w:r w:rsidRPr="00F93933">
        <w:rPr>
          <w:rFonts w:cs="Arial"/>
          <w:szCs w:val="20"/>
        </w:rPr>
        <w:t>Il distributore che non provvede ad organizzare il sistema di raccolta separata dei RAEE professionali è punito con la sanzione amministrativa da € 30.000,00 a € 100.000,00.</w:t>
      </w:r>
    </w:p>
    <w:p w:rsidR="000C0057" w:rsidRPr="00F93933" w:rsidRDefault="000C0057" w:rsidP="00373997">
      <w:pPr>
        <w:spacing w:after="80"/>
        <w:rPr>
          <w:rFonts w:cs="Arial"/>
          <w:b/>
          <w:szCs w:val="20"/>
        </w:rPr>
      </w:pPr>
      <w:r w:rsidRPr="00F93933">
        <w:rPr>
          <w:rFonts w:cs="Arial"/>
          <w:b/>
          <w:szCs w:val="20"/>
        </w:rPr>
        <w:t>RIMOZIONE DI RIFIUTI DI PILE E ACCUMULATORI</w:t>
      </w:r>
    </w:p>
    <w:p w:rsidR="000C0057" w:rsidRPr="00F93933" w:rsidRDefault="000C0057" w:rsidP="00373997">
      <w:pPr>
        <w:spacing w:after="80"/>
        <w:rPr>
          <w:rFonts w:cs="Arial"/>
          <w:szCs w:val="20"/>
        </w:rPr>
      </w:pPr>
      <w:r w:rsidRPr="00F93933">
        <w:rPr>
          <w:rFonts w:cs="Arial"/>
          <w:szCs w:val="20"/>
        </w:rPr>
        <w:t>Ai sensi della Direttiva Europea 2006/66/CE si forniscono di seguito le istruzioni di rimozione della pila del tipo al litio CR2032 , contenuta nella stazione:</w:t>
      </w:r>
    </w:p>
    <w:p w:rsidR="000C0057" w:rsidRPr="00F93933" w:rsidRDefault="000C0057" w:rsidP="00373997">
      <w:pPr>
        <w:numPr>
          <w:ilvl w:val="0"/>
          <w:numId w:val="4"/>
        </w:numPr>
        <w:tabs>
          <w:tab w:val="clear" w:pos="2268"/>
        </w:tabs>
        <w:spacing w:after="0"/>
        <w:ind w:left="1701"/>
        <w:jc w:val="both"/>
        <w:rPr>
          <w:rFonts w:cs="Arial"/>
          <w:szCs w:val="20"/>
        </w:rPr>
      </w:pPr>
      <w:r w:rsidRPr="00F93933">
        <w:rPr>
          <w:rFonts w:cs="Arial"/>
          <w:szCs w:val="20"/>
        </w:rPr>
        <w:t>Posizionare l’interruttore della stazione nella posizione off;</w:t>
      </w:r>
    </w:p>
    <w:p w:rsidR="000C0057" w:rsidRPr="00F93933" w:rsidRDefault="000C0057" w:rsidP="00373997">
      <w:pPr>
        <w:numPr>
          <w:ilvl w:val="0"/>
          <w:numId w:val="4"/>
        </w:numPr>
        <w:tabs>
          <w:tab w:val="clear" w:pos="2268"/>
        </w:tabs>
        <w:spacing w:after="0"/>
        <w:ind w:left="1701"/>
        <w:jc w:val="both"/>
        <w:rPr>
          <w:rFonts w:cs="Arial"/>
          <w:szCs w:val="20"/>
        </w:rPr>
      </w:pPr>
      <w:r w:rsidRPr="00F93933">
        <w:rPr>
          <w:rFonts w:cs="Arial"/>
          <w:szCs w:val="20"/>
        </w:rPr>
        <w:t>Scollegare la stazione dalla rete di alimentazione elettrica;</w:t>
      </w:r>
    </w:p>
    <w:p w:rsidR="000C0057" w:rsidRPr="00F93933" w:rsidRDefault="000C0057" w:rsidP="00373997">
      <w:pPr>
        <w:numPr>
          <w:ilvl w:val="0"/>
          <w:numId w:val="4"/>
        </w:numPr>
        <w:tabs>
          <w:tab w:val="clear" w:pos="2268"/>
        </w:tabs>
        <w:spacing w:after="0"/>
        <w:ind w:left="1701"/>
        <w:jc w:val="both"/>
        <w:rPr>
          <w:rFonts w:cs="Arial"/>
          <w:szCs w:val="20"/>
        </w:rPr>
      </w:pPr>
      <w:r w:rsidRPr="00F93933">
        <w:rPr>
          <w:rFonts w:cs="Arial"/>
          <w:szCs w:val="20"/>
        </w:rPr>
        <w:t>Smontare il pannello posteriore svitando le viti di fissaggio;</w:t>
      </w:r>
    </w:p>
    <w:p w:rsidR="000C0057" w:rsidRPr="00F93933" w:rsidRDefault="000C0057" w:rsidP="00373997">
      <w:pPr>
        <w:numPr>
          <w:ilvl w:val="0"/>
          <w:numId w:val="4"/>
        </w:numPr>
        <w:tabs>
          <w:tab w:val="clear" w:pos="2268"/>
        </w:tabs>
        <w:spacing w:after="0"/>
        <w:ind w:left="1701"/>
        <w:jc w:val="both"/>
        <w:rPr>
          <w:rFonts w:cs="Arial"/>
          <w:szCs w:val="20"/>
        </w:rPr>
      </w:pPr>
      <w:r w:rsidRPr="00F93933">
        <w:rPr>
          <w:rFonts w:cs="Arial"/>
          <w:szCs w:val="20"/>
        </w:rPr>
        <w:t>Rimuovere la batteria circolare dalla scheda elettronica.</w:t>
      </w:r>
    </w:p>
    <w:p w:rsidR="000C0057" w:rsidRPr="00F93933" w:rsidRDefault="000C0057" w:rsidP="000C0057">
      <w:pPr>
        <w:rPr>
          <w:rFonts w:cs="Arial"/>
          <w:szCs w:val="20"/>
        </w:rPr>
      </w:pPr>
      <w:r w:rsidRPr="00F93933">
        <w:rPr>
          <w:rFonts w:cs="Arial"/>
          <w:szCs w:val="20"/>
        </w:rPr>
        <w:br w:type="page"/>
      </w:r>
    </w:p>
    <w:p w:rsidR="000C0057" w:rsidRPr="00F93933" w:rsidRDefault="000C0057" w:rsidP="00B16119">
      <w:pPr>
        <w:pStyle w:val="Titolo1"/>
        <w:numPr>
          <w:ilvl w:val="0"/>
          <w:numId w:val="15"/>
        </w:numPr>
        <w:spacing w:line="276" w:lineRule="auto"/>
        <w:rPr>
          <w:rFonts w:cs="Arial"/>
        </w:rPr>
      </w:pPr>
      <w:bookmarkStart w:id="21" w:name="_Toc277344810"/>
      <w:bookmarkStart w:id="22" w:name="_Toc343778380"/>
      <w:bookmarkStart w:id="23" w:name="_Toc353964811"/>
      <w:bookmarkStart w:id="24" w:name="_Toc353965218"/>
      <w:bookmarkStart w:id="25" w:name="_Toc353979522"/>
      <w:bookmarkStart w:id="26" w:name="_Toc35002273"/>
      <w:r w:rsidRPr="00F93933">
        <w:rPr>
          <w:rFonts w:cs="Arial"/>
        </w:rPr>
        <w:lastRenderedPageBreak/>
        <w:t>Informazioni Generali</w:t>
      </w:r>
      <w:bookmarkEnd w:id="21"/>
      <w:bookmarkEnd w:id="22"/>
      <w:bookmarkEnd w:id="23"/>
      <w:bookmarkEnd w:id="24"/>
      <w:bookmarkEnd w:id="25"/>
      <w:bookmarkEnd w:id="26"/>
    </w:p>
    <w:p w:rsidR="000677D1" w:rsidRPr="000677D1" w:rsidRDefault="000677D1" w:rsidP="00B16119">
      <w:pPr>
        <w:pStyle w:val="Titolo2"/>
        <w:numPr>
          <w:ilvl w:val="1"/>
          <w:numId w:val="15"/>
        </w:numPr>
      </w:pPr>
      <w:r>
        <w:t xml:space="preserve"> </w:t>
      </w:r>
      <w:bookmarkStart w:id="27" w:name="_Toc277344811"/>
      <w:bookmarkStart w:id="28" w:name="_Toc343778381"/>
      <w:bookmarkStart w:id="29" w:name="_Toc353964812"/>
      <w:bookmarkStart w:id="30" w:name="_Toc353965219"/>
      <w:bookmarkStart w:id="31" w:name="_Toc353979523"/>
      <w:bookmarkStart w:id="32" w:name="_Toc35002274"/>
      <w:r w:rsidR="000C0057" w:rsidRPr="000677D1">
        <w:t>Scopo</w:t>
      </w:r>
      <w:r w:rsidR="000C0057" w:rsidRPr="00F93933">
        <w:t xml:space="preserve"> del Manuale</w:t>
      </w:r>
      <w:bookmarkEnd w:id="27"/>
      <w:bookmarkEnd w:id="28"/>
      <w:bookmarkEnd w:id="29"/>
      <w:bookmarkEnd w:id="30"/>
      <w:bookmarkEnd w:id="31"/>
      <w:bookmarkEnd w:id="32"/>
    </w:p>
    <w:p w:rsidR="000C0057" w:rsidRPr="00F93933" w:rsidRDefault="000C0057" w:rsidP="000C0057">
      <w:pPr>
        <w:jc w:val="both"/>
        <w:rPr>
          <w:rFonts w:cs="Arial"/>
        </w:rPr>
      </w:pPr>
      <w:r w:rsidRPr="00F93933">
        <w:rPr>
          <w:rFonts w:cs="Arial"/>
        </w:rPr>
        <w:t xml:space="preserve">Questo manuale è relativo all’uso e manutenzione della stazione di recupero, riciclo, vuoto e carica  </w:t>
      </w:r>
      <w:r w:rsidR="00D5223D">
        <w:rPr>
          <w:rFonts w:cs="Arial"/>
        </w:rPr>
        <w:t>CLEVER PLUS</w:t>
      </w:r>
      <w:r w:rsidRPr="00F93933">
        <w:rPr>
          <w:rFonts w:cs="Arial"/>
        </w:rPr>
        <w:t>, ed intende fornire una guida all’uso completo della macchina e alle sue manutenzioni periodiche.</w:t>
      </w:r>
    </w:p>
    <w:p w:rsidR="000C0057" w:rsidRPr="00F93933" w:rsidRDefault="000C0057" w:rsidP="000C0057">
      <w:pPr>
        <w:jc w:val="both"/>
        <w:rPr>
          <w:rFonts w:cs="Arial"/>
        </w:rPr>
      </w:pPr>
      <w:r w:rsidRPr="00F93933">
        <w:rPr>
          <w:rFonts w:cs="Arial"/>
          <w:noProof/>
          <w:lang w:eastAsia="it-IT"/>
        </w:rPr>
        <w:drawing>
          <wp:anchor distT="0" distB="0" distL="114300" distR="114300" simplePos="0" relativeHeight="251234304" behindDoc="1" locked="0" layoutInCell="1" allowOverlap="1" wp14:anchorId="3B822375" wp14:editId="0A972363">
            <wp:simplePos x="0" y="0"/>
            <wp:positionH relativeFrom="column">
              <wp:posOffset>5117465</wp:posOffset>
            </wp:positionH>
            <wp:positionV relativeFrom="paragraph">
              <wp:posOffset>279400</wp:posOffset>
            </wp:positionV>
            <wp:extent cx="1115060" cy="729615"/>
            <wp:effectExtent l="19050" t="0" r="8890" b="0"/>
            <wp:wrapTight wrapText="bothSides">
              <wp:wrapPolygon edited="0">
                <wp:start x="-369" y="0"/>
                <wp:lineTo x="-369" y="20867"/>
                <wp:lineTo x="21772" y="20867"/>
                <wp:lineTo x="21772" y="0"/>
                <wp:lineTo x="-369" y="0"/>
              </wp:wrapPolygon>
            </wp:wrapTight>
            <wp:docPr id="6" name="Immagine 9" descr="tecnoclima 3000 c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noclima 3000 c 007"/>
                    <pic:cNvPicPr>
                      <a:picLocks noChangeAspect="1" noChangeArrowheads="1"/>
                    </pic:cNvPicPr>
                  </pic:nvPicPr>
                  <pic:blipFill>
                    <a:blip r:embed="rId15" cstate="print"/>
                    <a:stretch>
                      <a:fillRect/>
                    </a:stretch>
                  </pic:blipFill>
                  <pic:spPr bwMode="auto">
                    <a:xfrm>
                      <a:off x="0" y="0"/>
                      <a:ext cx="1115060" cy="729615"/>
                    </a:xfrm>
                    <a:prstGeom prst="rect">
                      <a:avLst/>
                    </a:prstGeom>
                    <a:noFill/>
                    <a:ln w="9525">
                      <a:noFill/>
                      <a:miter lim="800000"/>
                      <a:headEnd/>
                      <a:tailEnd/>
                    </a:ln>
                  </pic:spPr>
                </pic:pic>
              </a:graphicData>
            </a:graphic>
          </wp:anchor>
        </w:drawing>
      </w:r>
      <w:r w:rsidR="00114970">
        <w:rPr>
          <w:rFonts w:cs="Arial"/>
          <w:noProof/>
          <w:lang w:eastAsia="it-IT"/>
        </w:rPr>
        <mc:AlternateContent>
          <mc:Choice Requires="wps">
            <w:drawing>
              <wp:anchor distT="0" distB="0" distL="114300" distR="114300" simplePos="0" relativeHeight="251452416" behindDoc="0" locked="0" layoutInCell="1" allowOverlap="1">
                <wp:simplePos x="0" y="0"/>
                <wp:positionH relativeFrom="column">
                  <wp:posOffset>5118735</wp:posOffset>
                </wp:positionH>
                <wp:positionV relativeFrom="paragraph">
                  <wp:posOffset>1117600</wp:posOffset>
                </wp:positionV>
                <wp:extent cx="1115060" cy="389890"/>
                <wp:effectExtent l="1270" t="0" r="0" b="3175"/>
                <wp:wrapTight wrapText="bothSides">
                  <wp:wrapPolygon edited="0">
                    <wp:start x="-185" y="0"/>
                    <wp:lineTo x="-185" y="20861"/>
                    <wp:lineTo x="21600" y="20861"/>
                    <wp:lineTo x="21600" y="0"/>
                    <wp:lineTo x="-185" y="0"/>
                  </wp:wrapPolygon>
                </wp:wrapTight>
                <wp:docPr id="8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63241C" w:rsidRDefault="00D47EFE" w:rsidP="000C0057">
                            <w:pPr>
                              <w:pStyle w:val="Didascalia"/>
                              <w:jc w:val="center"/>
                              <w:rPr>
                                <w:rFonts w:cs="Arial"/>
                                <w:noProof/>
                                <w:sz w:val="20"/>
                              </w:rPr>
                            </w:pPr>
                            <w:r>
                              <w:t xml:space="preserve">Figura </w:t>
                            </w:r>
                            <w:fldSimple w:instr=" SEQ Figura \* ARABIC ">
                              <w:r>
                                <w:rPr>
                                  <w:noProof/>
                                </w:rPr>
                                <w:t>1</w:t>
                              </w:r>
                            </w:fldSimple>
                            <w:r>
                              <w:t xml:space="preserve"> - Targhetta matricola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403.05pt;margin-top:88pt;width:87.8pt;height:30.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" stroked="f">
                <v:textbox style="mso-fit-shape-to-text:t" inset="0,0,0,0">
                  <w:txbxContent>
                    <w:p w:rsidR="00D47EFE" w:rsidRPr="0063241C" w:rsidRDefault="00D47EFE" w:rsidP="000C0057">
                      <w:pPr>
                        <w:pStyle w:val="Didascalia"/>
                        <w:jc w:val="center"/>
                        <w:rPr>
                          <w:rFonts w:cs="Arial"/>
                          <w:noProof/>
                          <w:sz w:val="20"/>
                        </w:rPr>
                      </w:pPr>
                      <w:r>
                        <w:t xml:space="preserve">Figura </w:t>
                      </w:r>
                      <w:fldSimple w:instr=" SEQ Figura \* ARABIC ">
                        <w:r>
                          <w:rPr>
                            <w:noProof/>
                          </w:rPr>
                          <w:t>1</w:t>
                        </w:r>
                      </w:fldSimple>
                      <w:r>
                        <w:t xml:space="preserve"> - Targhetta matricola</w:t>
                      </w:r>
                    </w:p>
                  </w:txbxContent>
                </v:textbox>
                <w10:wrap type="tight"/>
              </v:shape>
            </w:pict>
          </mc:Fallback>
        </mc:AlternateContent>
      </w:r>
      <w:r w:rsidRPr="00F93933">
        <w:rPr>
          <w:rFonts w:cs="Arial"/>
        </w:rPr>
        <w:t>E’ indispensabile per far funzionare correttamente questa macchina, leggere attentamente questo manuale. La macchina è dotata di dispositivi di protezione atti a prevenire danni all’operatore.</w:t>
      </w:r>
    </w:p>
    <w:p w:rsidR="000C0057" w:rsidRPr="00F93933" w:rsidRDefault="000C0057" w:rsidP="000C0057">
      <w:pPr>
        <w:jc w:val="both"/>
        <w:rPr>
          <w:rFonts w:cs="Arial"/>
        </w:rPr>
      </w:pPr>
      <w:r w:rsidRPr="00F93933">
        <w:rPr>
          <w:rFonts w:cs="Arial"/>
        </w:rPr>
        <w:t>Il costruttore declina ogni responsabilità dall’uso improprio della macchina e dall’esclusione, da parte dell’utente, di questi dispositivi di sicurezza. Il manuale è parte integrante della macchina e deve sempre accompagnarlo, anche in caso di vendita.</w:t>
      </w:r>
    </w:p>
    <w:p w:rsidR="000C0057" w:rsidRPr="00F93933" w:rsidRDefault="000C0057" w:rsidP="000C0057">
      <w:pPr>
        <w:jc w:val="both"/>
        <w:rPr>
          <w:rFonts w:cs="Arial"/>
          <w:szCs w:val="20"/>
        </w:rPr>
      </w:pPr>
      <w:r w:rsidRPr="00F93933">
        <w:rPr>
          <w:rFonts w:cs="Arial"/>
          <w:szCs w:val="20"/>
        </w:rPr>
        <w:t>La macchina si identifica attraverso una targhetta che indica modello, anno di fabbricazione e numero di matricola. La targhetta è posizionata su un fianco della stazione (fig</w:t>
      </w:r>
      <w:r w:rsidR="00D721EC">
        <w:rPr>
          <w:rFonts w:cs="Arial"/>
          <w:szCs w:val="20"/>
        </w:rPr>
        <w:t>.</w:t>
      </w:r>
      <w:r w:rsidRPr="00F93933">
        <w:rPr>
          <w:rFonts w:cs="Arial"/>
          <w:szCs w:val="20"/>
        </w:rPr>
        <w:t>1).</w:t>
      </w:r>
    </w:p>
    <w:p w:rsidR="00944FF8" w:rsidRPr="00541EC3" w:rsidRDefault="00944FF8" w:rsidP="00944FF8">
      <w:pPr>
        <w:ind w:left="1134"/>
        <w:rPr>
          <w:rFonts w:cs="Arial"/>
          <w:smallCaps/>
          <w:noProof/>
          <w:lang w:eastAsia="it-IT"/>
        </w:rPr>
      </w:pPr>
      <w:r w:rsidRPr="00541EC3">
        <w:rPr>
          <w:rFonts w:cs="Arial"/>
          <w:b/>
          <w:smallCaps/>
          <w:noProof/>
          <w:u w:val="single"/>
          <w:lang w:eastAsia="it-IT"/>
        </w:rPr>
        <w:drawing>
          <wp:anchor distT="0" distB="0" distL="114300" distR="114300" simplePos="0" relativeHeight="252414976" behindDoc="1" locked="0" layoutInCell="1" allowOverlap="1" wp14:anchorId="67BACADE" wp14:editId="0405825D">
            <wp:simplePos x="0" y="0"/>
            <wp:positionH relativeFrom="column">
              <wp:posOffset>-47938</wp:posOffset>
            </wp:positionH>
            <wp:positionV relativeFrom="paragraph">
              <wp:posOffset>123076</wp:posOffset>
            </wp:positionV>
            <wp:extent cx="647065" cy="645160"/>
            <wp:effectExtent l="19050" t="0" r="635" b="0"/>
            <wp:wrapTight wrapText="bothSides">
              <wp:wrapPolygon edited="0">
                <wp:start x="-636" y="0"/>
                <wp:lineTo x="-636" y="21047"/>
                <wp:lineTo x="21621" y="21047"/>
                <wp:lineTo x="21621" y="0"/>
                <wp:lineTo x="-636" y="0"/>
              </wp:wrapPolygon>
            </wp:wrapTight>
            <wp:docPr id="10"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3" cstate="print"/>
                    <a:srcRect/>
                    <a:stretch>
                      <a:fillRect/>
                    </a:stretch>
                  </pic:blipFill>
                  <pic:spPr bwMode="auto">
                    <a:xfrm>
                      <a:off x="0" y="0"/>
                      <a:ext cx="647065" cy="645160"/>
                    </a:xfrm>
                    <a:prstGeom prst="rect">
                      <a:avLst/>
                    </a:prstGeom>
                    <a:noFill/>
                    <a:ln w="9525">
                      <a:noFill/>
                      <a:miter lim="800000"/>
                      <a:headEnd/>
                      <a:tailEnd/>
                    </a:ln>
                  </pic:spPr>
                </pic:pic>
              </a:graphicData>
            </a:graphic>
          </wp:anchor>
        </w:drawing>
      </w:r>
      <w:r w:rsidRPr="00541EC3">
        <w:rPr>
          <w:rFonts w:cs="Arial"/>
          <w:b/>
          <w:smallCaps/>
          <w:noProof/>
          <w:u w:val="single"/>
          <w:lang w:eastAsia="it-IT"/>
        </w:rPr>
        <w:drawing>
          <wp:anchor distT="0" distB="0" distL="114300" distR="114300" simplePos="0" relativeHeight="252416000" behindDoc="1" locked="0" layoutInCell="1" allowOverlap="1" wp14:anchorId="6266E9D9" wp14:editId="21260F4A">
            <wp:simplePos x="0" y="0"/>
            <wp:positionH relativeFrom="column">
              <wp:posOffset>-13648</wp:posOffset>
            </wp:positionH>
            <wp:positionV relativeFrom="paragraph">
              <wp:posOffset>1055929</wp:posOffset>
            </wp:positionV>
            <wp:extent cx="647065" cy="645160"/>
            <wp:effectExtent l="19050" t="0" r="635" b="0"/>
            <wp:wrapTight wrapText="bothSides">
              <wp:wrapPolygon edited="0">
                <wp:start x="-636" y="0"/>
                <wp:lineTo x="-636" y="21047"/>
                <wp:lineTo x="21621" y="21047"/>
                <wp:lineTo x="21621" y="0"/>
                <wp:lineTo x="-636" y="0"/>
              </wp:wrapPolygon>
            </wp:wrapTight>
            <wp:docPr id="55"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3" cstate="print"/>
                    <a:srcRect/>
                    <a:stretch>
                      <a:fillRect/>
                    </a:stretch>
                  </pic:blipFill>
                  <pic:spPr bwMode="auto">
                    <a:xfrm>
                      <a:off x="0" y="0"/>
                      <a:ext cx="647065" cy="645160"/>
                    </a:xfrm>
                    <a:prstGeom prst="rect">
                      <a:avLst/>
                    </a:prstGeom>
                    <a:noFill/>
                    <a:ln w="9525">
                      <a:noFill/>
                      <a:miter lim="800000"/>
                      <a:headEnd/>
                      <a:tailEnd/>
                    </a:ln>
                  </pic:spPr>
                </pic:pic>
              </a:graphicData>
            </a:graphic>
          </wp:anchor>
        </w:drawing>
      </w:r>
      <w:r w:rsidRPr="00541EC3">
        <w:rPr>
          <w:rFonts w:cs="Arial"/>
          <w:b/>
          <w:smallCaps/>
          <w:u w:val="single"/>
        </w:rPr>
        <w:t>attenzione</w:t>
      </w:r>
      <w:r w:rsidRPr="00541EC3">
        <w:rPr>
          <w:rFonts w:cs="Arial"/>
          <w:b/>
          <w:smallCaps/>
        </w:rPr>
        <w:t xml:space="preserve">: questa apparecchiatura è destinata esclusivamente a specialisti che devono conoscere i sistemi frigoriferi, i gas refrigeranti e gli eventuali danni che possono provocare le apparecchiature in pressione. la </w:t>
      </w:r>
      <w:r w:rsidR="00D5223D">
        <w:rPr>
          <w:rFonts w:cs="Arial"/>
          <w:b/>
          <w:smallCaps/>
        </w:rPr>
        <w:t>CLEVER PLUS</w:t>
      </w:r>
      <w:r w:rsidR="00C72F97">
        <w:rPr>
          <w:rFonts w:cs="Arial"/>
          <w:b/>
          <w:smallCaps/>
        </w:rPr>
        <w:t xml:space="preserve"> </w:t>
      </w:r>
      <w:r w:rsidRPr="00541EC3">
        <w:rPr>
          <w:rFonts w:cs="Arial"/>
          <w:b/>
          <w:smallCaps/>
        </w:rPr>
        <w:t xml:space="preserve">è in grado di eseguire le fasi di recupero, riciclo, vuoto e carica su impianti di condizionamento auto e veicoli industriali contenenti </w:t>
      </w:r>
      <w:r>
        <w:rPr>
          <w:rFonts w:cs="Arial"/>
          <w:b/>
          <w:smallCaps/>
        </w:rPr>
        <w:t xml:space="preserve">refrigerante </w:t>
      </w:r>
      <w:r w:rsidRPr="00541EC3">
        <w:rPr>
          <w:rFonts w:cs="Arial"/>
          <w:b/>
          <w:smallCaps/>
        </w:rPr>
        <w:t xml:space="preserve">r134a oppure hfo1234yf (solo versione </w:t>
      </w:r>
      <w:r w:rsidR="00D5223D">
        <w:rPr>
          <w:rFonts w:cs="Arial"/>
          <w:smallCaps/>
        </w:rPr>
        <w:t>CLEVER PLUS</w:t>
      </w:r>
      <w:r w:rsidRPr="00541EC3">
        <w:rPr>
          <w:rFonts w:cs="Arial"/>
          <w:smallCaps/>
        </w:rPr>
        <w:t xml:space="preserve"> hfo1234yf!!!)</w:t>
      </w:r>
      <w:r w:rsidRPr="00541EC3">
        <w:rPr>
          <w:rFonts w:cs="Arial"/>
          <w:b/>
          <w:smallCaps/>
        </w:rPr>
        <w:t xml:space="preserve">. si declina ogni responsabilità circa l’uso improprio di altri </w:t>
      </w:r>
      <w:r>
        <w:rPr>
          <w:rFonts w:cs="Arial"/>
          <w:b/>
          <w:smallCaps/>
        </w:rPr>
        <w:t>refrigeranti</w:t>
      </w:r>
      <w:r w:rsidRPr="00541EC3">
        <w:rPr>
          <w:rFonts w:cs="Arial"/>
          <w:b/>
          <w:smallCaps/>
        </w:rPr>
        <w:t>.</w:t>
      </w:r>
      <w:r w:rsidRPr="00541EC3">
        <w:rPr>
          <w:rFonts w:cs="Arial"/>
          <w:smallCaps/>
          <w:noProof/>
          <w:lang w:eastAsia="it-IT"/>
        </w:rPr>
        <w:t xml:space="preserve"> </w:t>
      </w:r>
    </w:p>
    <w:p w:rsidR="00944FF8" w:rsidRPr="00541EC3" w:rsidRDefault="00944FF8" w:rsidP="00944FF8">
      <w:pPr>
        <w:rPr>
          <w:rFonts w:cs="Arial"/>
          <w:b/>
          <w:smallCaps/>
        </w:rPr>
      </w:pPr>
      <w:r w:rsidRPr="00541EC3">
        <w:rPr>
          <w:rFonts w:cs="Arial"/>
          <w:b/>
          <w:smallCaps/>
          <w:u w:val="single"/>
        </w:rPr>
        <w:t>attenzione</w:t>
      </w:r>
      <w:r w:rsidRPr="00541EC3">
        <w:rPr>
          <w:rFonts w:cs="Arial"/>
          <w:b/>
          <w:smallCaps/>
        </w:rPr>
        <w:t xml:space="preserve">: </w:t>
      </w:r>
    </w:p>
    <w:p w:rsidR="00944FF8" w:rsidRDefault="00944FF8" w:rsidP="00944FF8">
      <w:pPr>
        <w:ind w:left="1134"/>
        <w:rPr>
          <w:rFonts w:cs="Arial"/>
          <w:b/>
          <w:noProof/>
          <w:lang w:eastAsia="it-IT"/>
        </w:rPr>
      </w:pPr>
      <w:r w:rsidRPr="00541EC3">
        <w:rPr>
          <w:rFonts w:cs="Arial"/>
          <w:b/>
          <w:noProof/>
          <w:lang w:eastAsia="it-IT"/>
        </w:rPr>
        <w:t>La stazione</w:t>
      </w:r>
      <w:r>
        <w:rPr>
          <w:rFonts w:cs="Arial"/>
          <w:b/>
          <w:noProof/>
          <w:lang w:eastAsia="it-IT"/>
        </w:rPr>
        <w:t xml:space="preserve"> a/c</w:t>
      </w:r>
      <w:r w:rsidRPr="00541EC3">
        <w:rPr>
          <w:rFonts w:cs="Arial"/>
          <w:b/>
          <w:noProof/>
          <w:lang w:eastAsia="it-IT"/>
        </w:rPr>
        <w:t xml:space="preserve"> </w:t>
      </w:r>
      <w:r w:rsidR="00D5223D">
        <w:rPr>
          <w:rFonts w:cs="Arial"/>
          <w:b/>
          <w:noProof/>
          <w:lang w:eastAsia="it-IT"/>
        </w:rPr>
        <w:t>CLEVER PLUS</w:t>
      </w:r>
      <w:r>
        <w:rPr>
          <w:rFonts w:cs="Arial"/>
          <w:b/>
          <w:noProof/>
          <w:lang w:eastAsia="it-IT"/>
        </w:rPr>
        <w:t xml:space="preserve"> R134a</w:t>
      </w:r>
      <w:r w:rsidRPr="00541EC3">
        <w:rPr>
          <w:rFonts w:cs="Arial"/>
          <w:b/>
          <w:noProof/>
          <w:lang w:eastAsia="it-IT"/>
        </w:rPr>
        <w:t xml:space="preserve"> può essere utilizzata SOLO ed esclusivamente </w:t>
      </w:r>
      <w:r>
        <w:rPr>
          <w:rFonts w:cs="Arial"/>
          <w:b/>
          <w:noProof/>
          <w:lang w:eastAsia="it-IT"/>
        </w:rPr>
        <w:t>per R134a!</w:t>
      </w:r>
    </w:p>
    <w:p w:rsidR="00944FF8" w:rsidRPr="00541EC3" w:rsidRDefault="00944FF8" w:rsidP="00944FF8">
      <w:pPr>
        <w:ind w:left="1134"/>
        <w:rPr>
          <w:rFonts w:cs="Arial"/>
          <w:b/>
          <w:noProof/>
          <w:lang w:eastAsia="it-IT"/>
        </w:rPr>
      </w:pPr>
      <w:r w:rsidRPr="00541EC3">
        <w:rPr>
          <w:rFonts w:cs="Arial"/>
          <w:b/>
          <w:noProof/>
          <w:lang w:eastAsia="it-IT"/>
        </w:rPr>
        <w:t>La stazione</w:t>
      </w:r>
      <w:r>
        <w:rPr>
          <w:rFonts w:cs="Arial"/>
          <w:b/>
          <w:noProof/>
          <w:lang w:eastAsia="it-IT"/>
        </w:rPr>
        <w:t xml:space="preserve"> a/c</w:t>
      </w:r>
      <w:r w:rsidRPr="00541EC3">
        <w:rPr>
          <w:rFonts w:cs="Arial"/>
          <w:b/>
          <w:noProof/>
          <w:lang w:eastAsia="it-IT"/>
        </w:rPr>
        <w:t xml:space="preserve"> </w:t>
      </w:r>
      <w:r w:rsidR="00D5223D">
        <w:rPr>
          <w:rFonts w:cs="Arial"/>
          <w:b/>
          <w:noProof/>
          <w:lang w:eastAsia="it-IT"/>
        </w:rPr>
        <w:t>CLEVER PLUS</w:t>
      </w:r>
      <w:r>
        <w:rPr>
          <w:rFonts w:cs="Arial"/>
          <w:b/>
          <w:noProof/>
          <w:lang w:eastAsia="it-IT"/>
        </w:rPr>
        <w:t xml:space="preserve"> </w:t>
      </w:r>
      <w:r w:rsidRPr="00541EC3">
        <w:rPr>
          <w:rFonts w:cs="Arial"/>
          <w:b/>
          <w:noProof/>
          <w:lang w:eastAsia="it-IT"/>
        </w:rPr>
        <w:t xml:space="preserve">HFO1234YF può essere utilizzata </w:t>
      </w:r>
      <w:r w:rsidRPr="00541EC3">
        <w:rPr>
          <w:rFonts w:cs="Arial"/>
          <w:b/>
          <w:noProof/>
          <w:u w:val="single"/>
          <w:lang w:eastAsia="it-IT"/>
        </w:rPr>
        <w:t>SOLO ed esclusivamente per HFO1234yf</w:t>
      </w:r>
      <w:r>
        <w:rPr>
          <w:rFonts w:cs="Arial"/>
          <w:b/>
          <w:noProof/>
          <w:lang w:eastAsia="it-IT"/>
        </w:rPr>
        <w:t>!</w:t>
      </w:r>
    </w:p>
    <w:p w:rsidR="00F85ABA" w:rsidRPr="00944FF8" w:rsidRDefault="00944FF8" w:rsidP="00944FF8">
      <w:pPr>
        <w:rPr>
          <w:rFonts w:cs="Arial"/>
          <w:noProof/>
          <w:szCs w:val="20"/>
          <w:lang w:eastAsia="it-IT"/>
        </w:rPr>
      </w:pPr>
      <w:r w:rsidRPr="00944FF8">
        <w:rPr>
          <w:rFonts w:cs="Arial"/>
          <w:b/>
          <w:szCs w:val="20"/>
        </w:rPr>
        <w:t>Versione HFO1234YF</w:t>
      </w:r>
      <w:r w:rsidRPr="00944FF8">
        <w:rPr>
          <w:rFonts w:cs="Arial"/>
          <w:szCs w:val="20"/>
        </w:rPr>
        <w:t xml:space="preserve">: Attenzione, HFO1234YF è un gas infiammabile se sottoposto a determinate condizioni di temperatura e se saturo in ambiente. Per questo motivo la stazione </w:t>
      </w:r>
      <w:r w:rsidR="00D5223D">
        <w:rPr>
          <w:rFonts w:cs="Arial"/>
          <w:noProof/>
          <w:szCs w:val="20"/>
          <w:lang w:eastAsia="it-IT"/>
        </w:rPr>
        <w:t>CLEVER PLUS</w:t>
      </w:r>
      <w:r w:rsidR="00C72F97">
        <w:rPr>
          <w:rFonts w:cs="Arial"/>
          <w:noProof/>
          <w:szCs w:val="20"/>
          <w:lang w:eastAsia="it-IT"/>
        </w:rPr>
        <w:t xml:space="preserve"> </w:t>
      </w:r>
      <w:r w:rsidRPr="00944FF8">
        <w:rPr>
          <w:rFonts w:cs="Arial"/>
          <w:noProof/>
          <w:szCs w:val="20"/>
          <w:lang w:eastAsia="it-IT"/>
        </w:rPr>
        <w:t>HFO1234YF</w:t>
      </w:r>
      <w:r w:rsidRPr="00944FF8">
        <w:rPr>
          <w:rFonts w:cs="Arial"/>
          <w:szCs w:val="20"/>
        </w:rPr>
        <w:t xml:space="preserve"> è dotata di una ventola che si avvia immediatamente appena si posiziona l’interruttore generale della stazione su “on” permettendo l’eventuale evacuazione del gas. La stazione clima è dotata anche di uno speciale software che prevede un test automatico per il controllo delle perdite all’accensione. In presenza di perdite viene visualizzato un messaggio di allarme sul display. In tal caso spegnere la stazione clima e contattare il centro di assistenza tecnica.</w:t>
      </w:r>
    </w:p>
    <w:p w:rsidR="000C0057" w:rsidRPr="00F93933" w:rsidRDefault="000C0057" w:rsidP="00B16119">
      <w:pPr>
        <w:pStyle w:val="Titolo2"/>
        <w:numPr>
          <w:ilvl w:val="1"/>
          <w:numId w:val="15"/>
        </w:numPr>
      </w:pPr>
      <w:bookmarkStart w:id="33" w:name="_Toc277344812"/>
      <w:bookmarkStart w:id="34" w:name="_Toc343778382"/>
      <w:bookmarkStart w:id="35" w:name="_Toc353964813"/>
      <w:bookmarkStart w:id="36" w:name="_Toc353965220"/>
      <w:bookmarkStart w:id="37" w:name="_Toc353979524"/>
      <w:bookmarkStart w:id="38" w:name="_Toc35002275"/>
      <w:r w:rsidRPr="00F93933">
        <w:t xml:space="preserve">Norme </w:t>
      </w:r>
      <w:r w:rsidRPr="000677D1">
        <w:t>di</w:t>
      </w:r>
      <w:r w:rsidRPr="00F93933">
        <w:t xml:space="preserve"> Sicurezza</w:t>
      </w:r>
      <w:bookmarkEnd w:id="33"/>
      <w:bookmarkEnd w:id="34"/>
      <w:bookmarkEnd w:id="35"/>
      <w:bookmarkEnd w:id="36"/>
      <w:bookmarkEnd w:id="37"/>
      <w:bookmarkEnd w:id="38"/>
    </w:p>
    <w:p w:rsidR="000C0057" w:rsidRPr="00F93933" w:rsidRDefault="000C0057" w:rsidP="000C0057">
      <w:pPr>
        <w:jc w:val="both"/>
        <w:rPr>
          <w:rFonts w:cs="Arial"/>
          <w:smallCaps/>
          <w:szCs w:val="20"/>
        </w:rPr>
      </w:pPr>
      <w:r w:rsidRPr="00F93933">
        <w:rPr>
          <w:rFonts w:cs="Arial"/>
          <w:smallCaps/>
          <w:szCs w:val="20"/>
          <w:u w:val="single"/>
        </w:rPr>
        <w:t>lavorando in presenza di refrigeranti è indispensabile usare guanti ed occhiali di protezione</w:t>
      </w:r>
      <w:r w:rsidRPr="00F93933">
        <w:rPr>
          <w:rFonts w:cs="Arial"/>
          <w:smallCaps/>
          <w:szCs w:val="20"/>
        </w:rPr>
        <w:t>.</w:t>
      </w:r>
    </w:p>
    <w:p w:rsidR="000C0057" w:rsidRPr="00F93933" w:rsidRDefault="000C0057" w:rsidP="000C0057">
      <w:pPr>
        <w:rPr>
          <w:rFonts w:cs="Arial"/>
          <w:smallCaps/>
          <w:szCs w:val="20"/>
        </w:rPr>
      </w:pPr>
      <w:r w:rsidRPr="00F93933">
        <w:rPr>
          <w:rFonts w:cs="Arial"/>
          <w:smallCaps/>
          <w:szCs w:val="20"/>
        </w:rPr>
        <w:t xml:space="preserve">operare possibilmente in ambienti ventilati per evitare possibili inalazioni di </w:t>
      </w:r>
      <w:r w:rsidR="00DA58B9">
        <w:rPr>
          <w:rFonts w:cs="Arial"/>
          <w:smallCaps/>
          <w:szCs w:val="20"/>
        </w:rPr>
        <w:t>REFRIGERANTE</w:t>
      </w:r>
      <w:r w:rsidRPr="00F93933">
        <w:rPr>
          <w:rFonts w:cs="Arial"/>
          <w:smallCaps/>
          <w:szCs w:val="20"/>
        </w:rPr>
        <w:t>.</w:t>
      </w:r>
    </w:p>
    <w:p w:rsidR="000C0057" w:rsidRPr="00305F2C" w:rsidRDefault="000C0057" w:rsidP="000C0057">
      <w:pPr>
        <w:rPr>
          <w:rFonts w:cs="Arial"/>
          <w:sz w:val="18"/>
        </w:rPr>
      </w:pPr>
      <w:r w:rsidRPr="00305F2C">
        <w:rPr>
          <w:rFonts w:cs="Arial"/>
          <w:noProof/>
          <w:sz w:val="18"/>
          <w:lang w:eastAsia="it-IT"/>
        </w:rPr>
        <w:drawing>
          <wp:anchor distT="0" distB="0" distL="114300" distR="114300" simplePos="0" relativeHeight="251236352" behindDoc="1" locked="0" layoutInCell="1" allowOverlap="1" wp14:anchorId="5467757D" wp14:editId="201322FD">
            <wp:simplePos x="0" y="0"/>
            <wp:positionH relativeFrom="column">
              <wp:posOffset>51435</wp:posOffset>
            </wp:positionH>
            <wp:positionV relativeFrom="paragraph">
              <wp:posOffset>179705</wp:posOffset>
            </wp:positionV>
            <wp:extent cx="647065" cy="657225"/>
            <wp:effectExtent l="19050" t="0" r="635" b="0"/>
            <wp:wrapTight wrapText="bothSides">
              <wp:wrapPolygon edited="0">
                <wp:start x="-636" y="0"/>
                <wp:lineTo x="-636" y="21287"/>
                <wp:lineTo x="21621" y="21287"/>
                <wp:lineTo x="21621" y="0"/>
                <wp:lineTo x="-636" y="0"/>
              </wp:wrapPolygon>
            </wp:wrapTight>
            <wp:docPr id="13"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3" cstate="print"/>
                    <a:srcRect/>
                    <a:stretch>
                      <a:fillRect/>
                    </a:stretch>
                  </pic:blipFill>
                  <pic:spPr bwMode="auto">
                    <a:xfrm>
                      <a:off x="0" y="0"/>
                      <a:ext cx="647065" cy="657225"/>
                    </a:xfrm>
                    <a:prstGeom prst="rect">
                      <a:avLst/>
                    </a:prstGeom>
                    <a:noFill/>
                    <a:ln w="9525">
                      <a:noFill/>
                      <a:miter lim="800000"/>
                      <a:headEnd/>
                      <a:tailEnd/>
                    </a:ln>
                  </pic:spPr>
                </pic:pic>
              </a:graphicData>
            </a:graphic>
          </wp:anchor>
        </w:drawing>
      </w:r>
      <w:r w:rsidRPr="00305F2C">
        <w:rPr>
          <w:rFonts w:cs="Arial"/>
          <w:sz w:val="18"/>
        </w:rPr>
        <w:t>SE IL REFRIGERANTE VENISSE A CONTATTO ACCIDENTALMENTE CON LA PELLE PROCEDERE NEL SEGUENTE MODO:</w:t>
      </w:r>
      <w:r w:rsidRPr="00305F2C">
        <w:rPr>
          <w:rFonts w:cs="Arial"/>
          <w:b/>
          <w:noProof/>
          <w:sz w:val="18"/>
          <w:u w:val="single"/>
          <w:lang w:eastAsia="it-IT"/>
        </w:rPr>
        <w:t xml:space="preserve"> </w:t>
      </w:r>
    </w:p>
    <w:p w:rsidR="000C0057" w:rsidRPr="00305F2C" w:rsidRDefault="000C0057" w:rsidP="000C0057">
      <w:pPr>
        <w:pStyle w:val="Paragrafoelenco"/>
        <w:numPr>
          <w:ilvl w:val="0"/>
          <w:numId w:val="5"/>
        </w:numPr>
        <w:rPr>
          <w:rFonts w:cs="Arial"/>
          <w:sz w:val="18"/>
        </w:rPr>
      </w:pPr>
      <w:r w:rsidRPr="00305F2C">
        <w:rPr>
          <w:rFonts w:cs="Arial"/>
          <w:sz w:val="18"/>
        </w:rPr>
        <w:t>FAR SCONGELARE CON ACQUA LE ZONE INTERESSATE</w:t>
      </w:r>
    </w:p>
    <w:p w:rsidR="000C0057" w:rsidRPr="00305F2C" w:rsidRDefault="000C0057" w:rsidP="000C0057">
      <w:pPr>
        <w:pStyle w:val="Paragrafoelenco"/>
        <w:numPr>
          <w:ilvl w:val="0"/>
          <w:numId w:val="5"/>
        </w:numPr>
        <w:rPr>
          <w:rFonts w:cs="Arial"/>
          <w:sz w:val="18"/>
        </w:rPr>
      </w:pPr>
      <w:r w:rsidRPr="00305F2C">
        <w:rPr>
          <w:rFonts w:cs="Arial"/>
          <w:sz w:val="18"/>
        </w:rPr>
        <w:t>TOGLIERE CON CAUTELA GLI INDUMENTI CONTAMINATI</w:t>
      </w:r>
    </w:p>
    <w:p w:rsidR="000C0057" w:rsidRPr="00305F2C" w:rsidRDefault="000C0057" w:rsidP="000C0057">
      <w:pPr>
        <w:pStyle w:val="Paragrafoelenco"/>
        <w:numPr>
          <w:ilvl w:val="0"/>
          <w:numId w:val="5"/>
        </w:numPr>
        <w:rPr>
          <w:rFonts w:cs="Arial"/>
          <w:sz w:val="18"/>
        </w:rPr>
      </w:pPr>
      <w:r w:rsidRPr="00305F2C">
        <w:rPr>
          <w:rFonts w:cs="Arial"/>
          <w:sz w:val="18"/>
        </w:rPr>
        <w:t>CONSULTARE UN MEDICO.</w:t>
      </w:r>
    </w:p>
    <w:p w:rsidR="000C0057" w:rsidRPr="00305F2C" w:rsidRDefault="000C0057" w:rsidP="000C0057">
      <w:pPr>
        <w:rPr>
          <w:rFonts w:cs="Arial"/>
          <w:sz w:val="18"/>
        </w:rPr>
      </w:pPr>
      <w:r w:rsidRPr="00305F2C">
        <w:rPr>
          <w:rFonts w:cs="Arial"/>
          <w:sz w:val="18"/>
        </w:rPr>
        <w:t xml:space="preserve">ATTENZIONE: GLI INDUMENTI POSSONO ADERIRE ALLA PELLE IN CASO DI USTIONI DA GELO; </w:t>
      </w:r>
    </w:p>
    <w:p w:rsidR="000C0057" w:rsidRPr="00305F2C" w:rsidRDefault="000C0057" w:rsidP="000C0057">
      <w:pPr>
        <w:rPr>
          <w:rFonts w:cs="Arial"/>
          <w:sz w:val="18"/>
        </w:rPr>
      </w:pPr>
      <w:r w:rsidRPr="00305F2C">
        <w:rPr>
          <w:rFonts w:cs="Arial"/>
          <w:noProof/>
          <w:sz w:val="18"/>
          <w:lang w:eastAsia="it-IT"/>
        </w:rPr>
        <w:drawing>
          <wp:anchor distT="0" distB="0" distL="114300" distR="114300" simplePos="0" relativeHeight="251237376" behindDoc="1" locked="0" layoutInCell="1" allowOverlap="1" wp14:anchorId="193210F0" wp14:editId="30C0968A">
            <wp:simplePos x="0" y="0"/>
            <wp:positionH relativeFrom="margin">
              <wp:align>left</wp:align>
            </wp:positionH>
            <wp:positionV relativeFrom="paragraph">
              <wp:posOffset>14605</wp:posOffset>
            </wp:positionV>
            <wp:extent cx="647065" cy="645160"/>
            <wp:effectExtent l="0" t="0" r="635" b="2540"/>
            <wp:wrapTight wrapText="bothSides">
              <wp:wrapPolygon edited="0">
                <wp:start x="0" y="0"/>
                <wp:lineTo x="0" y="21047"/>
                <wp:lineTo x="20985" y="21047"/>
                <wp:lineTo x="20985" y="0"/>
                <wp:lineTo x="0" y="0"/>
              </wp:wrapPolygon>
            </wp:wrapTight>
            <wp:docPr id="14"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3" cstate="print"/>
                    <a:srcRect/>
                    <a:stretch>
                      <a:fillRect/>
                    </a:stretch>
                  </pic:blipFill>
                  <pic:spPr bwMode="auto">
                    <a:xfrm>
                      <a:off x="0" y="0"/>
                      <a:ext cx="647065" cy="645160"/>
                    </a:xfrm>
                    <a:prstGeom prst="rect">
                      <a:avLst/>
                    </a:prstGeom>
                    <a:noFill/>
                    <a:ln w="9525">
                      <a:noFill/>
                      <a:miter lim="800000"/>
                      <a:headEnd/>
                      <a:tailEnd/>
                    </a:ln>
                  </pic:spPr>
                </pic:pic>
              </a:graphicData>
            </a:graphic>
          </wp:anchor>
        </w:drawing>
      </w:r>
      <w:r w:rsidRPr="00305F2C">
        <w:rPr>
          <w:rFonts w:cs="Arial"/>
          <w:sz w:val="18"/>
        </w:rPr>
        <w:t>IN CASO DI CONTATTO ACCIDENTALE CON GLI OCCHI OPERARE NEL SEGUENTE MODO:</w:t>
      </w:r>
    </w:p>
    <w:p w:rsidR="000C0057" w:rsidRPr="00305F2C" w:rsidRDefault="000C0057" w:rsidP="000C0057">
      <w:pPr>
        <w:pStyle w:val="Paragrafoelenco"/>
        <w:numPr>
          <w:ilvl w:val="0"/>
          <w:numId w:val="6"/>
        </w:numPr>
        <w:rPr>
          <w:rFonts w:cs="Arial"/>
          <w:sz w:val="18"/>
        </w:rPr>
      </w:pPr>
      <w:r w:rsidRPr="00305F2C">
        <w:rPr>
          <w:rFonts w:cs="Arial"/>
          <w:sz w:val="18"/>
        </w:rPr>
        <w:t>LAVARE ABBONDANTEMENTE CON ACQUA</w:t>
      </w:r>
    </w:p>
    <w:p w:rsidR="000C0057" w:rsidRPr="00305F2C" w:rsidRDefault="000C0057" w:rsidP="000C0057">
      <w:pPr>
        <w:pStyle w:val="Paragrafoelenco"/>
        <w:numPr>
          <w:ilvl w:val="0"/>
          <w:numId w:val="6"/>
        </w:numPr>
        <w:rPr>
          <w:rFonts w:cs="Arial"/>
          <w:sz w:val="18"/>
        </w:rPr>
      </w:pPr>
      <w:r w:rsidRPr="00305F2C">
        <w:rPr>
          <w:rFonts w:cs="Arial"/>
          <w:sz w:val="18"/>
        </w:rPr>
        <w:t>RICHIEDERE IMMEDIATAMENTE ASSISTENZA MEDICA</w:t>
      </w:r>
    </w:p>
    <w:p w:rsidR="000C0057" w:rsidRPr="00305F2C" w:rsidRDefault="000C0057" w:rsidP="000C0057">
      <w:pPr>
        <w:rPr>
          <w:rFonts w:cs="Arial"/>
          <w:sz w:val="18"/>
        </w:rPr>
      </w:pPr>
      <w:r w:rsidRPr="00305F2C">
        <w:rPr>
          <w:rFonts w:cs="Arial"/>
          <w:noProof/>
          <w:sz w:val="18"/>
          <w:lang w:eastAsia="it-IT"/>
        </w:rPr>
        <w:drawing>
          <wp:anchor distT="0" distB="0" distL="114300" distR="114300" simplePos="0" relativeHeight="251238400" behindDoc="1" locked="0" layoutInCell="1" allowOverlap="1" wp14:anchorId="675BED51" wp14:editId="4CAC3DAD">
            <wp:simplePos x="0" y="0"/>
            <wp:positionH relativeFrom="column">
              <wp:posOffset>51435</wp:posOffset>
            </wp:positionH>
            <wp:positionV relativeFrom="paragraph">
              <wp:posOffset>46990</wp:posOffset>
            </wp:positionV>
            <wp:extent cx="647065" cy="647700"/>
            <wp:effectExtent l="19050" t="0" r="635" b="0"/>
            <wp:wrapTight wrapText="bothSides">
              <wp:wrapPolygon edited="0">
                <wp:start x="-636" y="0"/>
                <wp:lineTo x="-636" y="20965"/>
                <wp:lineTo x="21621" y="20965"/>
                <wp:lineTo x="21621" y="0"/>
                <wp:lineTo x="-636" y="0"/>
              </wp:wrapPolygon>
            </wp:wrapTight>
            <wp:docPr id="15"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3" cstate="print"/>
                    <a:srcRect/>
                    <a:stretch>
                      <a:fillRect/>
                    </a:stretch>
                  </pic:blipFill>
                  <pic:spPr bwMode="auto">
                    <a:xfrm>
                      <a:off x="0" y="0"/>
                      <a:ext cx="647065" cy="647700"/>
                    </a:xfrm>
                    <a:prstGeom prst="rect">
                      <a:avLst/>
                    </a:prstGeom>
                    <a:noFill/>
                    <a:ln w="9525">
                      <a:noFill/>
                      <a:miter lim="800000"/>
                      <a:headEnd/>
                      <a:tailEnd/>
                    </a:ln>
                  </pic:spPr>
                </pic:pic>
              </a:graphicData>
            </a:graphic>
          </wp:anchor>
        </w:drawing>
      </w:r>
      <w:r w:rsidRPr="00305F2C">
        <w:rPr>
          <w:rFonts w:cs="Arial"/>
          <w:sz w:val="18"/>
        </w:rPr>
        <w:t>SE IL REFRIGERANTE VENISSE INGERITO ACCIDENTALMENTE OPERARE NEL SEGUENTE MODO:</w:t>
      </w:r>
    </w:p>
    <w:p w:rsidR="000C0057" w:rsidRPr="00305F2C" w:rsidRDefault="000C0057" w:rsidP="000C0057">
      <w:pPr>
        <w:pStyle w:val="Paragrafoelenco"/>
        <w:numPr>
          <w:ilvl w:val="0"/>
          <w:numId w:val="7"/>
        </w:numPr>
        <w:rPr>
          <w:rFonts w:cs="Arial"/>
          <w:sz w:val="18"/>
        </w:rPr>
      </w:pPr>
      <w:r w:rsidRPr="00305F2C">
        <w:rPr>
          <w:rFonts w:cs="Arial"/>
          <w:sz w:val="18"/>
        </w:rPr>
        <w:t>SCIACQUARE BENE LA BOCCA E BERE MOLTA ACQUA</w:t>
      </w:r>
    </w:p>
    <w:p w:rsidR="00913EC5" w:rsidRPr="00305F2C" w:rsidRDefault="000C0057" w:rsidP="00913EC5">
      <w:pPr>
        <w:pStyle w:val="Paragrafoelenco"/>
        <w:numPr>
          <w:ilvl w:val="0"/>
          <w:numId w:val="7"/>
        </w:numPr>
        <w:rPr>
          <w:rFonts w:cs="Arial"/>
          <w:sz w:val="18"/>
        </w:rPr>
      </w:pPr>
      <w:r w:rsidRPr="00305F2C">
        <w:rPr>
          <w:rFonts w:cs="Arial"/>
          <w:sz w:val="18"/>
        </w:rPr>
        <w:t>RICHIEDERE ASSISTENZA MEDICA.</w:t>
      </w:r>
      <w:bookmarkStart w:id="39" w:name="_Toc277344813"/>
      <w:bookmarkStart w:id="40" w:name="_Toc343778383"/>
    </w:p>
    <w:p w:rsidR="00373997" w:rsidRDefault="00373997">
      <w:pPr>
        <w:spacing w:line="276" w:lineRule="auto"/>
        <w:rPr>
          <w:rFonts w:eastAsiaTheme="minorHAnsi" w:cs="Arial"/>
          <w:szCs w:val="22"/>
        </w:rPr>
      </w:pPr>
      <w:bookmarkStart w:id="41" w:name="_Toc353964814"/>
      <w:bookmarkStart w:id="42" w:name="_Toc353965221"/>
      <w:bookmarkStart w:id="43" w:name="_Toc353979525"/>
      <w:r>
        <w:rPr>
          <w:rFonts w:eastAsiaTheme="minorHAnsi" w:cs="Arial"/>
          <w:b/>
          <w:bCs/>
          <w:szCs w:val="22"/>
        </w:rPr>
        <w:br w:type="page"/>
      </w:r>
    </w:p>
    <w:p w:rsidR="000C0057" w:rsidRPr="00913EC5" w:rsidRDefault="000C0057" w:rsidP="00B16119">
      <w:pPr>
        <w:pStyle w:val="Titolo1"/>
        <w:numPr>
          <w:ilvl w:val="0"/>
          <w:numId w:val="15"/>
        </w:numPr>
      </w:pPr>
      <w:bookmarkStart w:id="44" w:name="_Toc35002276"/>
      <w:r w:rsidRPr="00913EC5">
        <w:lastRenderedPageBreak/>
        <w:t>Specifiche Tecniche</w:t>
      </w:r>
      <w:bookmarkEnd w:id="39"/>
      <w:bookmarkEnd w:id="40"/>
      <w:bookmarkEnd w:id="41"/>
      <w:bookmarkEnd w:id="42"/>
      <w:bookmarkEnd w:id="43"/>
      <w:bookmarkEnd w:id="44"/>
    </w:p>
    <w:p w:rsidR="000C0057" w:rsidRPr="00F93933" w:rsidRDefault="000C0057" w:rsidP="00B16119">
      <w:pPr>
        <w:pStyle w:val="Titolo2"/>
        <w:numPr>
          <w:ilvl w:val="1"/>
          <w:numId w:val="15"/>
        </w:numPr>
      </w:pPr>
      <w:bookmarkStart w:id="45" w:name="_Toc277344814"/>
      <w:bookmarkStart w:id="46" w:name="_Toc343778384"/>
      <w:bookmarkStart w:id="47" w:name="_Toc353964815"/>
      <w:bookmarkStart w:id="48" w:name="_Toc353965222"/>
      <w:bookmarkStart w:id="49" w:name="_Toc353979526"/>
      <w:bookmarkStart w:id="50" w:name="_Toc35002277"/>
      <w:r w:rsidRPr="000677D1">
        <w:t>Caratteristiche</w:t>
      </w:r>
      <w:r w:rsidRPr="00F93933">
        <w:t xml:space="preserve"> Tecniche</w:t>
      </w:r>
      <w:bookmarkEnd w:id="45"/>
      <w:bookmarkEnd w:id="46"/>
      <w:bookmarkEnd w:id="47"/>
      <w:bookmarkEnd w:id="48"/>
      <w:bookmarkEnd w:id="49"/>
      <w:bookmarkEnd w:id="50"/>
    </w:p>
    <w:tbl>
      <w:tblPr>
        <w:tblW w:w="9923" w:type="dxa"/>
        <w:tblInd w:w="70"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3686"/>
        <w:gridCol w:w="6237"/>
      </w:tblGrid>
      <w:tr w:rsidR="000C0057" w:rsidRPr="00F93933" w:rsidTr="00D71ABE">
        <w:trPr>
          <w:trHeight w:val="230"/>
        </w:trPr>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rPr>
            </w:pPr>
            <w:r w:rsidRPr="00F93933">
              <w:rPr>
                <w:rFonts w:cs="Arial"/>
                <w:b/>
              </w:rPr>
              <w:t>Compressore:</w:t>
            </w:r>
          </w:p>
        </w:tc>
        <w:tc>
          <w:tcPr>
            <w:tcW w:w="6237" w:type="dxa"/>
            <w:tcBorders>
              <w:bottom w:val="dotted" w:sz="8" w:space="0" w:color="808080" w:themeColor="background1" w:themeShade="80"/>
            </w:tcBorders>
          </w:tcPr>
          <w:p w:rsidR="000C0057" w:rsidRPr="00F93933" w:rsidRDefault="000C0057" w:rsidP="0088168A">
            <w:pPr>
              <w:spacing w:before="20" w:after="20"/>
              <w:ind w:left="71"/>
              <w:jc w:val="center"/>
              <w:rPr>
                <w:rFonts w:cs="Arial"/>
              </w:rPr>
            </w:pPr>
            <w:r w:rsidRPr="00F93933">
              <w:rPr>
                <w:rFonts w:cs="Arial"/>
              </w:rPr>
              <w:t>Ermetico con reintegro automatico dell’olio</w:t>
            </w:r>
          </w:p>
        </w:tc>
      </w:tr>
      <w:tr w:rsidR="000C0057" w:rsidRPr="00F93933" w:rsidTr="00D71ABE">
        <w:trPr>
          <w:trHeight w:val="230"/>
        </w:trPr>
        <w:tc>
          <w:tcPr>
            <w:tcW w:w="3686" w:type="dxa"/>
            <w:shd w:val="clear" w:color="auto" w:fill="D9D9D9" w:themeFill="background1" w:themeFillShade="D9"/>
          </w:tcPr>
          <w:p w:rsidR="000C0057" w:rsidRPr="00F93933" w:rsidRDefault="000C0057" w:rsidP="0088168A">
            <w:pPr>
              <w:spacing w:before="20" w:after="20"/>
              <w:ind w:left="71"/>
              <w:rPr>
                <w:rFonts w:cs="Arial"/>
                <w:b/>
              </w:rPr>
            </w:pPr>
            <w:r w:rsidRPr="00F93933">
              <w:rPr>
                <w:rFonts w:cs="Arial"/>
                <w:b/>
              </w:rPr>
              <w:t>Potenza:</w:t>
            </w:r>
          </w:p>
        </w:tc>
        <w:tc>
          <w:tcPr>
            <w:tcW w:w="6237" w:type="dxa"/>
            <w:shd w:val="clear" w:color="auto" w:fill="D9D9D9" w:themeFill="background1" w:themeFillShade="D9"/>
          </w:tcPr>
          <w:p w:rsidR="000C0057" w:rsidRPr="00F93933" w:rsidRDefault="000C0057" w:rsidP="0088168A">
            <w:pPr>
              <w:spacing w:before="20" w:after="20"/>
              <w:ind w:left="71"/>
              <w:jc w:val="center"/>
              <w:rPr>
                <w:rFonts w:cs="Arial"/>
              </w:rPr>
            </w:pPr>
            <w:r w:rsidRPr="00F93933">
              <w:rPr>
                <w:rFonts w:cs="Arial"/>
              </w:rPr>
              <w:t>250 watt –</w:t>
            </w:r>
          </w:p>
        </w:tc>
      </w:tr>
      <w:tr w:rsidR="000C0057" w:rsidRPr="00F93933" w:rsidTr="00D71ABE">
        <w:trPr>
          <w:trHeight w:val="230"/>
        </w:trPr>
        <w:tc>
          <w:tcPr>
            <w:tcW w:w="3686" w:type="dxa"/>
            <w:tcBorders>
              <w:bottom w:val="dotted" w:sz="8" w:space="0" w:color="808080" w:themeColor="background1" w:themeShade="80"/>
            </w:tcBorders>
          </w:tcPr>
          <w:p w:rsidR="000C0057" w:rsidRPr="00F93933" w:rsidRDefault="000C0057" w:rsidP="00D71ABE">
            <w:pPr>
              <w:spacing w:before="20" w:after="20"/>
              <w:ind w:left="71"/>
              <w:rPr>
                <w:rFonts w:cs="Arial"/>
                <w:b/>
              </w:rPr>
            </w:pPr>
            <w:r w:rsidRPr="00F93933">
              <w:rPr>
                <w:rFonts w:cs="Arial"/>
                <w:b/>
              </w:rPr>
              <w:t>Capacità di recupero (fase</w:t>
            </w:r>
            <w:r w:rsidR="00D71ABE">
              <w:rPr>
                <w:rFonts w:cs="Arial"/>
                <w:b/>
              </w:rPr>
              <w:t xml:space="preserve"> </w:t>
            </w:r>
            <w:r w:rsidRPr="00F93933">
              <w:rPr>
                <w:rFonts w:cs="Arial"/>
                <w:b/>
              </w:rPr>
              <w:t>liquida):</w:t>
            </w:r>
          </w:p>
        </w:tc>
        <w:tc>
          <w:tcPr>
            <w:tcW w:w="6237" w:type="dxa"/>
            <w:tcBorders>
              <w:bottom w:val="dotted" w:sz="8" w:space="0" w:color="808080" w:themeColor="background1" w:themeShade="80"/>
            </w:tcBorders>
          </w:tcPr>
          <w:p w:rsidR="000C0057" w:rsidRPr="00F93933" w:rsidRDefault="000E3863" w:rsidP="0088168A">
            <w:pPr>
              <w:spacing w:before="20" w:after="20"/>
              <w:ind w:left="71"/>
              <w:jc w:val="center"/>
              <w:rPr>
                <w:rFonts w:cs="Arial"/>
              </w:rPr>
            </w:pPr>
            <w:r>
              <w:rPr>
                <w:rFonts w:cs="Arial"/>
              </w:rPr>
              <w:t>3</w:t>
            </w:r>
            <w:r w:rsidR="000C0057" w:rsidRPr="00F93933">
              <w:rPr>
                <w:rFonts w:cs="Arial"/>
              </w:rPr>
              <w:t>00gr/min –</w:t>
            </w:r>
          </w:p>
        </w:tc>
      </w:tr>
      <w:tr w:rsidR="000C0057" w:rsidRPr="00F93933" w:rsidTr="00D71ABE">
        <w:trPr>
          <w:trHeight w:val="230"/>
        </w:trPr>
        <w:tc>
          <w:tcPr>
            <w:tcW w:w="3686" w:type="dxa"/>
            <w:shd w:val="clear" w:color="auto" w:fill="D9D9D9" w:themeFill="background1" w:themeFillShade="D9"/>
          </w:tcPr>
          <w:p w:rsidR="000C0057" w:rsidRPr="00F93933" w:rsidRDefault="000C0057" w:rsidP="0088168A">
            <w:pPr>
              <w:spacing w:before="20" w:after="20"/>
              <w:ind w:left="71"/>
              <w:rPr>
                <w:rFonts w:cs="Arial"/>
                <w:b/>
              </w:rPr>
            </w:pPr>
            <w:r w:rsidRPr="00F93933">
              <w:rPr>
                <w:rFonts w:cs="Arial"/>
                <w:b/>
              </w:rPr>
              <w:t>Pompa a vuoto:</w:t>
            </w:r>
          </w:p>
        </w:tc>
        <w:tc>
          <w:tcPr>
            <w:tcW w:w="6237" w:type="dxa"/>
            <w:shd w:val="clear" w:color="auto" w:fill="D9D9D9" w:themeFill="background1" w:themeFillShade="D9"/>
          </w:tcPr>
          <w:p w:rsidR="000C0057" w:rsidRPr="00F93933" w:rsidRDefault="000C0057" w:rsidP="0088168A">
            <w:pPr>
              <w:spacing w:before="20" w:after="20"/>
              <w:ind w:left="71"/>
              <w:jc w:val="center"/>
              <w:rPr>
                <w:rFonts w:cs="Arial"/>
              </w:rPr>
            </w:pPr>
            <w:r w:rsidRPr="00F93933">
              <w:rPr>
                <w:rFonts w:cs="Arial"/>
              </w:rPr>
              <w:t>Monostadio</w:t>
            </w:r>
          </w:p>
        </w:tc>
      </w:tr>
      <w:tr w:rsidR="000C0057" w:rsidRPr="00F93933" w:rsidTr="00D71ABE">
        <w:trPr>
          <w:trHeight w:val="230"/>
        </w:trPr>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rPr>
            </w:pPr>
            <w:r w:rsidRPr="00F93933">
              <w:rPr>
                <w:rFonts w:cs="Arial"/>
                <w:b/>
              </w:rPr>
              <w:t>Portata:</w:t>
            </w:r>
          </w:p>
        </w:tc>
        <w:tc>
          <w:tcPr>
            <w:tcW w:w="6237" w:type="dxa"/>
            <w:tcBorders>
              <w:bottom w:val="dotted" w:sz="8" w:space="0" w:color="808080" w:themeColor="background1" w:themeShade="80"/>
            </w:tcBorders>
          </w:tcPr>
          <w:p w:rsidR="000C0057" w:rsidRPr="00F93933" w:rsidRDefault="000C0057" w:rsidP="0088168A">
            <w:pPr>
              <w:spacing w:before="20" w:after="20"/>
              <w:ind w:left="71"/>
              <w:jc w:val="center"/>
              <w:rPr>
                <w:rFonts w:cs="Arial"/>
              </w:rPr>
            </w:pPr>
            <w:r w:rsidRPr="00F93933">
              <w:rPr>
                <w:rFonts w:cs="Arial"/>
              </w:rPr>
              <w:t>100lt/min</w:t>
            </w:r>
          </w:p>
        </w:tc>
      </w:tr>
      <w:tr w:rsidR="000C0057" w:rsidRPr="00F93933" w:rsidTr="00D71ABE">
        <w:trPr>
          <w:trHeight w:val="230"/>
        </w:trPr>
        <w:tc>
          <w:tcPr>
            <w:tcW w:w="3686" w:type="dxa"/>
            <w:shd w:val="clear" w:color="auto" w:fill="D9D9D9" w:themeFill="background1" w:themeFillShade="D9"/>
          </w:tcPr>
          <w:p w:rsidR="000C0057" w:rsidRPr="00F93933" w:rsidRDefault="000C0057" w:rsidP="0088168A">
            <w:pPr>
              <w:spacing w:before="20" w:after="20"/>
              <w:ind w:left="71"/>
              <w:rPr>
                <w:rFonts w:cs="Arial"/>
                <w:b/>
              </w:rPr>
            </w:pPr>
            <w:r w:rsidRPr="00F93933">
              <w:rPr>
                <w:rFonts w:cs="Arial"/>
                <w:b/>
              </w:rPr>
              <w:t>Grado di vuoto:</w:t>
            </w:r>
          </w:p>
        </w:tc>
        <w:tc>
          <w:tcPr>
            <w:tcW w:w="6237" w:type="dxa"/>
            <w:shd w:val="clear" w:color="auto" w:fill="D9D9D9" w:themeFill="background1" w:themeFillShade="D9"/>
          </w:tcPr>
          <w:p w:rsidR="000C0057" w:rsidRPr="00F93933" w:rsidRDefault="000C0057" w:rsidP="0088168A">
            <w:pPr>
              <w:spacing w:before="20" w:after="20"/>
              <w:ind w:left="71"/>
              <w:jc w:val="center"/>
              <w:rPr>
                <w:rFonts w:cs="Arial"/>
              </w:rPr>
            </w:pPr>
            <w:r w:rsidRPr="00F93933">
              <w:rPr>
                <w:rFonts w:cs="Arial"/>
              </w:rPr>
              <w:t>7x10</w:t>
            </w:r>
            <w:r w:rsidRPr="00F93933">
              <w:rPr>
                <w:rFonts w:cs="Arial"/>
                <w:vertAlign w:val="superscript"/>
              </w:rPr>
              <w:t>2</w:t>
            </w:r>
          </w:p>
        </w:tc>
      </w:tr>
      <w:tr w:rsidR="000C0057" w:rsidRPr="00F93933" w:rsidTr="00D71ABE">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rPr>
            </w:pPr>
            <w:r w:rsidRPr="00F93933">
              <w:rPr>
                <w:rFonts w:cs="Arial"/>
                <w:b/>
              </w:rPr>
              <w:t>Test del vuoto:</w:t>
            </w:r>
          </w:p>
        </w:tc>
        <w:tc>
          <w:tcPr>
            <w:tcW w:w="6237" w:type="dxa"/>
            <w:tcBorders>
              <w:bottom w:val="dotted" w:sz="8" w:space="0" w:color="808080" w:themeColor="background1" w:themeShade="80"/>
            </w:tcBorders>
          </w:tcPr>
          <w:p w:rsidR="000C0057" w:rsidRPr="00F93933" w:rsidRDefault="000C0057" w:rsidP="0088168A">
            <w:pPr>
              <w:spacing w:before="20" w:after="20"/>
              <w:ind w:left="71"/>
              <w:jc w:val="center"/>
              <w:rPr>
                <w:rFonts w:cs="Arial"/>
              </w:rPr>
            </w:pPr>
            <w:r w:rsidRPr="00F93933">
              <w:rPr>
                <w:rFonts w:cs="Arial"/>
              </w:rPr>
              <w:t>Automatico con allarme sonoro e messaggio su display</w:t>
            </w:r>
          </w:p>
        </w:tc>
      </w:tr>
      <w:tr w:rsidR="000C0057" w:rsidRPr="00F93933" w:rsidTr="00D71ABE">
        <w:trPr>
          <w:trHeight w:val="233"/>
        </w:trPr>
        <w:tc>
          <w:tcPr>
            <w:tcW w:w="3686" w:type="dxa"/>
            <w:shd w:val="clear" w:color="auto" w:fill="D9D9D9" w:themeFill="background1" w:themeFillShade="D9"/>
          </w:tcPr>
          <w:p w:rsidR="000C0057" w:rsidRPr="00F93933" w:rsidRDefault="000C0057" w:rsidP="0088168A">
            <w:pPr>
              <w:spacing w:before="20" w:after="20"/>
              <w:ind w:left="71"/>
              <w:rPr>
                <w:rFonts w:cs="Arial"/>
                <w:b/>
              </w:rPr>
            </w:pPr>
            <w:r w:rsidRPr="00F93933">
              <w:rPr>
                <w:rFonts w:cs="Arial"/>
                <w:b/>
              </w:rPr>
              <w:t>Bombola di stoccaggio:</w:t>
            </w:r>
          </w:p>
        </w:tc>
        <w:tc>
          <w:tcPr>
            <w:tcW w:w="6237" w:type="dxa"/>
            <w:shd w:val="clear" w:color="auto" w:fill="D9D9D9" w:themeFill="background1" w:themeFillShade="D9"/>
          </w:tcPr>
          <w:p w:rsidR="000C0057" w:rsidRPr="00F93933" w:rsidRDefault="005771E2" w:rsidP="0088168A">
            <w:pPr>
              <w:spacing w:before="20" w:after="20"/>
              <w:ind w:left="71"/>
              <w:jc w:val="center"/>
              <w:rPr>
                <w:rFonts w:cs="Arial"/>
              </w:rPr>
            </w:pPr>
            <w:r w:rsidRPr="00F93933">
              <w:rPr>
                <w:rFonts w:cs="Arial"/>
              </w:rPr>
              <w:t xml:space="preserve">A </w:t>
            </w:r>
            <w:r w:rsidR="000C0057" w:rsidRPr="00F93933">
              <w:rPr>
                <w:rFonts w:cs="Arial"/>
              </w:rPr>
              <w:t>doppio pescante e valvola di sicurezza</w:t>
            </w:r>
          </w:p>
        </w:tc>
      </w:tr>
      <w:tr w:rsidR="000C0057" w:rsidRPr="00F93933" w:rsidTr="00D71ABE">
        <w:trPr>
          <w:trHeight w:val="232"/>
        </w:trPr>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rPr>
            </w:pPr>
            <w:r w:rsidRPr="00F93933">
              <w:rPr>
                <w:rFonts w:cs="Arial"/>
                <w:b/>
              </w:rPr>
              <w:t>Capacità di refrigerante:</w:t>
            </w:r>
          </w:p>
        </w:tc>
        <w:tc>
          <w:tcPr>
            <w:tcW w:w="6237" w:type="dxa"/>
            <w:tcBorders>
              <w:bottom w:val="dotted" w:sz="8" w:space="0" w:color="808080" w:themeColor="background1" w:themeShade="80"/>
            </w:tcBorders>
          </w:tcPr>
          <w:p w:rsidR="000C0057" w:rsidRPr="00F93933" w:rsidRDefault="000E3863" w:rsidP="0088168A">
            <w:pPr>
              <w:spacing w:before="20" w:after="20"/>
              <w:ind w:left="71"/>
              <w:jc w:val="center"/>
              <w:rPr>
                <w:rFonts w:cs="Arial"/>
                <w:lang w:val="fr-FR"/>
              </w:rPr>
            </w:pPr>
            <w:r>
              <w:rPr>
                <w:rFonts w:cs="Arial"/>
                <w:lang w:val="fr-FR"/>
              </w:rPr>
              <w:t>12,5</w:t>
            </w:r>
            <w:r w:rsidR="000C0057" w:rsidRPr="00897DDC">
              <w:rPr>
                <w:rFonts w:cs="Arial"/>
                <w:lang w:val="fr-FR"/>
              </w:rPr>
              <w:t xml:space="preserve"> K</w:t>
            </w:r>
            <w:r w:rsidR="000C0057" w:rsidRPr="00F93933">
              <w:rPr>
                <w:rFonts w:cs="Arial"/>
                <w:lang w:val="fr-FR"/>
              </w:rPr>
              <w:t>g</w:t>
            </w:r>
          </w:p>
        </w:tc>
      </w:tr>
      <w:tr w:rsidR="000C0057" w:rsidRPr="00F93933" w:rsidTr="00D71ABE">
        <w:trPr>
          <w:trHeight w:val="232"/>
        </w:trPr>
        <w:tc>
          <w:tcPr>
            <w:tcW w:w="3686" w:type="dxa"/>
            <w:shd w:val="clear" w:color="auto" w:fill="D9D9D9" w:themeFill="background1" w:themeFillShade="D9"/>
          </w:tcPr>
          <w:p w:rsidR="000C0057" w:rsidRPr="00F93933" w:rsidRDefault="000C0057" w:rsidP="0088168A">
            <w:pPr>
              <w:spacing w:before="20" w:after="20"/>
              <w:ind w:left="71"/>
              <w:rPr>
                <w:rFonts w:cs="Arial"/>
                <w:b/>
                <w:spacing w:val="-20"/>
              </w:rPr>
            </w:pPr>
            <w:r w:rsidRPr="00F93933">
              <w:rPr>
                <w:rFonts w:cs="Arial"/>
                <w:b/>
                <w:spacing w:val="-20"/>
              </w:rPr>
              <w:t>Manometri di  Bassa e Alta pressione</w:t>
            </w:r>
          </w:p>
        </w:tc>
        <w:tc>
          <w:tcPr>
            <w:tcW w:w="6237" w:type="dxa"/>
            <w:shd w:val="clear" w:color="auto" w:fill="D9D9D9" w:themeFill="background1" w:themeFillShade="D9"/>
          </w:tcPr>
          <w:p w:rsidR="000C0057" w:rsidRPr="00F93933" w:rsidRDefault="000C0057" w:rsidP="0088168A">
            <w:pPr>
              <w:autoSpaceDE w:val="0"/>
              <w:autoSpaceDN w:val="0"/>
              <w:adjustRightInd w:val="0"/>
              <w:spacing w:after="0"/>
              <w:jc w:val="center"/>
              <w:rPr>
                <w:rFonts w:cs="Arial"/>
                <w:color w:val="000000"/>
              </w:rPr>
            </w:pPr>
            <w:r w:rsidRPr="00F93933">
              <w:rPr>
                <w:rFonts w:cs="Arial"/>
                <w:color w:val="000000"/>
              </w:rPr>
              <w:t>Analogici – Ø80 - cl 1</w:t>
            </w:r>
          </w:p>
        </w:tc>
      </w:tr>
      <w:tr w:rsidR="000C0057" w:rsidRPr="00F93933" w:rsidTr="00D71ABE">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color w:val="000000"/>
              </w:rPr>
            </w:pPr>
            <w:r w:rsidRPr="00F93933">
              <w:rPr>
                <w:rFonts w:cs="Arial"/>
                <w:b/>
                <w:color w:val="000000"/>
              </w:rPr>
              <w:t>Precisione bilancia:</w:t>
            </w:r>
          </w:p>
        </w:tc>
        <w:tc>
          <w:tcPr>
            <w:tcW w:w="6237" w:type="dxa"/>
            <w:tcBorders>
              <w:bottom w:val="dotted" w:sz="8" w:space="0" w:color="808080" w:themeColor="background1" w:themeShade="80"/>
            </w:tcBorders>
          </w:tcPr>
          <w:p w:rsidR="000C0057" w:rsidRPr="00F93933" w:rsidRDefault="000C0057" w:rsidP="0088168A">
            <w:pPr>
              <w:spacing w:before="20" w:after="20"/>
              <w:ind w:left="71"/>
              <w:jc w:val="center"/>
              <w:rPr>
                <w:rFonts w:cs="Arial"/>
                <w:color w:val="000000"/>
              </w:rPr>
            </w:pPr>
            <w:r w:rsidRPr="00F93933">
              <w:rPr>
                <w:rFonts w:cs="Arial"/>
                <w:color w:val="000000"/>
              </w:rPr>
              <w:t>± 5gr</w:t>
            </w:r>
          </w:p>
        </w:tc>
      </w:tr>
      <w:tr w:rsidR="000C0057" w:rsidRPr="00F93933" w:rsidTr="00D71ABE">
        <w:tc>
          <w:tcPr>
            <w:tcW w:w="3686" w:type="dxa"/>
            <w:shd w:val="clear" w:color="auto" w:fill="D9D9D9" w:themeFill="background1" w:themeFillShade="D9"/>
          </w:tcPr>
          <w:p w:rsidR="000C0057" w:rsidRPr="00F93933" w:rsidRDefault="000C0057" w:rsidP="0088168A">
            <w:pPr>
              <w:spacing w:before="20" w:after="20"/>
              <w:ind w:left="71"/>
              <w:rPr>
                <w:rFonts w:cs="Arial"/>
                <w:b/>
                <w:color w:val="000000"/>
              </w:rPr>
            </w:pPr>
            <w:r w:rsidRPr="00F93933">
              <w:rPr>
                <w:rFonts w:cs="Arial"/>
                <w:b/>
                <w:color w:val="000000"/>
              </w:rPr>
              <w:t>Alimentazione:</w:t>
            </w:r>
          </w:p>
        </w:tc>
        <w:tc>
          <w:tcPr>
            <w:tcW w:w="6237" w:type="dxa"/>
            <w:shd w:val="clear" w:color="auto" w:fill="D9D9D9" w:themeFill="background1" w:themeFillShade="D9"/>
          </w:tcPr>
          <w:p w:rsidR="000C0057" w:rsidRPr="00F93933" w:rsidRDefault="000C0057" w:rsidP="0088168A">
            <w:pPr>
              <w:spacing w:before="20" w:after="20"/>
              <w:ind w:left="71"/>
              <w:jc w:val="center"/>
              <w:rPr>
                <w:rFonts w:cs="Arial"/>
                <w:color w:val="000000"/>
              </w:rPr>
            </w:pPr>
            <w:r w:rsidRPr="00F93933">
              <w:rPr>
                <w:rFonts w:cs="Arial"/>
                <w:color w:val="000000"/>
              </w:rPr>
              <w:t>230 V / 50 Hz</w:t>
            </w:r>
          </w:p>
        </w:tc>
      </w:tr>
      <w:tr w:rsidR="000C0057" w:rsidRPr="00F93933" w:rsidTr="00D71ABE">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color w:val="000000"/>
              </w:rPr>
            </w:pPr>
            <w:r w:rsidRPr="00F93933">
              <w:rPr>
                <w:rFonts w:cs="Arial"/>
                <w:b/>
                <w:color w:val="000000"/>
              </w:rPr>
              <w:t>Rumorosità</w:t>
            </w:r>
          </w:p>
        </w:tc>
        <w:tc>
          <w:tcPr>
            <w:tcW w:w="6237" w:type="dxa"/>
            <w:tcBorders>
              <w:bottom w:val="dotted" w:sz="8" w:space="0" w:color="808080" w:themeColor="background1" w:themeShade="80"/>
            </w:tcBorders>
          </w:tcPr>
          <w:p w:rsidR="000C0057" w:rsidRPr="00F93933" w:rsidRDefault="000C0057" w:rsidP="0088168A">
            <w:pPr>
              <w:spacing w:before="20" w:after="20"/>
              <w:ind w:left="71"/>
              <w:jc w:val="center"/>
              <w:rPr>
                <w:rFonts w:cs="Arial"/>
                <w:color w:val="000000"/>
              </w:rPr>
            </w:pPr>
            <w:r w:rsidRPr="00F93933">
              <w:rPr>
                <w:rFonts w:cs="Arial"/>
                <w:color w:val="000000"/>
              </w:rPr>
              <w:t>Inferiore a 70dB (misurati con fonometro in classe 2 secondo norme IEC 651 e IEC 804)</w:t>
            </w:r>
          </w:p>
        </w:tc>
      </w:tr>
      <w:tr w:rsidR="000C0057" w:rsidRPr="00F93933" w:rsidTr="00D71ABE">
        <w:tc>
          <w:tcPr>
            <w:tcW w:w="3686" w:type="dxa"/>
            <w:shd w:val="clear" w:color="auto" w:fill="D9D9D9" w:themeFill="background1" w:themeFillShade="D9"/>
          </w:tcPr>
          <w:p w:rsidR="000C0057" w:rsidRPr="00F93933" w:rsidRDefault="000C0057" w:rsidP="0088168A">
            <w:pPr>
              <w:spacing w:before="20" w:after="20"/>
              <w:ind w:left="71"/>
              <w:rPr>
                <w:rFonts w:cs="Arial"/>
                <w:b/>
                <w:color w:val="000000"/>
              </w:rPr>
            </w:pPr>
            <w:r w:rsidRPr="00F93933">
              <w:rPr>
                <w:rFonts w:cs="Arial"/>
                <w:b/>
                <w:color w:val="000000"/>
              </w:rPr>
              <w:t>Lunghezza tubi:</w:t>
            </w:r>
          </w:p>
        </w:tc>
        <w:tc>
          <w:tcPr>
            <w:tcW w:w="6237" w:type="dxa"/>
            <w:shd w:val="clear" w:color="auto" w:fill="D9D9D9" w:themeFill="background1" w:themeFillShade="D9"/>
          </w:tcPr>
          <w:p w:rsidR="000C0057" w:rsidRPr="00F93933" w:rsidRDefault="000C0057" w:rsidP="0088168A">
            <w:pPr>
              <w:spacing w:before="20" w:after="20"/>
              <w:ind w:left="71"/>
              <w:jc w:val="center"/>
              <w:rPr>
                <w:rFonts w:cs="Arial"/>
                <w:color w:val="000000"/>
              </w:rPr>
            </w:pPr>
            <w:r w:rsidRPr="00F93933">
              <w:rPr>
                <w:rFonts w:cs="Arial"/>
                <w:color w:val="000000"/>
              </w:rPr>
              <w:t>3 mt cad.</w:t>
            </w:r>
          </w:p>
        </w:tc>
      </w:tr>
      <w:tr w:rsidR="000C0057" w:rsidRPr="00F93933" w:rsidTr="00D71ABE">
        <w:tc>
          <w:tcPr>
            <w:tcW w:w="3686" w:type="dxa"/>
            <w:tcBorders>
              <w:bottom w:val="dotted" w:sz="8" w:space="0" w:color="808080" w:themeColor="background1" w:themeShade="80"/>
            </w:tcBorders>
          </w:tcPr>
          <w:p w:rsidR="000C0057" w:rsidRPr="00F93933" w:rsidRDefault="000C0057" w:rsidP="0088168A">
            <w:pPr>
              <w:spacing w:before="20" w:after="20"/>
              <w:ind w:left="71"/>
              <w:rPr>
                <w:rFonts w:cs="Arial"/>
                <w:b/>
                <w:color w:val="000000"/>
              </w:rPr>
            </w:pPr>
            <w:r w:rsidRPr="00F93933">
              <w:rPr>
                <w:rFonts w:cs="Arial"/>
                <w:b/>
                <w:color w:val="000000"/>
              </w:rPr>
              <w:t>Dimensioni macchina:</w:t>
            </w:r>
          </w:p>
        </w:tc>
        <w:tc>
          <w:tcPr>
            <w:tcW w:w="6237" w:type="dxa"/>
            <w:tcBorders>
              <w:bottom w:val="dotted" w:sz="8" w:space="0" w:color="808080" w:themeColor="background1" w:themeShade="80"/>
            </w:tcBorders>
          </w:tcPr>
          <w:p w:rsidR="000C0057" w:rsidRPr="00F93933" w:rsidRDefault="000B1F50" w:rsidP="009632C2">
            <w:pPr>
              <w:spacing w:before="20" w:after="20"/>
              <w:ind w:left="71"/>
              <w:jc w:val="center"/>
              <w:rPr>
                <w:rFonts w:cs="Arial"/>
                <w:color w:val="000000"/>
              </w:rPr>
            </w:pPr>
            <w:r w:rsidRPr="00F93933">
              <w:rPr>
                <w:rFonts w:cs="Arial"/>
                <w:color w:val="000000"/>
              </w:rPr>
              <w:t>5</w:t>
            </w:r>
            <w:r>
              <w:rPr>
                <w:rFonts w:cs="Arial"/>
                <w:color w:val="000000"/>
              </w:rPr>
              <w:t>0</w:t>
            </w:r>
            <w:r w:rsidRPr="00F93933">
              <w:rPr>
                <w:rFonts w:cs="Arial"/>
                <w:color w:val="000000"/>
              </w:rPr>
              <w:t xml:space="preserve">0 x </w:t>
            </w:r>
            <w:r>
              <w:rPr>
                <w:rFonts w:cs="Arial"/>
                <w:color w:val="000000"/>
              </w:rPr>
              <w:t>520</w:t>
            </w:r>
            <w:r w:rsidRPr="00F93933">
              <w:rPr>
                <w:rFonts w:cs="Arial"/>
                <w:color w:val="000000"/>
              </w:rPr>
              <w:t xml:space="preserve"> x h </w:t>
            </w:r>
            <w:r>
              <w:rPr>
                <w:rFonts w:cs="Arial"/>
                <w:color w:val="000000"/>
              </w:rPr>
              <w:t>950</w:t>
            </w:r>
            <w:r w:rsidRPr="00F93933">
              <w:rPr>
                <w:rFonts w:cs="Arial"/>
                <w:color w:val="000000"/>
              </w:rPr>
              <w:t xml:space="preserve"> mm</w:t>
            </w:r>
          </w:p>
        </w:tc>
      </w:tr>
      <w:tr w:rsidR="000C0057" w:rsidRPr="00F93933" w:rsidTr="00D71ABE">
        <w:tc>
          <w:tcPr>
            <w:tcW w:w="3686" w:type="dxa"/>
            <w:shd w:val="clear" w:color="auto" w:fill="D9D9D9" w:themeFill="background1" w:themeFillShade="D9"/>
          </w:tcPr>
          <w:p w:rsidR="000C0057" w:rsidRPr="00F93933" w:rsidRDefault="000C0057" w:rsidP="0088168A">
            <w:pPr>
              <w:spacing w:before="20" w:after="20"/>
              <w:ind w:left="71"/>
              <w:rPr>
                <w:rFonts w:cs="Arial"/>
                <w:b/>
                <w:color w:val="000000"/>
              </w:rPr>
            </w:pPr>
            <w:r w:rsidRPr="00F93933">
              <w:rPr>
                <w:rFonts w:cs="Arial"/>
                <w:b/>
                <w:color w:val="000000"/>
              </w:rPr>
              <w:t>Peso:</w:t>
            </w:r>
          </w:p>
        </w:tc>
        <w:tc>
          <w:tcPr>
            <w:tcW w:w="6237" w:type="dxa"/>
            <w:shd w:val="clear" w:color="auto" w:fill="D9D9D9" w:themeFill="background1" w:themeFillShade="D9"/>
          </w:tcPr>
          <w:p w:rsidR="000C0057" w:rsidRPr="00F93933" w:rsidRDefault="000B1F50" w:rsidP="009632C2">
            <w:pPr>
              <w:spacing w:before="20" w:after="20"/>
              <w:ind w:left="71"/>
              <w:jc w:val="center"/>
              <w:rPr>
                <w:rFonts w:cs="Arial"/>
                <w:color w:val="000000"/>
              </w:rPr>
            </w:pPr>
            <w:r>
              <w:rPr>
                <w:rFonts w:cs="Arial"/>
                <w:color w:val="000000"/>
              </w:rPr>
              <w:t>69</w:t>
            </w:r>
            <w:r w:rsidRPr="00F93933">
              <w:rPr>
                <w:rFonts w:cs="Arial"/>
                <w:color w:val="000000"/>
              </w:rPr>
              <w:t>Kg</w:t>
            </w:r>
          </w:p>
        </w:tc>
      </w:tr>
      <w:tr w:rsidR="000C0057" w:rsidRPr="00F93933" w:rsidTr="00D71ABE">
        <w:tc>
          <w:tcPr>
            <w:tcW w:w="3686" w:type="dxa"/>
          </w:tcPr>
          <w:p w:rsidR="000C0057" w:rsidRPr="00F93933" w:rsidRDefault="000C0057" w:rsidP="0088168A">
            <w:pPr>
              <w:spacing w:before="20" w:after="20"/>
              <w:ind w:left="71"/>
              <w:rPr>
                <w:rFonts w:cs="Arial"/>
                <w:b/>
              </w:rPr>
            </w:pPr>
            <w:r w:rsidRPr="00F93933">
              <w:rPr>
                <w:rFonts w:cs="Arial"/>
                <w:b/>
              </w:rPr>
              <w:t>Stampante 24 colonne</w:t>
            </w:r>
          </w:p>
        </w:tc>
        <w:tc>
          <w:tcPr>
            <w:tcW w:w="6237" w:type="dxa"/>
          </w:tcPr>
          <w:p w:rsidR="000C0057" w:rsidRPr="009E6428" w:rsidRDefault="000B1F50" w:rsidP="0088168A">
            <w:pPr>
              <w:spacing w:before="20" w:after="20"/>
              <w:ind w:left="71"/>
              <w:jc w:val="center"/>
              <w:rPr>
                <w:rFonts w:cs="Arial"/>
                <w:bCs/>
                <w:iCs/>
              </w:rPr>
            </w:pPr>
            <w:r>
              <w:rPr>
                <w:rFonts w:cs="Arial"/>
                <w:bCs/>
                <w:iCs/>
              </w:rPr>
              <w:t xml:space="preserve">Solo versione </w:t>
            </w:r>
            <w:r w:rsidRPr="00412676">
              <w:rPr>
                <w:rFonts w:cs="Arial"/>
                <w:bCs/>
                <w:iCs/>
              </w:rPr>
              <w:t>Printer</w:t>
            </w:r>
          </w:p>
        </w:tc>
      </w:tr>
    </w:tbl>
    <w:p w:rsidR="000C0057" w:rsidRPr="00F93933" w:rsidRDefault="000C0057" w:rsidP="000C0057">
      <w:pPr>
        <w:rPr>
          <w:rFonts w:cs="Arial"/>
        </w:rPr>
      </w:pPr>
    </w:p>
    <w:p w:rsidR="000C0057" w:rsidRDefault="000C0057" w:rsidP="00B16119">
      <w:pPr>
        <w:pStyle w:val="Titolo2"/>
        <w:numPr>
          <w:ilvl w:val="1"/>
          <w:numId w:val="15"/>
        </w:numPr>
      </w:pPr>
      <w:bookmarkStart w:id="51" w:name="_Toc277344815"/>
      <w:bookmarkStart w:id="52" w:name="_Toc343778385"/>
      <w:bookmarkStart w:id="53" w:name="_Toc353964816"/>
      <w:bookmarkStart w:id="54" w:name="_Toc353965223"/>
      <w:bookmarkStart w:id="55" w:name="_Toc353979527"/>
      <w:bookmarkStart w:id="56" w:name="_Toc35002278"/>
      <w:r w:rsidRPr="002D7B74">
        <w:t>Tastiera</w:t>
      </w:r>
      <w:bookmarkEnd w:id="51"/>
      <w:bookmarkEnd w:id="52"/>
      <w:bookmarkEnd w:id="53"/>
      <w:bookmarkEnd w:id="54"/>
      <w:bookmarkEnd w:id="55"/>
      <w:bookmarkEnd w:id="56"/>
    </w:p>
    <w:tbl>
      <w:tblPr>
        <w:tblStyle w:val="Grigliatabella"/>
        <w:tblW w:w="0" w:type="auto"/>
        <w:tblInd w:w="-5" w:type="dxa"/>
        <w:tblLook w:val="04A0" w:firstRow="1" w:lastRow="0" w:firstColumn="1" w:lastColumn="0" w:noHBand="0" w:noVBand="1"/>
      </w:tblPr>
      <w:tblGrid>
        <w:gridCol w:w="5795"/>
        <w:gridCol w:w="3742"/>
      </w:tblGrid>
      <w:tr w:rsidR="00446CFC" w:rsidRPr="00585CD9" w:rsidTr="00E1200D">
        <w:trPr>
          <w:trHeight w:val="567"/>
        </w:trPr>
        <w:tc>
          <w:tcPr>
            <w:tcW w:w="5795" w:type="dxa"/>
            <w:vAlign w:val="center"/>
          </w:tcPr>
          <w:p w:rsidR="00446CFC" w:rsidRPr="00585CD9" w:rsidRDefault="00446CFC" w:rsidP="00E1200D">
            <w:pPr>
              <w:spacing w:after="200"/>
            </w:pPr>
            <w:r w:rsidRPr="00585CD9">
              <w:t>Tasti “</w:t>
            </w:r>
            <w:r w:rsidRPr="00397DE3">
              <w:rPr>
                <w:b/>
                <w:color w:val="FF0000"/>
              </w:rPr>
              <w:t>Freccia</w:t>
            </w:r>
            <w:r w:rsidRPr="00585CD9">
              <w:t>” destra/sinistra per spostarsi all’interno dei menù</w:t>
            </w:r>
          </w:p>
        </w:tc>
        <w:tc>
          <w:tcPr>
            <w:tcW w:w="3742" w:type="dxa"/>
            <w:vMerge w:val="restart"/>
            <w:vAlign w:val="center"/>
          </w:tcPr>
          <w:p w:rsidR="00446CFC" w:rsidRPr="00585CD9" w:rsidRDefault="00446CFC" w:rsidP="00E1200D">
            <w:pPr>
              <w:spacing w:after="200"/>
              <w:jc w:val="center"/>
            </w:pPr>
            <w:r>
              <w:rPr>
                <w:noProof/>
                <w:lang w:eastAsia="it-IT"/>
              </w:rPr>
              <w:drawing>
                <wp:inline distT="0" distB="0" distL="0" distR="0" wp14:anchorId="23C865DB" wp14:editId="59F836B5">
                  <wp:extent cx="2239224" cy="1647648"/>
                  <wp:effectExtent l="0" t="0" r="0" b="0"/>
                  <wp:docPr id="878"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55581" cy="1659683"/>
                          </a:xfrm>
                          <a:prstGeom prst="rect">
                            <a:avLst/>
                          </a:prstGeom>
                          <a:noFill/>
                          <a:ln>
                            <a:noFill/>
                          </a:ln>
                        </pic:spPr>
                      </pic:pic>
                    </a:graphicData>
                  </a:graphic>
                </wp:inline>
              </w:drawing>
            </w:r>
            <w:r>
              <w:rPr>
                <w:rFonts w:cs="Arial"/>
                <w:noProof/>
                <w:lang w:eastAsia="it-IT"/>
              </w:rPr>
              <mc:AlternateContent>
                <mc:Choice Requires="wps">
                  <w:drawing>
                    <wp:anchor distT="0" distB="0" distL="114300" distR="114300" simplePos="0" relativeHeight="252427264" behindDoc="0" locked="0" layoutInCell="1" allowOverlap="1">
                      <wp:simplePos x="0" y="0"/>
                      <wp:positionH relativeFrom="column">
                        <wp:posOffset>120650</wp:posOffset>
                      </wp:positionH>
                      <wp:positionV relativeFrom="paragraph">
                        <wp:posOffset>2112645</wp:posOffset>
                      </wp:positionV>
                      <wp:extent cx="1923415" cy="172720"/>
                      <wp:effectExtent l="3810" t="0" r="0" b="1905"/>
                      <wp:wrapTight wrapText="bothSides">
                        <wp:wrapPolygon edited="0">
                          <wp:start x="-107" y="0"/>
                          <wp:lineTo x="-107" y="20250"/>
                          <wp:lineTo x="21600" y="20250"/>
                          <wp:lineTo x="21600" y="0"/>
                          <wp:lineTo x="-107" y="0"/>
                        </wp:wrapPolygon>
                      </wp:wrapTight>
                      <wp:docPr id="879" name="Casella di testo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6167BC" w:rsidRDefault="00D47EFE" w:rsidP="00446CFC">
                                  <w:pPr>
                                    <w:pStyle w:val="Didascalia"/>
                                    <w:jc w:val="center"/>
                                    <w:rPr>
                                      <w:rFonts w:cs="Arial"/>
                                      <w:sz w:val="20"/>
                                    </w:rPr>
                                  </w:pPr>
                                  <w:r>
                                    <w:t>Figura 2 - Tastiera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79" o:spid="_x0000_s1033" type="#_x0000_t202" style="position:absolute;left:0;text-align:left;margin-left:9.5pt;margin-top:166.35pt;width:151.45pt;height:13.6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" stroked="f">
                      <v:textbox inset="0,0,0,0">
                        <w:txbxContent>
                          <w:p w:rsidR="00D47EFE" w:rsidRPr="006167BC" w:rsidRDefault="00D47EFE" w:rsidP="00446CFC">
                            <w:pPr>
                              <w:pStyle w:val="Didascalia"/>
                              <w:jc w:val="center"/>
                              <w:rPr>
                                <w:rFonts w:cs="Arial"/>
                                <w:sz w:val="20"/>
                              </w:rPr>
                            </w:pPr>
                            <w:r>
                              <w:t>Figura 2 - Tastiera</w:t>
                            </w:r>
                          </w:p>
                        </w:txbxContent>
                      </v:textbox>
                      <w10:wrap type="tight"/>
                    </v:shape>
                  </w:pict>
                </mc:Fallback>
              </mc:AlternateContent>
            </w:r>
          </w:p>
        </w:tc>
      </w:tr>
      <w:tr w:rsidR="00446CFC" w:rsidRPr="00585CD9" w:rsidTr="00E1200D">
        <w:trPr>
          <w:trHeight w:val="567"/>
        </w:trPr>
        <w:tc>
          <w:tcPr>
            <w:tcW w:w="5795" w:type="dxa"/>
            <w:vAlign w:val="center"/>
          </w:tcPr>
          <w:p w:rsidR="00446CFC" w:rsidRPr="00585CD9" w:rsidRDefault="00446CFC" w:rsidP="00E1200D">
            <w:pPr>
              <w:spacing w:after="200"/>
            </w:pPr>
            <w:r w:rsidRPr="00585CD9">
              <w:t>Tasti “</w:t>
            </w:r>
            <w:r w:rsidRPr="00397DE3">
              <w:rPr>
                <w:b/>
                <w:color w:val="FF0000"/>
              </w:rPr>
              <w:t>Freccia</w:t>
            </w:r>
            <w:r w:rsidRPr="00585CD9">
              <w:t>” su/giù per modificare i parametri</w:t>
            </w:r>
          </w:p>
        </w:tc>
        <w:tc>
          <w:tcPr>
            <w:tcW w:w="3742" w:type="dxa"/>
            <w:vMerge/>
          </w:tcPr>
          <w:p w:rsidR="00446CFC" w:rsidRPr="00585CD9" w:rsidRDefault="00446CFC" w:rsidP="00E1200D">
            <w:pPr>
              <w:spacing w:after="200"/>
            </w:pPr>
          </w:p>
        </w:tc>
      </w:tr>
      <w:tr w:rsidR="00446CFC" w:rsidRPr="00585CD9" w:rsidTr="00E1200D">
        <w:trPr>
          <w:trHeight w:val="567"/>
        </w:trPr>
        <w:tc>
          <w:tcPr>
            <w:tcW w:w="5795" w:type="dxa"/>
            <w:vAlign w:val="center"/>
          </w:tcPr>
          <w:p w:rsidR="00446CFC" w:rsidRPr="00585CD9" w:rsidRDefault="00446CFC" w:rsidP="00E1200D">
            <w:pPr>
              <w:spacing w:after="200"/>
            </w:pPr>
            <w:r w:rsidRPr="00585CD9">
              <w:t>Tasto “</w:t>
            </w:r>
            <w:r w:rsidRPr="00397DE3">
              <w:rPr>
                <w:b/>
                <w:color w:val="FF0000"/>
              </w:rPr>
              <w:t>Enter</w:t>
            </w:r>
            <w:r w:rsidRPr="00585CD9">
              <w:t>” per confermare</w:t>
            </w:r>
          </w:p>
        </w:tc>
        <w:tc>
          <w:tcPr>
            <w:tcW w:w="3742" w:type="dxa"/>
            <w:vMerge/>
          </w:tcPr>
          <w:p w:rsidR="00446CFC" w:rsidRPr="00585CD9" w:rsidRDefault="00446CFC" w:rsidP="00E1200D">
            <w:pPr>
              <w:spacing w:after="200"/>
            </w:pPr>
          </w:p>
        </w:tc>
      </w:tr>
      <w:tr w:rsidR="00446CFC" w:rsidRPr="00585CD9" w:rsidTr="00E1200D">
        <w:trPr>
          <w:trHeight w:val="567"/>
        </w:trPr>
        <w:tc>
          <w:tcPr>
            <w:tcW w:w="5795" w:type="dxa"/>
            <w:vAlign w:val="center"/>
          </w:tcPr>
          <w:p w:rsidR="00446CFC" w:rsidRPr="00585CD9" w:rsidRDefault="00446CFC" w:rsidP="00E1200D">
            <w:pPr>
              <w:spacing w:after="200"/>
            </w:pPr>
            <w:r w:rsidRPr="00585CD9">
              <w:t>Tasto “</w:t>
            </w:r>
            <w:r w:rsidRPr="00397DE3">
              <w:rPr>
                <w:b/>
                <w:color w:val="FF0000"/>
              </w:rPr>
              <w:t>C</w:t>
            </w:r>
            <w:r w:rsidRPr="00585CD9">
              <w:t>” per uscire dalla funzione</w:t>
            </w:r>
          </w:p>
        </w:tc>
        <w:tc>
          <w:tcPr>
            <w:tcW w:w="3742" w:type="dxa"/>
            <w:vMerge/>
          </w:tcPr>
          <w:p w:rsidR="00446CFC" w:rsidRPr="00585CD9" w:rsidRDefault="00446CFC" w:rsidP="00E1200D">
            <w:pPr>
              <w:spacing w:after="200"/>
            </w:pPr>
          </w:p>
        </w:tc>
      </w:tr>
      <w:tr w:rsidR="00446CFC" w:rsidRPr="00585CD9" w:rsidTr="00E1200D">
        <w:trPr>
          <w:trHeight w:val="567"/>
        </w:trPr>
        <w:tc>
          <w:tcPr>
            <w:tcW w:w="5795" w:type="dxa"/>
            <w:vAlign w:val="center"/>
          </w:tcPr>
          <w:p w:rsidR="00446CFC" w:rsidRPr="00585CD9" w:rsidRDefault="00446CFC" w:rsidP="00E1200D">
            <w:pPr>
              <w:spacing w:after="200"/>
            </w:pPr>
            <w:r w:rsidRPr="00585CD9">
              <w:t>Tasto “</w:t>
            </w:r>
            <w:r w:rsidRPr="00397DE3">
              <w:rPr>
                <w:b/>
                <w:color w:val="FF0000"/>
              </w:rPr>
              <w:t>DataBase</w:t>
            </w:r>
            <w:r w:rsidRPr="00585CD9">
              <w:t>” per accedere direttamente al Data Base</w:t>
            </w:r>
          </w:p>
        </w:tc>
        <w:tc>
          <w:tcPr>
            <w:tcW w:w="3742" w:type="dxa"/>
            <w:vMerge/>
          </w:tcPr>
          <w:p w:rsidR="00446CFC" w:rsidRPr="00585CD9" w:rsidRDefault="00446CFC" w:rsidP="00E1200D">
            <w:pPr>
              <w:spacing w:after="200"/>
            </w:pPr>
          </w:p>
        </w:tc>
      </w:tr>
      <w:tr w:rsidR="00446CFC" w:rsidRPr="00585CD9" w:rsidTr="00E1200D">
        <w:trPr>
          <w:trHeight w:val="567"/>
        </w:trPr>
        <w:tc>
          <w:tcPr>
            <w:tcW w:w="5795" w:type="dxa"/>
            <w:vAlign w:val="center"/>
          </w:tcPr>
          <w:p w:rsidR="00446CFC" w:rsidRPr="00585CD9" w:rsidRDefault="00446CFC" w:rsidP="00E1200D">
            <w:pPr>
              <w:spacing w:after="200"/>
            </w:pPr>
            <w:r w:rsidRPr="00585CD9">
              <w:t>Tasto “</w:t>
            </w:r>
            <w:r w:rsidRPr="00397DE3">
              <w:rPr>
                <w:b/>
                <w:color w:val="FF0000"/>
              </w:rPr>
              <w:t>Print</w:t>
            </w:r>
            <w:r w:rsidRPr="00585CD9">
              <w:t>” per stampare i dati dell’ultima operazione effettuata</w:t>
            </w:r>
          </w:p>
        </w:tc>
        <w:tc>
          <w:tcPr>
            <w:tcW w:w="3742" w:type="dxa"/>
            <w:vMerge/>
          </w:tcPr>
          <w:p w:rsidR="00446CFC" w:rsidRPr="00585CD9" w:rsidRDefault="00446CFC" w:rsidP="00E1200D">
            <w:pPr>
              <w:spacing w:after="200"/>
            </w:pPr>
          </w:p>
        </w:tc>
      </w:tr>
      <w:tr w:rsidR="00446CFC" w:rsidRPr="00585CD9" w:rsidTr="00E1200D">
        <w:trPr>
          <w:trHeight w:val="567"/>
        </w:trPr>
        <w:tc>
          <w:tcPr>
            <w:tcW w:w="5795" w:type="dxa"/>
            <w:vAlign w:val="center"/>
          </w:tcPr>
          <w:p w:rsidR="00446CFC" w:rsidRPr="00585CD9" w:rsidRDefault="00446CFC" w:rsidP="00E1200D">
            <w:pPr>
              <w:spacing w:after="200"/>
            </w:pPr>
            <w:r w:rsidRPr="00585CD9">
              <w:t>Tasto “</w:t>
            </w:r>
            <w:r w:rsidRPr="00397DE3">
              <w:rPr>
                <w:b/>
                <w:color w:val="FF0000"/>
              </w:rPr>
              <w:t>F</w:t>
            </w:r>
            <w:r w:rsidRPr="00585CD9">
              <w:t>” tasto multifunzione</w:t>
            </w:r>
          </w:p>
        </w:tc>
        <w:tc>
          <w:tcPr>
            <w:tcW w:w="3742" w:type="dxa"/>
            <w:vMerge/>
          </w:tcPr>
          <w:p w:rsidR="00446CFC" w:rsidRPr="00585CD9" w:rsidRDefault="00446CFC" w:rsidP="00E1200D">
            <w:pPr>
              <w:spacing w:after="200"/>
            </w:pPr>
          </w:p>
        </w:tc>
      </w:tr>
    </w:tbl>
    <w:p w:rsidR="000C0057" w:rsidRPr="002D7B74" w:rsidRDefault="000C0057" w:rsidP="00B16119">
      <w:pPr>
        <w:pStyle w:val="Titolo2"/>
        <w:numPr>
          <w:ilvl w:val="1"/>
          <w:numId w:val="15"/>
        </w:numPr>
      </w:pPr>
      <w:bookmarkStart w:id="57" w:name="_Toc277344816"/>
      <w:bookmarkStart w:id="58" w:name="_Toc343778386"/>
      <w:bookmarkStart w:id="59" w:name="_Toc353964817"/>
      <w:bookmarkStart w:id="60" w:name="_Toc353965224"/>
      <w:bookmarkStart w:id="61" w:name="_Toc353979528"/>
      <w:bookmarkStart w:id="62" w:name="_Toc35002279"/>
      <w:r w:rsidRPr="002D7B74">
        <w:t>Accessori in dotazione</w:t>
      </w:r>
      <w:bookmarkEnd w:id="57"/>
      <w:bookmarkEnd w:id="58"/>
      <w:bookmarkEnd w:id="59"/>
      <w:bookmarkEnd w:id="60"/>
      <w:bookmarkEnd w:id="61"/>
      <w:bookmarkEnd w:id="62"/>
    </w:p>
    <w:p w:rsidR="000C0057" w:rsidRPr="00F93933" w:rsidRDefault="00446CFC" w:rsidP="00F93933">
      <w:pPr>
        <w:pStyle w:val="Paragrafoelenco"/>
        <w:numPr>
          <w:ilvl w:val="0"/>
          <w:numId w:val="8"/>
        </w:numPr>
        <w:spacing w:after="0" w:line="240" w:lineRule="auto"/>
        <w:rPr>
          <w:rFonts w:cs="Arial"/>
          <w:noProof/>
          <w:lang w:eastAsia="it-IT"/>
        </w:rPr>
      </w:pPr>
      <w:r>
        <w:rPr>
          <w:rFonts w:cs="Arial"/>
          <w:noProof/>
          <w:lang w:eastAsia="it-IT"/>
        </w:rPr>
        <w:drawing>
          <wp:anchor distT="0" distB="0" distL="114300" distR="114300" simplePos="0" relativeHeight="252107776" behindDoc="1" locked="0" layoutInCell="1" allowOverlap="1" wp14:anchorId="17C79596" wp14:editId="5EC25C4E">
            <wp:simplePos x="0" y="0"/>
            <wp:positionH relativeFrom="column">
              <wp:posOffset>4274005</wp:posOffset>
            </wp:positionH>
            <wp:positionV relativeFrom="paragraph">
              <wp:posOffset>22917</wp:posOffset>
            </wp:positionV>
            <wp:extent cx="2116455" cy="1450340"/>
            <wp:effectExtent l="19050" t="19050" r="17145" b="16510"/>
            <wp:wrapTight wrapText="bothSides">
              <wp:wrapPolygon edited="0">
                <wp:start x="-194" y="-284"/>
                <wp:lineTo x="-194" y="21846"/>
                <wp:lineTo x="21775" y="21846"/>
                <wp:lineTo x="21775" y="-284"/>
                <wp:lineTo x="-194" y="-284"/>
              </wp:wrapPolygon>
            </wp:wrapTight>
            <wp:docPr id="881" name="Immagine 18" descr="foto accessori TM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foto accessori TM500"/>
                    <pic:cNvPicPr>
                      <a:picLocks noChangeAspect="1" noChangeArrowheads="1"/>
                    </pic:cNvPicPr>
                  </pic:nvPicPr>
                  <pic:blipFill>
                    <a:blip r:embed="rId17" cstate="print"/>
                    <a:srcRect/>
                    <a:stretch>
                      <a:fillRect/>
                    </a:stretch>
                  </pic:blipFill>
                  <pic:spPr bwMode="auto">
                    <a:xfrm>
                      <a:off x="0" y="0"/>
                      <a:ext cx="2116455" cy="1450340"/>
                    </a:xfrm>
                    <a:prstGeom prst="rect">
                      <a:avLst/>
                    </a:prstGeom>
                    <a:noFill/>
                    <a:ln w="9525">
                      <a:solidFill>
                        <a:srgbClr val="000000"/>
                      </a:solidFill>
                      <a:miter lim="800000"/>
                      <a:headEnd/>
                      <a:tailEnd/>
                    </a:ln>
                  </pic:spPr>
                </pic:pic>
              </a:graphicData>
            </a:graphic>
          </wp:anchor>
        </w:drawing>
      </w:r>
      <w:r w:rsidR="000C0057" w:rsidRPr="00F93933">
        <w:rPr>
          <w:rFonts w:cs="Arial"/>
          <w:noProof/>
          <w:lang w:eastAsia="it-IT"/>
        </w:rPr>
        <w:t>nro. 1 dosatore in plastica da 250gr per l’iniezione dell’olio fresco standard</w:t>
      </w:r>
    </w:p>
    <w:p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dosatore in plastica da 250gr per lo scarico dell’olio esausto</w:t>
      </w:r>
    </w:p>
    <w:p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dosatore in plastica da 250gr per l’iniezione dell’olio fresco</w:t>
      </w:r>
      <w:r w:rsidR="00CD4DB0">
        <w:rPr>
          <w:rFonts w:cs="Arial"/>
          <w:noProof/>
          <w:lang w:eastAsia="it-IT"/>
        </w:rPr>
        <w:t xml:space="preserve"> </w:t>
      </w:r>
      <w:r w:rsidRPr="00F93933">
        <w:rPr>
          <w:rFonts w:cs="Arial"/>
          <w:noProof/>
          <w:lang w:eastAsia="it-IT"/>
        </w:rPr>
        <w:t>ibrido</w:t>
      </w:r>
    </w:p>
    <w:p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cavo di alimentazione</w:t>
      </w:r>
    </w:p>
    <w:p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raccordo rapido di bassa pressione</w:t>
      </w:r>
    </w:p>
    <w:p w:rsidR="000C0057" w:rsidRDefault="000C0057" w:rsidP="00D71ABE">
      <w:pPr>
        <w:pStyle w:val="Paragrafoelenco"/>
        <w:numPr>
          <w:ilvl w:val="0"/>
          <w:numId w:val="8"/>
        </w:numPr>
        <w:spacing w:after="0" w:line="240" w:lineRule="auto"/>
        <w:rPr>
          <w:rFonts w:cs="Arial"/>
          <w:noProof/>
          <w:lang w:eastAsia="it-IT"/>
        </w:rPr>
      </w:pPr>
      <w:r w:rsidRPr="00F93933">
        <w:rPr>
          <w:rFonts w:cs="Arial"/>
          <w:noProof/>
          <w:lang w:eastAsia="it-IT"/>
        </w:rPr>
        <w:t>nro. 1 raccordo rapido di alta pressione</w:t>
      </w:r>
    </w:p>
    <w:p w:rsidR="00E42177" w:rsidRPr="009E6428" w:rsidRDefault="00D71ABE" w:rsidP="000C0057">
      <w:pPr>
        <w:pStyle w:val="Paragrafoelenco"/>
        <w:numPr>
          <w:ilvl w:val="0"/>
          <w:numId w:val="8"/>
        </w:numPr>
        <w:spacing w:after="20" w:line="240" w:lineRule="auto"/>
        <w:jc w:val="both"/>
        <w:rPr>
          <w:rFonts w:cs="Arial"/>
          <w:noProof/>
          <w:lang w:eastAsia="it-IT"/>
        </w:rPr>
      </w:pPr>
      <w:r w:rsidRPr="009E6428">
        <w:rPr>
          <w:rFonts w:cs="Arial"/>
          <w:noProof/>
          <w:lang w:eastAsia="it-IT"/>
        </w:rPr>
        <w:t xml:space="preserve">nro. 2 </w:t>
      </w:r>
      <w:r w:rsidR="000C0057" w:rsidRPr="009E6428">
        <w:rPr>
          <w:rFonts w:cs="Arial"/>
        </w:rPr>
        <w:t xml:space="preserve">tubazioni (una di alta pressione e una di bassa pressione) della </w:t>
      </w:r>
      <w:r w:rsidRPr="009E6428">
        <w:rPr>
          <w:rFonts w:cs="Arial"/>
        </w:rPr>
        <w:t xml:space="preserve">lunghezza di 3 metri </w:t>
      </w:r>
    </w:p>
    <w:p w:rsidR="00E42177" w:rsidRDefault="00446CFC">
      <w:pPr>
        <w:spacing w:line="276" w:lineRule="auto"/>
        <w:rPr>
          <w:rFonts w:cs="Arial"/>
          <w:noProof/>
          <w:lang w:eastAsia="it-IT"/>
        </w:rPr>
      </w:pPr>
      <w:r>
        <w:rPr>
          <w:rFonts w:cs="Arial"/>
          <w:noProof/>
          <w:lang w:eastAsia="it-IT"/>
        </w:rPr>
        <mc:AlternateContent>
          <mc:Choice Requires="wps">
            <w:drawing>
              <wp:anchor distT="0" distB="0" distL="114300" distR="114300" simplePos="0" relativeHeight="252090368" behindDoc="0" locked="0" layoutInCell="1" allowOverlap="1">
                <wp:simplePos x="0" y="0"/>
                <wp:positionH relativeFrom="column">
                  <wp:posOffset>4430025</wp:posOffset>
                </wp:positionH>
                <wp:positionV relativeFrom="paragraph">
                  <wp:posOffset>9904</wp:posOffset>
                </wp:positionV>
                <wp:extent cx="1923415" cy="172720"/>
                <wp:effectExtent l="635" t="0" r="0" b="1270"/>
                <wp:wrapTight wrapText="bothSides">
                  <wp:wrapPolygon edited="0">
                    <wp:start x="-107" y="0"/>
                    <wp:lineTo x="-107" y="20250"/>
                    <wp:lineTo x="21600" y="20250"/>
                    <wp:lineTo x="21600" y="0"/>
                    <wp:lineTo x="-107" y="0"/>
                  </wp:wrapPolygon>
                </wp:wrapTight>
                <wp:docPr id="836"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6167BC" w:rsidRDefault="00D47EFE" w:rsidP="005405E6">
                            <w:pPr>
                              <w:pStyle w:val="Didascalia"/>
                              <w:jc w:val="center"/>
                              <w:rPr>
                                <w:rFonts w:cs="Arial"/>
                                <w:sz w:val="20"/>
                              </w:rPr>
                            </w:pPr>
                            <w:r>
                              <w:t>Figura 3 – Accessori in dotazione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034" type="#_x0000_t202" style="position:absolute;margin-left:348.8pt;margin-top:.8pt;width:151.45pt;height:1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" stroked="f">
                <v:textbox inset="0,0,0,0">
                  <w:txbxContent>
                    <w:p w:rsidR="00D47EFE" w:rsidRPr="006167BC" w:rsidRDefault="00D47EFE" w:rsidP="005405E6">
                      <w:pPr>
                        <w:pStyle w:val="Didascalia"/>
                        <w:jc w:val="center"/>
                        <w:rPr>
                          <w:rFonts w:cs="Arial"/>
                          <w:sz w:val="20"/>
                        </w:rPr>
                      </w:pPr>
                      <w:r>
                        <w:t>Figura 3 – Accessori in dotazione</w:t>
                      </w:r>
                    </w:p>
                  </w:txbxContent>
                </v:textbox>
                <w10:wrap type="tight"/>
              </v:shape>
            </w:pict>
          </mc:Fallback>
        </mc:AlternateContent>
      </w:r>
      <w:r w:rsidR="00E42177">
        <w:rPr>
          <w:rFonts w:cs="Arial"/>
          <w:noProof/>
          <w:lang w:eastAsia="it-IT"/>
        </w:rPr>
        <w:br w:type="page"/>
      </w:r>
    </w:p>
    <w:p w:rsidR="000C0057" w:rsidRPr="00F93933" w:rsidRDefault="000C0057" w:rsidP="00B16119">
      <w:pPr>
        <w:pStyle w:val="Titolo1"/>
        <w:numPr>
          <w:ilvl w:val="0"/>
          <w:numId w:val="15"/>
        </w:numPr>
        <w:spacing w:line="276" w:lineRule="auto"/>
        <w:rPr>
          <w:rFonts w:cs="Arial"/>
        </w:rPr>
      </w:pPr>
      <w:bookmarkStart w:id="63" w:name="_Toc277344817"/>
      <w:bookmarkStart w:id="64" w:name="_Toc343778387"/>
      <w:bookmarkStart w:id="65" w:name="_Toc353964818"/>
      <w:bookmarkStart w:id="66" w:name="_Toc353965225"/>
      <w:bookmarkStart w:id="67" w:name="_Toc353979529"/>
      <w:bookmarkStart w:id="68" w:name="_Toc35002280"/>
      <w:r w:rsidRPr="00F93933">
        <w:rPr>
          <w:rFonts w:cs="Arial"/>
        </w:rPr>
        <w:lastRenderedPageBreak/>
        <w:t>Installazione e Dispositivi di Sicurezza</w:t>
      </w:r>
      <w:bookmarkEnd w:id="63"/>
      <w:bookmarkEnd w:id="64"/>
      <w:bookmarkEnd w:id="65"/>
      <w:bookmarkEnd w:id="66"/>
      <w:bookmarkEnd w:id="67"/>
      <w:bookmarkEnd w:id="68"/>
    </w:p>
    <w:p w:rsidR="000C0057" w:rsidRPr="002D7B74" w:rsidRDefault="000C0057" w:rsidP="00B16119">
      <w:pPr>
        <w:pStyle w:val="Titolo2"/>
        <w:numPr>
          <w:ilvl w:val="1"/>
          <w:numId w:val="15"/>
        </w:numPr>
      </w:pPr>
      <w:bookmarkStart w:id="69" w:name="_Toc277344818"/>
      <w:bookmarkStart w:id="70" w:name="_Toc343778388"/>
      <w:bookmarkStart w:id="71" w:name="_Toc353964819"/>
      <w:bookmarkStart w:id="72" w:name="_Toc353965226"/>
      <w:bookmarkStart w:id="73" w:name="_Toc353979530"/>
      <w:bookmarkStart w:id="74" w:name="_Toc35002281"/>
      <w:r w:rsidRPr="002D7B74">
        <w:t>Raccomandazioni per l’integrità della macchina</w:t>
      </w:r>
      <w:bookmarkEnd w:id="69"/>
      <w:bookmarkEnd w:id="70"/>
      <w:bookmarkEnd w:id="71"/>
      <w:bookmarkEnd w:id="72"/>
      <w:bookmarkEnd w:id="73"/>
      <w:bookmarkEnd w:id="74"/>
    </w:p>
    <w:p w:rsidR="000C0057" w:rsidRPr="00F93933" w:rsidRDefault="000C0057" w:rsidP="000C0057">
      <w:pPr>
        <w:rPr>
          <w:rFonts w:cs="Arial"/>
        </w:rPr>
      </w:pPr>
      <w:r w:rsidRPr="00F93933">
        <w:rPr>
          <w:rFonts w:cs="Arial"/>
          <w:noProof/>
          <w:lang w:eastAsia="it-IT"/>
        </w:rPr>
        <w:drawing>
          <wp:anchor distT="0" distB="0" distL="114300" distR="114300" simplePos="0" relativeHeight="251239424" behindDoc="1" locked="0" layoutInCell="1" allowOverlap="1" wp14:anchorId="615BFABE" wp14:editId="20AF4622">
            <wp:simplePos x="0" y="0"/>
            <wp:positionH relativeFrom="column">
              <wp:posOffset>-1905</wp:posOffset>
            </wp:positionH>
            <wp:positionV relativeFrom="paragraph">
              <wp:posOffset>12065</wp:posOffset>
            </wp:positionV>
            <wp:extent cx="572135" cy="569595"/>
            <wp:effectExtent l="19050" t="0" r="0" b="0"/>
            <wp:wrapTight wrapText="bothSides">
              <wp:wrapPolygon edited="0">
                <wp:start x="-719" y="0"/>
                <wp:lineTo x="-719" y="20950"/>
                <wp:lineTo x="21576" y="20950"/>
                <wp:lineTo x="21576" y="0"/>
                <wp:lineTo x="-719" y="0"/>
              </wp:wrapPolygon>
            </wp:wrapTight>
            <wp:docPr id="22"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572135" cy="569595"/>
                    </a:xfrm>
                    <a:prstGeom prst="rect">
                      <a:avLst/>
                    </a:prstGeom>
                    <a:noFill/>
                    <a:ln w="9525">
                      <a:noFill/>
                      <a:miter lim="800000"/>
                      <a:headEnd/>
                      <a:tailEnd/>
                    </a:ln>
                  </pic:spPr>
                </pic:pic>
              </a:graphicData>
            </a:graphic>
          </wp:anchor>
        </w:drawing>
      </w:r>
      <w:r w:rsidRPr="00F93933">
        <w:rPr>
          <w:rFonts w:cs="Arial"/>
        </w:rPr>
        <w:t>Prima di avviare la stazione controllare la presenza dell’olio nella pompa del vuoto. In mancanza di olio rabboccarne il livello che deve essere visibile nell’apposita ogiva. Usare esclusivamente olio minerale per pompe a vuoto tipo AV68 (Art. AV68I).</w:t>
      </w:r>
    </w:p>
    <w:p w:rsidR="000C0057" w:rsidRPr="002D7B74" w:rsidRDefault="000C0057" w:rsidP="00B16119">
      <w:pPr>
        <w:pStyle w:val="Titolo2"/>
        <w:numPr>
          <w:ilvl w:val="1"/>
          <w:numId w:val="15"/>
        </w:numPr>
      </w:pPr>
      <w:bookmarkStart w:id="75" w:name="_Toc277344819"/>
      <w:bookmarkStart w:id="76" w:name="_Toc343778389"/>
      <w:bookmarkStart w:id="77" w:name="_Toc353964820"/>
      <w:bookmarkStart w:id="78" w:name="_Toc353965227"/>
      <w:bookmarkStart w:id="79" w:name="_Toc353979531"/>
      <w:bookmarkStart w:id="80" w:name="_Toc35002282"/>
      <w:r w:rsidRPr="002D7B74">
        <w:t>Installazione</w:t>
      </w:r>
      <w:bookmarkEnd w:id="75"/>
      <w:bookmarkEnd w:id="76"/>
      <w:bookmarkEnd w:id="77"/>
      <w:bookmarkEnd w:id="78"/>
      <w:bookmarkEnd w:id="79"/>
      <w:bookmarkEnd w:id="80"/>
    </w:p>
    <w:p w:rsidR="000C0057" w:rsidRPr="00F93933" w:rsidRDefault="000C0057" w:rsidP="000C0057">
      <w:pPr>
        <w:rPr>
          <w:rFonts w:cs="Arial"/>
          <w:szCs w:val="20"/>
        </w:rPr>
      </w:pPr>
      <w:r w:rsidRPr="00F93933">
        <w:rPr>
          <w:rFonts w:cs="Arial"/>
        </w:rPr>
        <w:t>La macchina deve essere trasportata e sollevata in posizione verticale; Inclinandola si può far fuoriuscire l’olio dalla pompa del vuoto e dal compressore. La macchina può essere movimentata solo su pavimenti in piano; non è indicato il suo uso su terreni sconnessi esterni all’officina.</w:t>
      </w:r>
    </w:p>
    <w:p w:rsidR="000C0057" w:rsidRPr="00B81417" w:rsidRDefault="000C0057" w:rsidP="00B16119">
      <w:pPr>
        <w:pStyle w:val="Titolo2"/>
        <w:numPr>
          <w:ilvl w:val="1"/>
          <w:numId w:val="15"/>
        </w:numPr>
      </w:pPr>
      <w:bookmarkStart w:id="81" w:name="_Toc35002283"/>
      <w:r w:rsidRPr="00B81417">
        <w:rPr>
          <w:noProof/>
          <w:lang w:eastAsia="it-IT"/>
        </w:rPr>
        <w:drawing>
          <wp:anchor distT="0" distB="0" distL="114300" distR="114300" simplePos="0" relativeHeight="251240448" behindDoc="1" locked="0" layoutInCell="1" allowOverlap="1" wp14:anchorId="7F224A88" wp14:editId="61924ED9">
            <wp:simplePos x="0" y="0"/>
            <wp:positionH relativeFrom="column">
              <wp:posOffset>5441315</wp:posOffset>
            </wp:positionH>
            <wp:positionV relativeFrom="paragraph">
              <wp:posOffset>127635</wp:posOffset>
            </wp:positionV>
            <wp:extent cx="959485" cy="612775"/>
            <wp:effectExtent l="19050" t="0" r="0" b="0"/>
            <wp:wrapTight wrapText="bothSides">
              <wp:wrapPolygon edited="0">
                <wp:start x="-429" y="0"/>
                <wp:lineTo x="-429" y="20817"/>
                <wp:lineTo x="21443" y="20817"/>
                <wp:lineTo x="21443" y="0"/>
                <wp:lineTo x="-429" y="0"/>
              </wp:wrapPolygon>
            </wp:wrapTight>
            <wp:docPr id="23" name="Immagine 22" descr="tecnoclima 3000 c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cnoclima 3000 c 003"/>
                    <pic:cNvPicPr>
                      <a:picLocks noChangeAspect="1" noChangeArrowheads="1"/>
                    </pic:cNvPicPr>
                  </pic:nvPicPr>
                  <pic:blipFill>
                    <a:blip r:embed="rId19" cstate="print"/>
                    <a:stretch>
                      <a:fillRect/>
                    </a:stretch>
                  </pic:blipFill>
                  <pic:spPr bwMode="auto">
                    <a:xfrm>
                      <a:off x="0" y="0"/>
                      <a:ext cx="959485" cy="612775"/>
                    </a:xfrm>
                    <a:prstGeom prst="rect">
                      <a:avLst/>
                    </a:prstGeom>
                    <a:noFill/>
                    <a:ln w="9525">
                      <a:noFill/>
                      <a:miter lim="800000"/>
                      <a:headEnd/>
                      <a:tailEnd/>
                    </a:ln>
                  </pic:spPr>
                </pic:pic>
              </a:graphicData>
            </a:graphic>
          </wp:anchor>
        </w:drawing>
      </w:r>
      <w:r w:rsidR="00114970">
        <w:rPr>
          <w:noProof/>
          <w:lang w:eastAsia="it-IT"/>
        </w:rPr>
        <mc:AlternateContent>
          <mc:Choice Requires="wps">
            <w:drawing>
              <wp:anchor distT="0" distB="0" distL="114300" distR="114300" simplePos="0" relativeHeight="251461632" behindDoc="0" locked="0" layoutInCell="1" allowOverlap="1">
                <wp:simplePos x="0" y="0"/>
                <wp:positionH relativeFrom="column">
                  <wp:posOffset>5441315</wp:posOffset>
                </wp:positionH>
                <wp:positionV relativeFrom="paragraph">
                  <wp:posOffset>855345</wp:posOffset>
                </wp:positionV>
                <wp:extent cx="959485" cy="389890"/>
                <wp:effectExtent l="0" t="0" r="2540" b="2540"/>
                <wp:wrapTight wrapText="bothSides">
                  <wp:wrapPolygon edited="0">
                    <wp:start x="-214" y="0"/>
                    <wp:lineTo x="-214" y="21002"/>
                    <wp:lineTo x="21600" y="21002"/>
                    <wp:lineTo x="21600" y="0"/>
                    <wp:lineTo x="-214" y="0"/>
                  </wp:wrapPolygon>
                </wp:wrapTight>
                <wp:docPr id="8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0C0057">
                            <w:pPr>
                              <w:pStyle w:val="Didascalia"/>
                              <w:jc w:val="center"/>
                              <w:rPr>
                                <w:noProof/>
                              </w:rPr>
                            </w:pPr>
                            <w:r>
                              <w:t>Figura 4 - Presa per corrente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428.45pt;margin-top:67.35pt;width:75.55pt;height:30.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" stroked="f">
                <v:textbox style="mso-fit-shape-to-text:t" inset="0,0,0,0">
                  <w:txbxContent>
                    <w:p w:rsidR="00D47EFE" w:rsidRDefault="00D47EFE" w:rsidP="000C0057">
                      <w:pPr>
                        <w:pStyle w:val="Didascalia"/>
                        <w:jc w:val="center"/>
                        <w:rPr>
                          <w:noProof/>
                        </w:rPr>
                      </w:pPr>
                      <w:r>
                        <w:t>Figura 4 - Presa per corrente</w:t>
                      </w:r>
                    </w:p>
                  </w:txbxContent>
                </v:textbox>
                <w10:wrap type="tight"/>
              </v:shape>
            </w:pict>
          </mc:Fallback>
        </mc:AlternateContent>
      </w:r>
      <w:bookmarkStart w:id="82" w:name="_Toc277344820"/>
      <w:bookmarkStart w:id="83" w:name="_Toc343778390"/>
      <w:bookmarkStart w:id="84" w:name="_Toc353964821"/>
      <w:bookmarkStart w:id="85" w:name="_Toc353965228"/>
      <w:bookmarkStart w:id="86" w:name="_Toc353979532"/>
      <w:r w:rsidRPr="00B81417">
        <w:t>Preparazione della stazione</w:t>
      </w:r>
      <w:bookmarkEnd w:id="81"/>
      <w:bookmarkEnd w:id="82"/>
      <w:bookmarkEnd w:id="83"/>
      <w:bookmarkEnd w:id="84"/>
      <w:bookmarkEnd w:id="85"/>
      <w:bookmarkEnd w:id="86"/>
    </w:p>
    <w:p w:rsidR="000C0057" w:rsidRPr="00F93933" w:rsidRDefault="000C0057" w:rsidP="000C0057">
      <w:pPr>
        <w:rPr>
          <w:rFonts w:cs="Arial"/>
        </w:rPr>
      </w:pPr>
      <w:r w:rsidRPr="00F93933">
        <w:rPr>
          <w:rFonts w:cs="Arial"/>
        </w:rPr>
        <w:t>Prima di mettere in funzione la stazione accertarsi che la tensione di rete sia quella indicata sulla targhetta posta accanto alla presa di corrente laterale (fig 4).</w:t>
      </w:r>
    </w:p>
    <w:p w:rsidR="000C0057" w:rsidRPr="00F93933" w:rsidRDefault="000C0057" w:rsidP="000C0057">
      <w:pPr>
        <w:rPr>
          <w:rFonts w:cs="Arial"/>
        </w:rPr>
      </w:pPr>
      <w:r w:rsidRPr="00F93933">
        <w:rPr>
          <w:rFonts w:cs="Arial"/>
          <w:noProof/>
          <w:lang w:eastAsia="it-IT"/>
        </w:rPr>
        <w:drawing>
          <wp:anchor distT="0" distB="0" distL="114300" distR="114300" simplePos="0" relativeHeight="251241472" behindDoc="1" locked="0" layoutInCell="1" allowOverlap="1" wp14:anchorId="44E7B605" wp14:editId="083EB9D5">
            <wp:simplePos x="0" y="0"/>
            <wp:positionH relativeFrom="column">
              <wp:posOffset>-1905</wp:posOffset>
            </wp:positionH>
            <wp:positionV relativeFrom="paragraph">
              <wp:posOffset>186055</wp:posOffset>
            </wp:positionV>
            <wp:extent cx="572135" cy="569595"/>
            <wp:effectExtent l="19050" t="0" r="0" b="0"/>
            <wp:wrapTight wrapText="bothSides">
              <wp:wrapPolygon edited="0">
                <wp:start x="-719" y="0"/>
                <wp:lineTo x="-719" y="20950"/>
                <wp:lineTo x="21576" y="20950"/>
                <wp:lineTo x="21576" y="0"/>
                <wp:lineTo x="-719" y="0"/>
              </wp:wrapPolygon>
            </wp:wrapTight>
            <wp:docPr id="24"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572135" cy="569595"/>
                    </a:xfrm>
                    <a:prstGeom prst="rect">
                      <a:avLst/>
                    </a:prstGeom>
                    <a:noFill/>
                    <a:ln w="9525">
                      <a:noFill/>
                      <a:miter lim="800000"/>
                      <a:headEnd/>
                      <a:tailEnd/>
                    </a:ln>
                  </pic:spPr>
                </pic:pic>
              </a:graphicData>
            </a:graphic>
          </wp:anchor>
        </w:drawing>
      </w:r>
      <w:r w:rsidRPr="00F93933">
        <w:rPr>
          <w:rFonts w:cs="Arial"/>
        </w:rPr>
        <w:t xml:space="preserve">IMPORTANTE: </w:t>
      </w:r>
    </w:p>
    <w:p w:rsidR="000C0057" w:rsidRPr="00F93933" w:rsidRDefault="000C0057" w:rsidP="000C0057">
      <w:pPr>
        <w:rPr>
          <w:rFonts w:cs="Arial"/>
          <w:smallCaps/>
        </w:rPr>
      </w:pPr>
      <w:r w:rsidRPr="00F93933">
        <w:rPr>
          <w:rFonts w:cs="Arial"/>
          <w:smallCaps/>
        </w:rPr>
        <w:t>La stazione deve essere collegata ad una presa elettrica protetta per i contatti indiretti nel rispetto delle norme in vigore nel paese di impiego</w:t>
      </w:r>
    </w:p>
    <w:p w:rsidR="000C0057" w:rsidRPr="00F93933" w:rsidRDefault="000C0057" w:rsidP="000C0057">
      <w:pPr>
        <w:rPr>
          <w:rFonts w:cs="Arial"/>
          <w:smallCaps/>
        </w:rPr>
      </w:pPr>
      <w:r w:rsidRPr="00F93933">
        <w:rPr>
          <w:rFonts w:cs="Arial"/>
          <w:smallCaps/>
          <w:noProof/>
          <w:lang w:eastAsia="it-IT"/>
        </w:rPr>
        <w:drawing>
          <wp:anchor distT="0" distB="0" distL="114300" distR="114300" simplePos="0" relativeHeight="251242496" behindDoc="1" locked="0" layoutInCell="1" allowOverlap="1" wp14:anchorId="696BD5F3" wp14:editId="68FBC69B">
            <wp:simplePos x="0" y="0"/>
            <wp:positionH relativeFrom="margin">
              <wp:align>left</wp:align>
            </wp:positionH>
            <wp:positionV relativeFrom="paragraph">
              <wp:posOffset>177165</wp:posOffset>
            </wp:positionV>
            <wp:extent cx="571500" cy="561975"/>
            <wp:effectExtent l="0" t="0" r="0" b="9525"/>
            <wp:wrapTight wrapText="bothSides">
              <wp:wrapPolygon edited="0">
                <wp:start x="0" y="0"/>
                <wp:lineTo x="0" y="21234"/>
                <wp:lineTo x="20880" y="21234"/>
                <wp:lineTo x="20880" y="0"/>
                <wp:lineTo x="0" y="0"/>
              </wp:wrapPolygon>
            </wp:wrapTight>
            <wp:docPr id="25"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571500" cy="561975"/>
                    </a:xfrm>
                    <a:prstGeom prst="rect">
                      <a:avLst/>
                    </a:prstGeom>
                    <a:noFill/>
                    <a:ln w="9525">
                      <a:noFill/>
                      <a:miter lim="800000"/>
                      <a:headEnd/>
                      <a:tailEnd/>
                    </a:ln>
                  </pic:spPr>
                </pic:pic>
              </a:graphicData>
            </a:graphic>
          </wp:anchor>
        </w:drawing>
      </w:r>
    </w:p>
    <w:p w:rsidR="000C0057" w:rsidRPr="00F93933" w:rsidRDefault="000C0057" w:rsidP="000C0057">
      <w:pPr>
        <w:ind w:left="708"/>
        <w:rPr>
          <w:rFonts w:cs="Arial"/>
          <w:smallCaps/>
        </w:rPr>
      </w:pPr>
      <w:r w:rsidRPr="00F93933">
        <w:rPr>
          <w:rFonts w:cs="Arial"/>
          <w:smallCaps/>
        </w:rPr>
        <w:t>Si consiglia di attenersi scrupolosamente alle norme di sicurezza precedentemente prescritte a salvaguardia del personale preposto all’utilizzo di sistemi per il trattamento dei refrigeranti in pressione</w:t>
      </w:r>
    </w:p>
    <w:p w:rsidR="000C0057" w:rsidRPr="00B81417" w:rsidRDefault="000C0057" w:rsidP="00B16119">
      <w:pPr>
        <w:pStyle w:val="Titolo2"/>
        <w:numPr>
          <w:ilvl w:val="1"/>
          <w:numId w:val="15"/>
        </w:numPr>
      </w:pPr>
      <w:bookmarkStart w:id="87" w:name="_Toc277344821"/>
      <w:bookmarkStart w:id="88" w:name="_Toc343778391"/>
      <w:bookmarkStart w:id="89" w:name="_Toc353964822"/>
      <w:bookmarkStart w:id="90" w:name="_Toc353965229"/>
      <w:bookmarkStart w:id="91" w:name="_Toc353979533"/>
      <w:bookmarkStart w:id="92" w:name="_Toc35002284"/>
      <w:r w:rsidRPr="00B81417">
        <w:t>Lavorazioni eseguibili</w:t>
      </w:r>
      <w:bookmarkEnd w:id="87"/>
      <w:bookmarkEnd w:id="88"/>
      <w:bookmarkEnd w:id="89"/>
      <w:bookmarkEnd w:id="90"/>
      <w:bookmarkEnd w:id="91"/>
      <w:bookmarkEnd w:id="92"/>
    </w:p>
    <w:p w:rsidR="005771E2" w:rsidRPr="00F93933" w:rsidRDefault="005771E2" w:rsidP="005771E2">
      <w:pPr>
        <w:jc w:val="both"/>
        <w:rPr>
          <w:rFonts w:cs="Arial"/>
        </w:rPr>
      </w:pPr>
      <w:r w:rsidRPr="00F93933">
        <w:rPr>
          <w:rFonts w:cs="Arial"/>
        </w:rPr>
        <w:t xml:space="preserve">La </w:t>
      </w:r>
      <w:r w:rsidR="00D5223D">
        <w:rPr>
          <w:rFonts w:cs="Arial"/>
        </w:rPr>
        <w:t>CLEVER PLUS</w:t>
      </w:r>
      <w:r>
        <w:rPr>
          <w:rFonts w:cs="Arial"/>
        </w:rPr>
        <w:t xml:space="preserve"> </w:t>
      </w:r>
      <w:r w:rsidR="000E3863">
        <w:rPr>
          <w:rFonts w:cs="Arial"/>
        </w:rPr>
        <w:t>PRN</w:t>
      </w:r>
      <w:r w:rsidRPr="00F93933">
        <w:rPr>
          <w:rFonts w:cs="Arial"/>
        </w:rPr>
        <w:t xml:space="preserve"> è in grado di eseguire le fasi di recupero, riciclo, vuoto e carica su impianti di condizionamento auto e veicoli industriali contenenti </w:t>
      </w:r>
      <w:r>
        <w:rPr>
          <w:rFonts w:cs="Arial"/>
        </w:rPr>
        <w:t xml:space="preserve">refrigerante </w:t>
      </w:r>
      <w:r w:rsidRPr="00F93933">
        <w:rPr>
          <w:rFonts w:cs="Arial"/>
        </w:rPr>
        <w:t xml:space="preserve">R134A. </w:t>
      </w:r>
    </w:p>
    <w:p w:rsidR="005771E2" w:rsidRDefault="005771E2" w:rsidP="005771E2">
      <w:pPr>
        <w:jc w:val="both"/>
        <w:rPr>
          <w:rFonts w:cs="Arial"/>
        </w:rPr>
      </w:pPr>
      <w:r w:rsidRPr="00F93933">
        <w:rPr>
          <w:rFonts w:cs="Arial"/>
        </w:rPr>
        <w:t xml:space="preserve">La </w:t>
      </w:r>
      <w:r w:rsidR="00D5223D">
        <w:rPr>
          <w:rFonts w:cs="Arial"/>
        </w:rPr>
        <w:t>CLEVER PLUS</w:t>
      </w:r>
      <w:r>
        <w:rPr>
          <w:rFonts w:cs="Arial"/>
        </w:rPr>
        <w:t xml:space="preserve"> </w:t>
      </w:r>
      <w:r w:rsidR="000E3863">
        <w:rPr>
          <w:rFonts w:cs="Arial"/>
        </w:rPr>
        <w:t>1</w:t>
      </w:r>
      <w:r>
        <w:rPr>
          <w:rFonts w:cs="Arial"/>
        </w:rPr>
        <w:t>234</w:t>
      </w:r>
      <w:r w:rsidR="000E3863">
        <w:rPr>
          <w:rFonts w:cs="Arial"/>
        </w:rPr>
        <w:t xml:space="preserve"> PRN</w:t>
      </w:r>
      <w:r w:rsidRPr="00F93933">
        <w:rPr>
          <w:rFonts w:cs="Arial"/>
        </w:rPr>
        <w:t xml:space="preserve"> è in grado di eseguire le fasi di recupero, riciclo, vuoto e carica su impianti di condizionamento auto e veicoli industriali contenenti </w:t>
      </w:r>
      <w:r>
        <w:rPr>
          <w:rFonts w:cs="Arial"/>
        </w:rPr>
        <w:t>refrigerante HFO1234YF</w:t>
      </w:r>
      <w:r w:rsidRPr="00F93933">
        <w:rPr>
          <w:rFonts w:cs="Arial"/>
        </w:rPr>
        <w:t>.</w:t>
      </w:r>
    </w:p>
    <w:p w:rsidR="000C0057" w:rsidRPr="00F93933" w:rsidRDefault="005771E2" w:rsidP="005771E2">
      <w:pPr>
        <w:jc w:val="both"/>
        <w:rPr>
          <w:rFonts w:cs="Arial"/>
          <w:b/>
        </w:rPr>
      </w:pPr>
      <w:r w:rsidRPr="00F93933">
        <w:rPr>
          <w:rFonts w:cs="Arial"/>
          <w:b/>
        </w:rPr>
        <w:t xml:space="preserve">Si declina ogni responsabilità circa l’uso improprio di altri </w:t>
      </w:r>
      <w:r>
        <w:rPr>
          <w:rFonts w:cs="Arial"/>
          <w:b/>
        </w:rPr>
        <w:t>refrigeranti</w:t>
      </w:r>
      <w:r w:rsidRPr="00F93933">
        <w:rPr>
          <w:rFonts w:cs="Arial"/>
          <w:b/>
        </w:rPr>
        <w:t>.</w:t>
      </w:r>
    </w:p>
    <w:p w:rsidR="000C0057" w:rsidRPr="00B81417" w:rsidRDefault="000C0057" w:rsidP="00B16119">
      <w:pPr>
        <w:pStyle w:val="Titolo2"/>
        <w:numPr>
          <w:ilvl w:val="1"/>
          <w:numId w:val="15"/>
        </w:numPr>
      </w:pPr>
      <w:bookmarkStart w:id="93" w:name="_Toc277344822"/>
      <w:bookmarkStart w:id="94" w:name="_Toc343778392"/>
      <w:bookmarkStart w:id="95" w:name="_Toc353964823"/>
      <w:bookmarkStart w:id="96" w:name="_Toc353965230"/>
      <w:bookmarkStart w:id="97" w:name="_Toc353979534"/>
      <w:bookmarkStart w:id="98" w:name="_Toc35002285"/>
      <w:r w:rsidRPr="00B81417">
        <w:t>Dispositivi di Sicurezza</w:t>
      </w:r>
      <w:bookmarkEnd w:id="93"/>
      <w:bookmarkEnd w:id="94"/>
      <w:bookmarkEnd w:id="95"/>
      <w:bookmarkEnd w:id="96"/>
      <w:bookmarkEnd w:id="97"/>
      <w:bookmarkEnd w:id="98"/>
    </w:p>
    <w:p w:rsidR="000C0057" w:rsidRPr="00F93933" w:rsidRDefault="000C0057" w:rsidP="000C0057">
      <w:pPr>
        <w:numPr>
          <w:ilvl w:val="0"/>
          <w:numId w:val="10"/>
        </w:numPr>
        <w:spacing w:after="20"/>
        <w:jc w:val="both"/>
        <w:rPr>
          <w:rFonts w:cs="Arial"/>
        </w:rPr>
      </w:pPr>
      <w:r w:rsidRPr="00F93933">
        <w:rPr>
          <w:rFonts w:cs="Arial"/>
        </w:rPr>
        <w:t>Valvola di sicurezza tarata a 16 bar per la bombola interna</w:t>
      </w:r>
    </w:p>
    <w:p w:rsidR="000C0057" w:rsidRPr="00F93933" w:rsidRDefault="000C0057" w:rsidP="000C0057">
      <w:pPr>
        <w:numPr>
          <w:ilvl w:val="0"/>
          <w:numId w:val="10"/>
        </w:numPr>
        <w:spacing w:after="20"/>
        <w:jc w:val="both"/>
        <w:rPr>
          <w:rFonts w:cs="Arial"/>
        </w:rPr>
      </w:pPr>
      <w:r w:rsidRPr="00F93933">
        <w:rPr>
          <w:rFonts w:cs="Arial"/>
        </w:rPr>
        <w:t>Stop automatico del compressore in caso di sovrapressione (&gt;15bar)</w:t>
      </w:r>
    </w:p>
    <w:p w:rsidR="000C0057" w:rsidRPr="00F93933" w:rsidRDefault="000C0057" w:rsidP="000C0057">
      <w:pPr>
        <w:numPr>
          <w:ilvl w:val="0"/>
          <w:numId w:val="10"/>
        </w:numPr>
        <w:spacing w:after="20"/>
        <w:jc w:val="both"/>
        <w:rPr>
          <w:rFonts w:cs="Arial"/>
        </w:rPr>
      </w:pPr>
      <w:r w:rsidRPr="00F93933">
        <w:rPr>
          <w:rFonts w:cs="Arial"/>
        </w:rPr>
        <w:t>Protezione termica del compressore contro sovraccarichi (interna al compressore)</w:t>
      </w:r>
    </w:p>
    <w:p w:rsidR="000C0057" w:rsidRPr="00F93933" w:rsidRDefault="000C0057" w:rsidP="000C0057">
      <w:pPr>
        <w:numPr>
          <w:ilvl w:val="0"/>
          <w:numId w:val="10"/>
        </w:numPr>
        <w:spacing w:after="20"/>
        <w:jc w:val="both"/>
        <w:rPr>
          <w:rFonts w:cs="Arial"/>
        </w:rPr>
      </w:pPr>
      <w:r w:rsidRPr="00F93933">
        <w:rPr>
          <w:rFonts w:cs="Arial"/>
        </w:rPr>
        <w:t>Allarmi elettronici per il riempimento oltre l’80% della capacità e minima quantità di gas necessaria per eseguire le ricariche (&lt; 1Kg )</w:t>
      </w:r>
    </w:p>
    <w:p w:rsidR="000C0057" w:rsidRPr="00F93933" w:rsidRDefault="000C0057" w:rsidP="000C0057">
      <w:pPr>
        <w:numPr>
          <w:ilvl w:val="0"/>
          <w:numId w:val="10"/>
        </w:numPr>
        <w:spacing w:after="20"/>
        <w:jc w:val="both"/>
        <w:rPr>
          <w:rFonts w:cs="Arial"/>
        </w:rPr>
      </w:pPr>
      <w:r w:rsidRPr="00F93933">
        <w:rPr>
          <w:rFonts w:cs="Arial"/>
        </w:rPr>
        <w:t>Allarme di errata manovra nel caso si tenti di effettuare un vuoto con l’impianto in pressione</w:t>
      </w:r>
    </w:p>
    <w:p w:rsidR="000C0057" w:rsidRPr="00F93933" w:rsidRDefault="000C0057" w:rsidP="000C0057">
      <w:pPr>
        <w:numPr>
          <w:ilvl w:val="0"/>
          <w:numId w:val="10"/>
        </w:numPr>
        <w:spacing w:after="20"/>
        <w:jc w:val="both"/>
        <w:rPr>
          <w:rFonts w:cs="Arial"/>
        </w:rPr>
      </w:pPr>
      <w:r w:rsidRPr="00F93933">
        <w:rPr>
          <w:rFonts w:cs="Arial"/>
        </w:rPr>
        <w:t>Spia livello olio pompa</w:t>
      </w:r>
    </w:p>
    <w:p w:rsidR="000C0057" w:rsidRPr="00F93933" w:rsidRDefault="000C0057" w:rsidP="000C0057">
      <w:pPr>
        <w:numPr>
          <w:ilvl w:val="0"/>
          <w:numId w:val="10"/>
        </w:numPr>
        <w:spacing w:after="20"/>
        <w:jc w:val="both"/>
        <w:rPr>
          <w:rFonts w:cs="Arial"/>
        </w:rPr>
      </w:pPr>
      <w:r w:rsidRPr="00F93933">
        <w:rPr>
          <w:rFonts w:cs="Arial"/>
        </w:rPr>
        <w:t>Sensore elettronico di pressione per spegnimento compressore recupero e  controllo automatico delle perdite</w:t>
      </w:r>
    </w:p>
    <w:p w:rsidR="000C0057" w:rsidRPr="00F93933" w:rsidRDefault="000C0057" w:rsidP="000C0057">
      <w:pPr>
        <w:numPr>
          <w:ilvl w:val="0"/>
          <w:numId w:val="10"/>
        </w:numPr>
        <w:spacing w:after="20"/>
        <w:jc w:val="both"/>
        <w:rPr>
          <w:rFonts w:cs="Arial"/>
        </w:rPr>
      </w:pPr>
      <w:r w:rsidRPr="00F93933">
        <w:rPr>
          <w:rFonts w:cs="Arial"/>
        </w:rPr>
        <w:t>Elettrovalvole per automatismo completo delle funzioni</w:t>
      </w:r>
    </w:p>
    <w:p w:rsidR="000C0057" w:rsidRPr="00F93933" w:rsidRDefault="000C0057" w:rsidP="000C0057">
      <w:pPr>
        <w:numPr>
          <w:ilvl w:val="0"/>
          <w:numId w:val="10"/>
        </w:numPr>
        <w:spacing w:after="20"/>
        <w:jc w:val="both"/>
        <w:rPr>
          <w:rFonts w:cs="Arial"/>
        </w:rPr>
      </w:pPr>
      <w:r w:rsidRPr="00F93933">
        <w:rPr>
          <w:rFonts w:cs="Arial"/>
        </w:rPr>
        <w:t xml:space="preserve">Scheda display grafica con protezione elettronica </w:t>
      </w:r>
    </w:p>
    <w:p w:rsidR="009632C2" w:rsidRPr="005771E2" w:rsidRDefault="000C0057" w:rsidP="005771E2">
      <w:pPr>
        <w:numPr>
          <w:ilvl w:val="0"/>
          <w:numId w:val="10"/>
        </w:numPr>
        <w:spacing w:after="20"/>
        <w:jc w:val="both"/>
        <w:rPr>
          <w:rFonts w:cs="Arial"/>
        </w:rPr>
      </w:pPr>
      <w:r w:rsidRPr="00F93933">
        <w:rPr>
          <w:rFonts w:cs="Arial"/>
        </w:rPr>
        <w:t>Fusibile di protezione su modulo accensione</w:t>
      </w:r>
      <w:bookmarkStart w:id="99" w:name="_Toc277344823"/>
      <w:bookmarkStart w:id="100" w:name="_Toc343778393"/>
      <w:bookmarkStart w:id="101" w:name="_Toc353964824"/>
      <w:bookmarkStart w:id="102" w:name="_Toc353965231"/>
      <w:bookmarkStart w:id="103" w:name="_Toc353979535"/>
      <w:r w:rsidR="009632C2" w:rsidRPr="001A0090">
        <w:rPr>
          <w:b/>
          <w:bCs/>
        </w:rPr>
        <w:br w:type="page"/>
      </w:r>
    </w:p>
    <w:p w:rsidR="00983BC3" w:rsidRDefault="00983BC3" w:rsidP="00B16119">
      <w:pPr>
        <w:pStyle w:val="Titolo1"/>
        <w:numPr>
          <w:ilvl w:val="0"/>
          <w:numId w:val="15"/>
        </w:numPr>
      </w:pPr>
      <w:bookmarkStart w:id="104" w:name="_Toc35002286"/>
      <w:r>
        <w:lastRenderedPageBreak/>
        <w:t>Descrizione della Stazione</w:t>
      </w:r>
      <w:bookmarkEnd w:id="99"/>
      <w:bookmarkEnd w:id="100"/>
      <w:bookmarkEnd w:id="101"/>
      <w:bookmarkEnd w:id="102"/>
      <w:bookmarkEnd w:id="103"/>
      <w:bookmarkEnd w:id="104"/>
    </w:p>
    <w:p w:rsidR="00983BC3" w:rsidRDefault="00983BC3" w:rsidP="00983BC3">
      <w:r>
        <w:t>Con riferimento alle figure successive.</w:t>
      </w:r>
    </w:p>
    <w:tbl>
      <w:tblPr>
        <w:tblW w:w="99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24"/>
        <w:gridCol w:w="8799"/>
      </w:tblGrid>
      <w:tr w:rsidR="00983BC3" w:rsidTr="001617DD">
        <w:trPr>
          <w:cantSplit/>
        </w:trPr>
        <w:tc>
          <w:tcPr>
            <w:tcW w:w="9923" w:type="dxa"/>
            <w:gridSpan w:val="2"/>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983BC3" w:rsidRDefault="00983BC3" w:rsidP="0088168A">
            <w:pPr>
              <w:rPr>
                <w:rFonts w:cs="Arial"/>
                <w:b/>
              </w:rPr>
            </w:pPr>
            <w:r>
              <w:rPr>
                <w:rFonts w:cs="Arial"/>
                <w:b/>
              </w:rPr>
              <w:t>RIFERIMENTI</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88168A">
            <w:pPr>
              <w:rPr>
                <w:rFonts w:cs="Arial"/>
              </w:rPr>
            </w:pPr>
            <w:r>
              <w:rPr>
                <w:rFonts w:cs="Arial"/>
              </w:rPr>
              <w:t xml:space="preserve">Fig. 6 </w:t>
            </w:r>
            <w:r w:rsidR="000E3863">
              <w:rPr>
                <w:rFonts w:cs="Arial"/>
              </w:rPr>
              <w:t>A</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jc w:val="center"/>
              <w:rPr>
                <w:rFonts w:cs="Arial"/>
              </w:rPr>
            </w:pPr>
            <w:r>
              <w:rPr>
                <w:rFonts w:cs="Arial"/>
              </w:rPr>
              <w:t xml:space="preserve">Pressione bombola </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88168A">
            <w:pPr>
              <w:rPr>
                <w:rFonts w:cs="Arial"/>
              </w:rPr>
            </w:pPr>
            <w:r>
              <w:rPr>
                <w:rFonts w:cs="Arial"/>
              </w:rPr>
              <w:t xml:space="preserve">Fig. 6 </w:t>
            </w:r>
            <w:r w:rsidR="000E3863">
              <w:rPr>
                <w:rFonts w:cs="Arial"/>
              </w:rPr>
              <w:t>B</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0B1F50">
            <w:pPr>
              <w:jc w:val="center"/>
              <w:rPr>
                <w:rFonts w:cs="Arial"/>
              </w:rPr>
            </w:pPr>
            <w:r>
              <w:rPr>
                <w:rFonts w:cs="Arial"/>
              </w:rPr>
              <w:t>Manometro bassa pressione</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88168A">
            <w:pPr>
              <w:rPr>
                <w:rFonts w:cs="Arial"/>
              </w:rPr>
            </w:pPr>
            <w:r>
              <w:rPr>
                <w:rFonts w:cs="Arial"/>
              </w:rPr>
              <w:t xml:space="preserve">Fig. 6 </w:t>
            </w:r>
            <w:r w:rsidR="000E3863">
              <w:rPr>
                <w:rFonts w:cs="Arial"/>
              </w:rPr>
              <w:t>C</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Pr="00322A0F" w:rsidRDefault="000B1F50" w:rsidP="000B1F50">
            <w:pPr>
              <w:jc w:val="center"/>
              <w:rPr>
                <w:rFonts w:cs="Arial"/>
              </w:rPr>
            </w:pPr>
            <w:r>
              <w:rPr>
                <w:rFonts w:cs="Arial"/>
              </w:rPr>
              <w:t>Manometro alta pressione</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88168A">
            <w:pPr>
              <w:rPr>
                <w:rFonts w:cs="Arial"/>
              </w:rPr>
            </w:pPr>
            <w:r>
              <w:rPr>
                <w:rFonts w:cs="Arial"/>
              </w:rPr>
              <w:t xml:space="preserve">Fig. 6 </w:t>
            </w:r>
            <w:r w:rsidR="000E3863">
              <w:rPr>
                <w:rFonts w:cs="Arial"/>
              </w:rPr>
              <w:t>D</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Pr="007D2026" w:rsidRDefault="000B1F50" w:rsidP="000B1F50">
            <w:pPr>
              <w:jc w:val="center"/>
              <w:rPr>
                <w:rFonts w:cs="Arial"/>
              </w:rPr>
            </w:pPr>
            <w:r w:rsidRPr="007D2026">
              <w:rPr>
                <w:rFonts w:cs="Arial"/>
              </w:rPr>
              <w:t>Display grafico con visualizzazione dati/pressioni/impostazioni/temperatura/quantità gas in bombola</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88168A">
            <w:pPr>
              <w:rPr>
                <w:rFonts w:cs="Arial"/>
              </w:rPr>
            </w:pPr>
            <w:r>
              <w:rPr>
                <w:rFonts w:cs="Arial"/>
              </w:rPr>
              <w:t xml:space="preserve">Fig. 6 </w:t>
            </w:r>
            <w:r w:rsidR="000E3863">
              <w:rPr>
                <w:rFonts w:cs="Arial"/>
              </w:rPr>
              <w:t>E</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jc w:val="center"/>
              <w:rPr>
                <w:rFonts w:cs="Arial"/>
              </w:rPr>
            </w:pPr>
            <w:r>
              <w:rPr>
                <w:rFonts w:cs="Arial"/>
              </w:rPr>
              <w:t>Tastiera 9 tasti</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88168A">
            <w:pPr>
              <w:rPr>
                <w:rFonts w:cs="Arial"/>
              </w:rPr>
            </w:pPr>
            <w:r>
              <w:rPr>
                <w:rFonts w:cs="Arial"/>
              </w:rPr>
              <w:t xml:space="preserve">Fig. 6 </w:t>
            </w:r>
            <w:r w:rsidR="000E3863">
              <w:rPr>
                <w:rFonts w:cs="Arial"/>
              </w:rPr>
              <w:t>F</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0B1F50">
            <w:pPr>
              <w:jc w:val="center"/>
              <w:rPr>
                <w:rFonts w:cs="Arial"/>
              </w:rPr>
            </w:pPr>
            <w:r>
              <w:rPr>
                <w:rFonts w:cs="Arial"/>
              </w:rPr>
              <w:t>Stampante</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88168A">
            <w:pPr>
              <w:rPr>
                <w:rFonts w:cs="Arial"/>
              </w:rPr>
            </w:pPr>
            <w:r>
              <w:rPr>
                <w:rFonts w:cs="Arial"/>
              </w:rPr>
              <w:t xml:space="preserve">Fig. 6 </w:t>
            </w:r>
            <w:r w:rsidR="000E3863">
              <w:rPr>
                <w:rFonts w:cs="Arial"/>
              </w:rPr>
              <w:t>G</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jc w:val="center"/>
              <w:rPr>
                <w:rFonts w:cs="Arial"/>
              </w:rPr>
            </w:pPr>
            <w:r w:rsidRPr="00134133">
              <w:rPr>
                <w:rFonts w:cs="Arial"/>
              </w:rPr>
              <w:t>Rubinetto bassa pressione</w:t>
            </w:r>
            <w:r w:rsidR="00887E01">
              <w:rPr>
                <w:rFonts w:cs="Arial"/>
              </w:rPr>
              <w:t xml:space="preserve"> per lavaggio interno</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88168A">
            <w:pPr>
              <w:rPr>
                <w:rFonts w:cs="Arial"/>
              </w:rPr>
            </w:pPr>
            <w:r>
              <w:rPr>
                <w:rFonts w:cs="Arial"/>
              </w:rPr>
              <w:t>F</w:t>
            </w:r>
            <w:r w:rsidR="000E3863">
              <w:rPr>
                <w:rFonts w:cs="Arial"/>
              </w:rPr>
              <w:t>I</w:t>
            </w:r>
            <w:r>
              <w:rPr>
                <w:rFonts w:cs="Arial"/>
              </w:rPr>
              <w:t xml:space="preserve">g. 6 </w:t>
            </w:r>
            <w:r w:rsidR="000E3863">
              <w:rPr>
                <w:rFonts w:cs="Arial"/>
              </w:rPr>
              <w:t>H</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0B1F50">
            <w:pPr>
              <w:jc w:val="center"/>
              <w:rPr>
                <w:rFonts w:cs="Arial"/>
              </w:rPr>
            </w:pPr>
            <w:r w:rsidRPr="00134133">
              <w:rPr>
                <w:rFonts w:cs="Arial"/>
              </w:rPr>
              <w:t>Rubinetto alta pressione</w:t>
            </w:r>
            <w:r w:rsidR="00887E01">
              <w:rPr>
                <w:rFonts w:cs="Arial"/>
              </w:rPr>
              <w:t xml:space="preserve"> per lavaggio interno</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rPr>
                <w:rFonts w:cs="Arial"/>
              </w:rPr>
            </w:pPr>
            <w:r>
              <w:rPr>
                <w:rFonts w:cs="Arial"/>
              </w:rPr>
              <w:t xml:space="preserve">Fig. 7 </w:t>
            </w:r>
            <w:r w:rsidR="000E3863">
              <w:rPr>
                <w:rFonts w:cs="Arial"/>
              </w:rPr>
              <w:t>A</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jc w:val="center"/>
              <w:rPr>
                <w:rFonts w:cs="Arial"/>
              </w:rPr>
            </w:pPr>
            <w:r>
              <w:rPr>
                <w:rFonts w:cs="Arial"/>
              </w:rPr>
              <w:t>Raccordo rapido bassa pressione</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0B1F50" w:rsidRDefault="000B1F50" w:rsidP="000B1F50">
            <w:pPr>
              <w:rPr>
                <w:rFonts w:cs="Arial"/>
              </w:rPr>
            </w:pPr>
            <w:r>
              <w:rPr>
                <w:rFonts w:cs="Arial"/>
              </w:rPr>
              <w:t xml:space="preserve">Fig. 7 </w:t>
            </w:r>
            <w:r w:rsidR="000E3863">
              <w:rPr>
                <w:rFonts w:cs="Arial"/>
              </w:rPr>
              <w:t>B</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0B1F50" w:rsidRDefault="000B1F50" w:rsidP="000B1F50">
            <w:pPr>
              <w:jc w:val="center"/>
              <w:rPr>
                <w:rFonts w:cs="Arial"/>
              </w:rPr>
            </w:pPr>
            <w:r>
              <w:rPr>
                <w:rFonts w:cs="Arial"/>
              </w:rPr>
              <w:t>Raccordo rapido alta pressione</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rPr>
                <w:rFonts w:cs="Arial"/>
              </w:rPr>
            </w:pPr>
            <w:r>
              <w:rPr>
                <w:rFonts w:cs="Arial"/>
              </w:rPr>
              <w:t xml:space="preserve">Fig. 7 </w:t>
            </w:r>
            <w:r w:rsidR="000E3863">
              <w:rPr>
                <w:rFonts w:cs="Arial"/>
              </w:rPr>
              <w:t>C</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4C5910">
            <w:pPr>
              <w:jc w:val="center"/>
              <w:rPr>
                <w:rFonts w:cs="Arial"/>
              </w:rPr>
            </w:pPr>
            <w:r>
              <w:rPr>
                <w:rFonts w:cs="Arial"/>
              </w:rPr>
              <w:t>Modulo polisnap con interruttore accensione e fusibili protezione</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Pr="00134133" w:rsidRDefault="000B1F50" w:rsidP="000B1F50">
            <w:pPr>
              <w:rPr>
                <w:rFonts w:cs="Arial"/>
              </w:rPr>
            </w:pPr>
            <w:r w:rsidRPr="00134133">
              <w:rPr>
                <w:rFonts w:cs="Arial"/>
              </w:rPr>
              <w:t xml:space="preserve">Fig. 7 </w:t>
            </w:r>
            <w:r w:rsidR="000E3863">
              <w:rPr>
                <w:rFonts w:cs="Arial"/>
              </w:rPr>
              <w:t>D</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B1F50" w:rsidRDefault="000B1F50" w:rsidP="000B1F50">
            <w:pPr>
              <w:jc w:val="center"/>
              <w:rPr>
                <w:rFonts w:cs="Arial"/>
              </w:rPr>
            </w:pPr>
            <w:r>
              <w:rPr>
                <w:rFonts w:cs="Arial"/>
              </w:rPr>
              <w:t>Tanichetta carica olio nuovo standard</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Pr="00134133" w:rsidRDefault="000B1F50" w:rsidP="000B1F50">
            <w:pPr>
              <w:rPr>
                <w:rFonts w:cs="Arial"/>
              </w:rPr>
            </w:pPr>
            <w:r w:rsidRPr="00134133">
              <w:rPr>
                <w:rFonts w:cs="Arial"/>
              </w:rPr>
              <w:t xml:space="preserve">Fig. 7 </w:t>
            </w:r>
            <w:r w:rsidR="000E3863">
              <w:rPr>
                <w:rFonts w:cs="Arial"/>
              </w:rPr>
              <w:t>E</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0B1F50" w:rsidRDefault="000B1F50" w:rsidP="000B1F50">
            <w:pPr>
              <w:jc w:val="center"/>
              <w:rPr>
                <w:rFonts w:cs="Arial"/>
              </w:rPr>
            </w:pPr>
            <w:r>
              <w:rPr>
                <w:rFonts w:cs="Arial"/>
              </w:rPr>
              <w:t>Tanichetta scarico olio esausto</w:t>
            </w:r>
          </w:p>
        </w:tc>
      </w:tr>
      <w:tr w:rsidR="000B1F50" w:rsidTr="000E3863">
        <w:tc>
          <w:tcPr>
            <w:tcW w:w="1124"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0B1F50" w:rsidRPr="00134133" w:rsidRDefault="000B1F50" w:rsidP="000B1F50">
            <w:pPr>
              <w:rPr>
                <w:rFonts w:cs="Arial"/>
              </w:rPr>
            </w:pPr>
            <w:r w:rsidRPr="00134133">
              <w:rPr>
                <w:rFonts w:cs="Arial"/>
              </w:rPr>
              <w:t xml:space="preserve">Fig. 7 </w:t>
            </w:r>
            <w:r w:rsidR="000E3863">
              <w:rPr>
                <w:rFonts w:cs="Arial"/>
              </w:rPr>
              <w:t>F</w:t>
            </w:r>
          </w:p>
        </w:tc>
        <w:tc>
          <w:tcPr>
            <w:tcW w:w="8799"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0B1F50" w:rsidRDefault="000B1F50" w:rsidP="000B1F50">
            <w:pPr>
              <w:jc w:val="center"/>
              <w:rPr>
                <w:rFonts w:cs="Arial"/>
              </w:rPr>
            </w:pPr>
            <w:r>
              <w:rPr>
                <w:rFonts w:cs="Arial"/>
              </w:rPr>
              <w:t>Tanichetta carica olio nuovo ibrido</w:t>
            </w:r>
          </w:p>
        </w:tc>
      </w:tr>
    </w:tbl>
    <w:p w:rsidR="00983BC3" w:rsidRDefault="00114970" w:rsidP="006F18F2">
      <w:pPr>
        <w:jc w:val="center"/>
      </w:pPr>
      <w:r>
        <w:rPr>
          <w:rFonts w:cstheme="minorBidi"/>
          <w:noProof/>
          <w:lang w:eastAsia="it-IT"/>
        </w:rPr>
        <mc:AlternateContent>
          <mc:Choice Requires="wps">
            <w:drawing>
              <wp:anchor distT="0" distB="0" distL="114300" distR="114300" simplePos="0" relativeHeight="251481088" behindDoc="0" locked="0" layoutInCell="1" allowOverlap="1">
                <wp:simplePos x="0" y="0"/>
                <wp:positionH relativeFrom="column">
                  <wp:posOffset>2005965</wp:posOffset>
                </wp:positionH>
                <wp:positionV relativeFrom="page">
                  <wp:posOffset>9007475</wp:posOffset>
                </wp:positionV>
                <wp:extent cx="2713355" cy="258445"/>
                <wp:effectExtent l="3175" t="0" r="0" b="1905"/>
                <wp:wrapTight wrapText="bothSides">
                  <wp:wrapPolygon edited="0">
                    <wp:start x="-76" y="0"/>
                    <wp:lineTo x="-76" y="21016"/>
                    <wp:lineTo x="21600" y="21016"/>
                    <wp:lineTo x="21600" y="0"/>
                    <wp:lineTo x="-76" y="0"/>
                  </wp:wrapPolygon>
                </wp:wrapTight>
                <wp:docPr id="8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983BC3">
                            <w:pPr>
                              <w:pStyle w:val="Didascalia"/>
                              <w:jc w:val="center"/>
                              <w:rPr>
                                <w:noProof/>
                              </w:rPr>
                            </w:pPr>
                            <w:r>
                              <w:t>Figura 5 - Stazione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157.95pt;margin-top:709.25pt;width:213.65pt;height:20.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" stroked="f">
                <v:textbox style="mso-fit-shape-to-text:t" inset="0,0,0,0">
                  <w:txbxContent>
                    <w:p w:rsidR="00D47EFE" w:rsidRDefault="00D47EFE" w:rsidP="00983BC3">
                      <w:pPr>
                        <w:pStyle w:val="Didascalia"/>
                        <w:jc w:val="center"/>
                        <w:rPr>
                          <w:noProof/>
                        </w:rPr>
                      </w:pPr>
                      <w:r>
                        <w:t>Figura 5 - Stazione</w:t>
                      </w:r>
                    </w:p>
                  </w:txbxContent>
                </v:textbox>
                <w10:wrap type="tight" anchory="page"/>
              </v:shape>
            </w:pict>
          </mc:Fallback>
        </mc:AlternateContent>
      </w:r>
    </w:p>
    <w:p w:rsidR="00983BC3" w:rsidRDefault="006C17E6" w:rsidP="006C17E6">
      <w:pPr>
        <w:jc w:val="center"/>
        <w:rPr>
          <w:rFonts w:cs="Arial"/>
          <w:smallCaps/>
        </w:rPr>
      </w:pPr>
      <w:r>
        <w:rPr>
          <w:noProof/>
          <w:lang w:eastAsia="it-IT"/>
        </w:rPr>
        <w:drawing>
          <wp:inline distT="0" distB="0" distL="0" distR="0" wp14:anchorId="20B01344" wp14:editId="1DDFD84B">
            <wp:extent cx="1790663" cy="2756932"/>
            <wp:effectExtent l="0" t="0" r="635" b="5715"/>
            <wp:docPr id="7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FOTO ARCHIVIO\FOTOSESSIONI VARIE\Advance\OK Clima_Advance_.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90663" cy="2756932"/>
                    </a:xfrm>
                    <a:prstGeom prst="rect">
                      <a:avLst/>
                    </a:prstGeom>
                    <a:noFill/>
                    <a:ln w="9525">
                      <a:noFill/>
                      <a:miter lim="800000"/>
                      <a:headEnd/>
                      <a:tailEnd/>
                    </a:ln>
                  </pic:spPr>
                </pic:pic>
              </a:graphicData>
            </a:graphic>
          </wp:inline>
        </w:drawing>
      </w:r>
      <w:r>
        <w:rPr>
          <w:noProof/>
          <w:lang w:eastAsia="it-IT"/>
        </w:rPr>
        <w:drawing>
          <wp:inline distT="0" distB="0" distL="0" distR="0" wp14:anchorId="225CF6FC" wp14:editId="637BEAD3">
            <wp:extent cx="1913860" cy="2822195"/>
            <wp:effectExtent l="0" t="0" r="0" b="0"/>
            <wp:docPr id="1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FOTO ARCHIVIO\FOTOSESSIONI VARIE\Advance\OK Clima_Advance_.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18703" cy="2829336"/>
                    </a:xfrm>
                    <a:prstGeom prst="rect">
                      <a:avLst/>
                    </a:prstGeom>
                    <a:noFill/>
                    <a:ln w="9525">
                      <a:noFill/>
                      <a:miter lim="800000"/>
                      <a:headEnd/>
                      <a:tailEnd/>
                    </a:ln>
                  </pic:spPr>
                </pic:pic>
              </a:graphicData>
            </a:graphic>
          </wp:inline>
        </w:drawing>
      </w:r>
    </w:p>
    <w:p w:rsidR="009632C2" w:rsidRDefault="009632C2">
      <w:pPr>
        <w:spacing w:line="276" w:lineRule="auto"/>
        <w:rPr>
          <w:rFonts w:cs="Arial"/>
          <w:smallCaps/>
        </w:rPr>
      </w:pPr>
      <w:r>
        <w:rPr>
          <w:rFonts w:cs="Arial"/>
          <w:smallCaps/>
        </w:rPr>
        <w:br w:type="page"/>
      </w:r>
    </w:p>
    <w:p w:rsidR="006C17E6" w:rsidRDefault="006C17E6">
      <w:pPr>
        <w:spacing w:line="276" w:lineRule="auto"/>
        <w:rPr>
          <w:rFonts w:eastAsiaTheme="majorEastAsia" w:cstheme="majorBidi"/>
          <w:b/>
          <w:bCs/>
          <w:color w:val="4F81BD" w:themeColor="accent1"/>
          <w:sz w:val="26"/>
          <w:szCs w:val="26"/>
        </w:rPr>
      </w:pPr>
      <w:bookmarkStart w:id="105" w:name="_Toc277344824"/>
      <w:bookmarkStart w:id="106" w:name="_Toc343778394"/>
      <w:bookmarkStart w:id="107" w:name="_Toc353964825"/>
      <w:bookmarkStart w:id="108" w:name="_Toc353965232"/>
      <w:bookmarkStart w:id="109" w:name="_Toc353979536"/>
      <w:r>
        <w:rPr>
          <w:rFonts w:cs="Arial"/>
          <w:b/>
          <w:bCs/>
          <w:noProof/>
          <w:lang w:eastAsia="it-IT"/>
        </w:rPr>
        <w:lastRenderedPageBreak/>
        <mc:AlternateContent>
          <mc:Choice Requires="wps">
            <w:drawing>
              <wp:anchor distT="0" distB="0" distL="114300" distR="114300" simplePos="0" relativeHeight="251614208" behindDoc="0" locked="0" layoutInCell="1" allowOverlap="1">
                <wp:simplePos x="0" y="0"/>
                <wp:positionH relativeFrom="margin">
                  <wp:posOffset>2730441</wp:posOffset>
                </wp:positionH>
                <wp:positionV relativeFrom="paragraph">
                  <wp:posOffset>3926958</wp:posOffset>
                </wp:positionV>
                <wp:extent cx="2037600" cy="259200"/>
                <wp:effectExtent l="0" t="0" r="1270" b="8255"/>
                <wp:wrapNone/>
                <wp:docPr id="8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600" cy="2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724CFC" w:rsidRDefault="00D47EFE" w:rsidP="00983BC3">
                            <w:pPr>
                              <w:pStyle w:val="Didascalia"/>
                              <w:jc w:val="center"/>
                              <w:rPr>
                                <w:rFonts w:cs="Arial"/>
                                <w:noProof/>
                                <w:sz w:val="20"/>
                              </w:rPr>
                            </w:pPr>
                            <w:r>
                              <w:t>Figura 6 - Dettagli stazione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37" type="#_x0000_t202" style="position:absolute;margin-left:215pt;margin-top:309.2pt;width:160.45pt;height:20.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" stroked="f">
                <v:textbox style="mso-fit-shape-to-text:t" inset="0,0,0,0">
                  <w:txbxContent>
                    <w:p w:rsidR="00D47EFE" w:rsidRPr="00724CFC" w:rsidRDefault="00D47EFE" w:rsidP="00983BC3">
                      <w:pPr>
                        <w:pStyle w:val="Didascalia"/>
                        <w:jc w:val="center"/>
                        <w:rPr>
                          <w:rFonts w:cs="Arial"/>
                          <w:noProof/>
                          <w:sz w:val="20"/>
                        </w:rPr>
                      </w:pPr>
                      <w:r>
                        <w:t>Figura 6 - Dettagli stazione</w:t>
                      </w:r>
                    </w:p>
                  </w:txbxContent>
                </v:textbox>
                <w10:wrap anchorx="margin"/>
              </v:shape>
            </w:pict>
          </mc:Fallback>
        </mc:AlternateContent>
      </w:r>
      <w:r>
        <w:rPr>
          <w:rFonts w:cs="Arial"/>
          <w:b/>
          <w:bCs/>
          <w:noProof/>
          <w:lang w:eastAsia="it-IT"/>
        </w:rPr>
        <mc:AlternateContent>
          <mc:Choice Requires="wps">
            <w:drawing>
              <wp:anchor distT="0" distB="0" distL="114300" distR="114300" simplePos="0" relativeHeight="252425216" behindDoc="0" locked="0" layoutInCell="1" allowOverlap="1" wp14:anchorId="7AC4B55F" wp14:editId="676F01C2">
                <wp:simplePos x="0" y="0"/>
                <wp:positionH relativeFrom="margin">
                  <wp:align>center</wp:align>
                </wp:positionH>
                <wp:positionV relativeFrom="paragraph">
                  <wp:posOffset>8446002</wp:posOffset>
                </wp:positionV>
                <wp:extent cx="2037600" cy="259200"/>
                <wp:effectExtent l="0" t="0" r="1270" b="8255"/>
                <wp:wrapNone/>
                <wp:docPr id="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600" cy="2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724CFC" w:rsidRDefault="00D47EFE" w:rsidP="006C17E6">
                            <w:pPr>
                              <w:pStyle w:val="Didascalia"/>
                              <w:jc w:val="center"/>
                              <w:rPr>
                                <w:rFonts w:cs="Arial"/>
                                <w:noProof/>
                                <w:sz w:val="20"/>
                              </w:rPr>
                            </w:pPr>
                            <w:r>
                              <w:t>Figura 7 - Dettagli stazione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4B55F" id="_x0000_s1038" type="#_x0000_t202" style="position:absolute;margin-left:0;margin-top:665.05pt;width:160.45pt;height:20.4pt;z-index:25242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" stroked="f">
                <v:textbox style="mso-fit-shape-to-text:t" inset="0,0,0,0">
                  <w:txbxContent>
                    <w:p w:rsidR="00D47EFE" w:rsidRPr="00724CFC" w:rsidRDefault="00D47EFE" w:rsidP="006C17E6">
                      <w:pPr>
                        <w:pStyle w:val="Didascalia"/>
                        <w:jc w:val="center"/>
                        <w:rPr>
                          <w:rFonts w:cs="Arial"/>
                          <w:noProof/>
                          <w:sz w:val="20"/>
                        </w:rPr>
                      </w:pPr>
                      <w:r>
                        <w:t>Figura 7 - Dettagli stazione</w:t>
                      </w:r>
                    </w:p>
                  </w:txbxContent>
                </v:textbox>
                <w10:wrap anchorx="margin"/>
              </v:shape>
            </w:pict>
          </mc:Fallback>
        </mc:AlternateContent>
      </w:r>
      <w:r>
        <w:rPr>
          <w:rFonts w:eastAsiaTheme="majorEastAsia" w:cstheme="majorBidi"/>
          <w:b/>
          <w:bCs/>
          <w:noProof/>
          <w:color w:val="4F81BD" w:themeColor="accent1"/>
          <w:sz w:val="26"/>
          <w:szCs w:val="26"/>
          <w:lang w:eastAsia="it-IT"/>
        </w:rPr>
        <w:drawing>
          <wp:inline distT="0" distB="0" distL="0" distR="0">
            <wp:extent cx="5924550" cy="85058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EVER.JPG"/>
                    <pic:cNvPicPr/>
                  </pic:nvPicPr>
                  <pic:blipFill>
                    <a:blip r:embed="rId22">
                      <a:extLst>
                        <a:ext uri="{28A0092B-C50C-407E-A947-70E740481C1C}">
                          <a14:useLocalDpi xmlns:a14="http://schemas.microsoft.com/office/drawing/2010/main" val="0"/>
                        </a:ext>
                      </a:extLst>
                    </a:blip>
                    <a:stretch>
                      <a:fillRect/>
                    </a:stretch>
                  </pic:blipFill>
                  <pic:spPr>
                    <a:xfrm>
                      <a:off x="0" y="0"/>
                      <a:ext cx="5924550" cy="8505825"/>
                    </a:xfrm>
                    <a:prstGeom prst="rect">
                      <a:avLst/>
                    </a:prstGeom>
                  </pic:spPr>
                </pic:pic>
              </a:graphicData>
            </a:graphic>
          </wp:inline>
        </w:drawing>
      </w:r>
    </w:p>
    <w:p w:rsidR="006C17E6" w:rsidRDefault="006C17E6">
      <w:pPr>
        <w:spacing w:line="276" w:lineRule="auto"/>
        <w:rPr>
          <w:rFonts w:eastAsiaTheme="majorEastAsia" w:cstheme="majorBidi"/>
          <w:b/>
          <w:bCs/>
          <w:color w:val="4F81BD" w:themeColor="accent1"/>
          <w:sz w:val="26"/>
          <w:szCs w:val="26"/>
        </w:rPr>
      </w:pPr>
      <w:r>
        <w:rPr>
          <w:rFonts w:eastAsiaTheme="majorEastAsia" w:cstheme="majorBidi"/>
          <w:b/>
          <w:bCs/>
          <w:color w:val="4F81BD" w:themeColor="accent1"/>
          <w:sz w:val="26"/>
          <w:szCs w:val="26"/>
        </w:rPr>
        <w:br w:type="page"/>
      </w:r>
    </w:p>
    <w:p w:rsidR="006C17E6" w:rsidRPr="006C17E6" w:rsidRDefault="006C17E6">
      <w:pPr>
        <w:spacing w:line="276" w:lineRule="auto"/>
        <w:rPr>
          <w:rFonts w:eastAsiaTheme="majorEastAsia" w:cstheme="majorBidi"/>
          <w:b/>
          <w:bCs/>
          <w:color w:val="4F81BD" w:themeColor="accent1"/>
          <w:sz w:val="26"/>
          <w:szCs w:val="26"/>
        </w:rPr>
      </w:pPr>
    </w:p>
    <w:p w:rsidR="00F81739" w:rsidRDefault="00C56C3C" w:rsidP="00B16119">
      <w:pPr>
        <w:pStyle w:val="Titolo2"/>
        <w:numPr>
          <w:ilvl w:val="1"/>
          <w:numId w:val="15"/>
        </w:numPr>
      </w:pPr>
      <w:bookmarkStart w:id="110" w:name="_Toc35002287"/>
      <w:r w:rsidRPr="00C56C3C">
        <w:t>Sostituzione carta stampante</w:t>
      </w:r>
      <w:bookmarkEnd w:id="110"/>
      <w:r w:rsidRPr="00C56C3C">
        <w:t xml:space="preserve"> </w:t>
      </w:r>
      <w:bookmarkEnd w:id="105"/>
      <w:bookmarkEnd w:id="106"/>
      <w:bookmarkEnd w:id="107"/>
      <w:bookmarkEnd w:id="108"/>
      <w:bookmarkEnd w:id="109"/>
    </w:p>
    <w:p w:rsidR="002D0FD5" w:rsidRPr="002D0FD5" w:rsidRDefault="002D0FD5" w:rsidP="002D0FD5"/>
    <w:p w:rsidR="00C56C3C" w:rsidRDefault="008446A1" w:rsidP="00F85ABA">
      <w:r w:rsidRPr="009F51A8">
        <w:rPr>
          <w:noProof/>
          <w:lang w:eastAsia="it-IT"/>
        </w:rPr>
        <w:drawing>
          <wp:inline distT="0" distB="0" distL="0" distR="0" wp14:anchorId="0BE7EB7F" wp14:editId="5B422BFF">
            <wp:extent cx="1061604" cy="1008882"/>
            <wp:effectExtent l="19050" t="0" r="5196" b="0"/>
            <wp:docPr id="227" name="Immagine 284" descr="stampa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tampante 1"/>
                    <pic:cNvPicPr>
                      <a:picLocks noChangeAspect="1" noChangeArrowheads="1"/>
                    </pic:cNvPicPr>
                  </pic:nvPicPr>
                  <pic:blipFill>
                    <a:blip r:embed="rId23" cstate="print"/>
                    <a:srcRect/>
                    <a:stretch>
                      <a:fillRect/>
                    </a:stretch>
                  </pic:blipFill>
                  <pic:spPr bwMode="auto">
                    <a:xfrm>
                      <a:off x="0" y="0"/>
                      <a:ext cx="1061604" cy="1008882"/>
                    </a:xfrm>
                    <a:prstGeom prst="rect">
                      <a:avLst/>
                    </a:prstGeom>
                    <a:noFill/>
                  </pic:spPr>
                </pic:pic>
              </a:graphicData>
            </a:graphic>
          </wp:inline>
        </w:drawing>
      </w:r>
      <w:r w:rsidRPr="009F51A8">
        <w:tab/>
      </w:r>
      <w:r w:rsidRPr="009F51A8">
        <w:tab/>
      </w:r>
      <w:r w:rsidRPr="009F51A8">
        <w:rPr>
          <w:noProof/>
          <w:lang w:eastAsia="it-IT"/>
        </w:rPr>
        <w:drawing>
          <wp:inline distT="0" distB="0" distL="0" distR="0" wp14:anchorId="149EACB5" wp14:editId="265451C7">
            <wp:extent cx="1079246" cy="1009166"/>
            <wp:effectExtent l="19050" t="0" r="6604" b="0"/>
            <wp:docPr id="233" name="Immagine 4" descr="stamp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tampante 2"/>
                    <pic:cNvPicPr>
                      <a:picLocks noChangeAspect="1" noChangeArrowheads="1"/>
                    </pic:cNvPicPr>
                  </pic:nvPicPr>
                  <pic:blipFill>
                    <a:blip r:embed="rId24" cstate="print"/>
                    <a:srcRect/>
                    <a:stretch>
                      <a:fillRect/>
                    </a:stretch>
                  </pic:blipFill>
                  <pic:spPr bwMode="auto">
                    <a:xfrm>
                      <a:off x="0" y="0"/>
                      <a:ext cx="1083605" cy="1013242"/>
                    </a:xfrm>
                    <a:prstGeom prst="rect">
                      <a:avLst/>
                    </a:prstGeom>
                    <a:noFill/>
                  </pic:spPr>
                </pic:pic>
              </a:graphicData>
            </a:graphic>
          </wp:inline>
        </w:drawing>
      </w:r>
      <w:r w:rsidRPr="009F51A8">
        <w:tab/>
      </w:r>
      <w:r w:rsidRPr="009F51A8">
        <w:tab/>
      </w:r>
      <w:r w:rsidRPr="008446A1">
        <w:rPr>
          <w:noProof/>
          <w:lang w:eastAsia="it-IT"/>
        </w:rPr>
        <w:drawing>
          <wp:inline distT="0" distB="0" distL="0" distR="0" wp14:anchorId="0BD217B6" wp14:editId="15E4617C">
            <wp:extent cx="1169243" cy="1007608"/>
            <wp:effectExtent l="19050" t="0" r="0" b="0"/>
            <wp:docPr id="238" name="Immagine 2" descr="stampan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ampante 3"/>
                    <pic:cNvPicPr>
                      <a:picLocks noChangeAspect="1" noChangeArrowheads="1"/>
                    </pic:cNvPicPr>
                  </pic:nvPicPr>
                  <pic:blipFill>
                    <a:blip r:embed="rId25" cstate="print"/>
                    <a:srcRect/>
                    <a:stretch>
                      <a:fillRect/>
                    </a:stretch>
                  </pic:blipFill>
                  <pic:spPr bwMode="auto">
                    <a:xfrm>
                      <a:off x="0" y="0"/>
                      <a:ext cx="1174602" cy="1012227"/>
                    </a:xfrm>
                    <a:prstGeom prst="rect">
                      <a:avLst/>
                    </a:prstGeom>
                    <a:noFill/>
                  </pic:spPr>
                </pic:pic>
              </a:graphicData>
            </a:graphic>
          </wp:inline>
        </w:drawing>
      </w:r>
    </w:p>
    <w:p w:rsidR="00C56C3C" w:rsidRDefault="00114970" w:rsidP="00C56C3C">
      <w:r>
        <w:rPr>
          <w:noProof/>
          <w:lang w:eastAsia="it-IT"/>
        </w:rPr>
        <mc:AlternateContent>
          <mc:Choice Requires="wps">
            <w:drawing>
              <wp:anchor distT="0" distB="0" distL="114300" distR="114300" simplePos="0" relativeHeight="251618304" behindDoc="0" locked="0" layoutInCell="1" allowOverlap="1">
                <wp:simplePos x="0" y="0"/>
                <wp:positionH relativeFrom="column">
                  <wp:posOffset>1173480</wp:posOffset>
                </wp:positionH>
                <wp:positionV relativeFrom="paragraph">
                  <wp:posOffset>67945</wp:posOffset>
                </wp:positionV>
                <wp:extent cx="3646805" cy="258445"/>
                <wp:effectExtent l="0" t="4445" r="1905" b="3810"/>
                <wp:wrapNone/>
                <wp:docPr id="7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C56C3C">
                            <w:pPr>
                              <w:pStyle w:val="Didascalia"/>
                              <w:rPr>
                                <w:noProof/>
                              </w:rPr>
                            </w:pPr>
                            <w:r>
                              <w:t>Figura 8 - Operazioni per la sostituzione della carta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39" type="#_x0000_t202" style="position:absolute;margin-left:92.4pt;margin-top:5.35pt;width:287.15pt;height:20.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" stroked="f">
                <v:textbox style="mso-fit-shape-to-text:t" inset="0,0,0,0">
                  <w:txbxContent>
                    <w:p w:rsidR="00D47EFE" w:rsidRDefault="00D47EFE" w:rsidP="00C56C3C">
                      <w:pPr>
                        <w:pStyle w:val="Didascalia"/>
                        <w:rPr>
                          <w:noProof/>
                        </w:rPr>
                      </w:pPr>
                      <w:r>
                        <w:t>Figura 8 - Operazioni per la sostituzione della carta</w:t>
                      </w:r>
                    </w:p>
                  </w:txbxContent>
                </v:textbox>
              </v:shape>
            </w:pict>
          </mc:Fallback>
        </mc:AlternateContent>
      </w:r>
    </w:p>
    <w:p w:rsidR="00C56C3C" w:rsidRDefault="00C56C3C" w:rsidP="00C56C3C"/>
    <w:p w:rsidR="00C56C3C" w:rsidRDefault="00C56C3C" w:rsidP="00C56C3C">
      <w:r>
        <w:t>Seguire la procedura come nelle immagini sopra illustrate.</w:t>
      </w:r>
    </w:p>
    <w:p w:rsidR="00F81739" w:rsidRDefault="00F81739" w:rsidP="00C56C3C"/>
    <w:p w:rsidR="00C56C3C" w:rsidRDefault="00C56C3C" w:rsidP="00B16119">
      <w:pPr>
        <w:pStyle w:val="Titolo2"/>
        <w:numPr>
          <w:ilvl w:val="1"/>
          <w:numId w:val="15"/>
        </w:numPr>
      </w:pPr>
      <w:bookmarkStart w:id="111" w:name="_Toc277344825"/>
      <w:bookmarkStart w:id="112" w:name="_Toc343778395"/>
      <w:bookmarkStart w:id="113" w:name="_Toc353964826"/>
      <w:bookmarkStart w:id="114" w:name="_Toc353965233"/>
      <w:bookmarkStart w:id="115" w:name="_Toc353979537"/>
      <w:bookmarkStart w:id="116" w:name="_Toc35002288"/>
      <w:r>
        <w:t>Messaggi su Display</w:t>
      </w:r>
      <w:bookmarkEnd w:id="111"/>
      <w:bookmarkEnd w:id="112"/>
      <w:bookmarkEnd w:id="113"/>
      <w:bookmarkEnd w:id="114"/>
      <w:bookmarkEnd w:id="115"/>
      <w:bookmarkEnd w:id="116"/>
    </w:p>
    <w:p w:rsidR="00C56C3C" w:rsidRDefault="00C56C3C" w:rsidP="00C56C3C">
      <w:pPr>
        <w:jc w:val="both"/>
        <w:rPr>
          <w:rFonts w:cs="Arial"/>
          <w:szCs w:val="20"/>
        </w:rPr>
      </w:pPr>
      <w:r>
        <w:rPr>
          <w:rFonts w:cs="Arial"/>
        </w:rPr>
        <w:t>Tutte le segnalazioni avvengono con dei messaggi sul display LCD.</w:t>
      </w:r>
    </w:p>
    <w:p w:rsidR="00C56C3C" w:rsidRDefault="00C56C3C" w:rsidP="00C56C3C">
      <w:pPr>
        <w:jc w:val="both"/>
        <w:rPr>
          <w:rFonts w:cs="Arial"/>
        </w:rPr>
      </w:pPr>
      <w:r>
        <w:rPr>
          <w:rFonts w:cs="Arial"/>
        </w:rPr>
        <w:t xml:space="preserve">All’accensione il display visualizza la quantità di </w:t>
      </w:r>
      <w:r w:rsidR="00DA58B9">
        <w:rPr>
          <w:rFonts w:cs="Arial"/>
        </w:rPr>
        <w:t>refrigerante</w:t>
      </w:r>
      <w:r>
        <w:rPr>
          <w:rFonts w:cs="Arial"/>
        </w:rPr>
        <w:t xml:space="preserve">disponibile nella bombola interna e la temperatura ambiente. </w:t>
      </w:r>
    </w:p>
    <w:p w:rsidR="00927B59" w:rsidRDefault="00C56C3C" w:rsidP="00C56C3C">
      <w:pPr>
        <w:jc w:val="both"/>
        <w:rPr>
          <w:rFonts w:cs="Arial"/>
        </w:rPr>
      </w:pPr>
      <w:r>
        <w:rPr>
          <w:rFonts w:cs="Arial"/>
        </w:rPr>
        <w:t>Se si presenta una anomalia durante lo svolgimento delle fasi, sul display verrà visualizzato un messaggio di allarme o errore.</w:t>
      </w:r>
    </w:p>
    <w:p w:rsidR="00927B59" w:rsidRDefault="00927B59">
      <w:pPr>
        <w:spacing w:line="276" w:lineRule="auto"/>
        <w:rPr>
          <w:rFonts w:cs="Arial"/>
        </w:rPr>
      </w:pPr>
      <w:r>
        <w:rPr>
          <w:rFonts w:cs="Arial"/>
        </w:rPr>
        <w:br w:type="page"/>
      </w:r>
    </w:p>
    <w:p w:rsidR="00C56C3C" w:rsidRDefault="00C56C3C" w:rsidP="00B16119">
      <w:pPr>
        <w:pStyle w:val="Titolo1"/>
        <w:numPr>
          <w:ilvl w:val="0"/>
          <w:numId w:val="15"/>
        </w:numPr>
        <w:spacing w:line="276" w:lineRule="auto"/>
      </w:pPr>
      <w:bookmarkStart w:id="117" w:name="_Toc277344826"/>
      <w:bookmarkStart w:id="118" w:name="_Toc343778396"/>
      <w:bookmarkStart w:id="119" w:name="_Toc353964827"/>
      <w:bookmarkStart w:id="120" w:name="_Toc353965234"/>
      <w:bookmarkStart w:id="121" w:name="_Toc353979538"/>
      <w:bookmarkStart w:id="122" w:name="_Toc35002289"/>
      <w:r>
        <w:lastRenderedPageBreak/>
        <w:t>Preparazione della Stazione</w:t>
      </w:r>
      <w:bookmarkEnd w:id="117"/>
      <w:bookmarkEnd w:id="118"/>
      <w:bookmarkEnd w:id="119"/>
      <w:bookmarkEnd w:id="120"/>
      <w:bookmarkEnd w:id="121"/>
      <w:bookmarkEnd w:id="122"/>
    </w:p>
    <w:p w:rsidR="00C56C3C" w:rsidRDefault="00C56C3C" w:rsidP="00C56C3C">
      <w:r>
        <w:t>Per la preparazione della stazione fare riferimento al</w:t>
      </w:r>
      <w:r w:rsidR="00607A34">
        <w:t>le figure del Capitolo 8</w:t>
      </w:r>
      <w:r>
        <w:t>.</w:t>
      </w:r>
    </w:p>
    <w:p w:rsidR="00C56C3C" w:rsidRDefault="00C56C3C" w:rsidP="000B1F50">
      <w:pPr>
        <w:jc w:val="center"/>
      </w:pPr>
      <w:r>
        <w:rPr>
          <w:noProof/>
          <w:lang w:eastAsia="it-IT"/>
        </w:rPr>
        <w:drawing>
          <wp:inline distT="0" distB="0" distL="0" distR="0" wp14:anchorId="757C86A5" wp14:editId="45465569">
            <wp:extent cx="1857375" cy="1381125"/>
            <wp:effectExtent l="19050" t="0" r="9525" b="0"/>
            <wp:docPr id="65" name="Immagine 65" descr="raccordi rap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ccordi rapidi"/>
                    <pic:cNvPicPr>
                      <a:picLocks noChangeAspect="1" noChangeArrowheads="1"/>
                    </pic:cNvPicPr>
                  </pic:nvPicPr>
                  <pic:blipFill>
                    <a:blip r:embed="rId26" cstate="print"/>
                    <a:srcRect/>
                    <a:stretch>
                      <a:fillRect/>
                    </a:stretch>
                  </pic:blipFill>
                  <pic:spPr bwMode="auto">
                    <a:xfrm>
                      <a:off x="0" y="0"/>
                      <a:ext cx="1857375" cy="1381125"/>
                    </a:xfrm>
                    <a:prstGeom prst="rect">
                      <a:avLst/>
                    </a:prstGeom>
                    <a:noFill/>
                  </pic:spPr>
                </pic:pic>
              </a:graphicData>
            </a:graphic>
          </wp:inline>
        </w:drawing>
      </w:r>
    </w:p>
    <w:p w:rsidR="00C56C3C" w:rsidRDefault="00114970" w:rsidP="00C56C3C">
      <w:r>
        <w:rPr>
          <w:noProof/>
          <w:lang w:eastAsia="it-IT"/>
        </w:rPr>
        <mc:AlternateContent>
          <mc:Choice Requires="wps">
            <w:drawing>
              <wp:anchor distT="0" distB="0" distL="114300" distR="114300" simplePos="0" relativeHeight="251619328" behindDoc="0" locked="0" layoutInCell="1" allowOverlap="1">
                <wp:simplePos x="0" y="0"/>
                <wp:positionH relativeFrom="column">
                  <wp:posOffset>2343785</wp:posOffset>
                </wp:positionH>
                <wp:positionV relativeFrom="paragraph">
                  <wp:posOffset>61595</wp:posOffset>
                </wp:positionV>
                <wp:extent cx="1852295" cy="316865"/>
                <wp:effectExtent l="0" t="0" r="0" b="1270"/>
                <wp:wrapSquare wrapText="bothSides"/>
                <wp:docPr id="72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C56C3C">
                            <w:pPr>
                              <w:pStyle w:val="Didascalia"/>
                              <w:jc w:val="center"/>
                              <w:rPr>
                                <w:noProof/>
                                <w:sz w:val="20"/>
                              </w:rPr>
                            </w:pPr>
                            <w:r>
                              <w:t>Figura 9 a– Raccordi Rapidi</w:t>
                            </w:r>
                            <w:r w:rsidRPr="00607A34">
                              <w:t xml:space="preserve"> </w:t>
                            </w:r>
                            <w:r>
                              <w:t>di Alta e Bassa Pressione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0" type="#_x0000_t202" style="position:absolute;margin-left:184.55pt;margin-top:4.85pt;width:145.85pt;height:24.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" stroked="f">
                <v:textbox inset="0,0,0,0">
                  <w:txbxContent>
                    <w:p w:rsidR="00D47EFE" w:rsidRPr="00B82CEB" w:rsidRDefault="00D47EFE" w:rsidP="00C56C3C">
                      <w:pPr>
                        <w:pStyle w:val="Didascalia"/>
                        <w:jc w:val="center"/>
                        <w:rPr>
                          <w:noProof/>
                          <w:sz w:val="20"/>
                        </w:rPr>
                      </w:pPr>
                      <w:r>
                        <w:t>Figura 9 a– Raccordi Rapidi</w:t>
                      </w:r>
                      <w:r w:rsidRPr="00607A34">
                        <w:t xml:space="preserve"> </w:t>
                      </w:r>
                      <w:r>
                        <w:t>di Alta e Bassa Pressione</w:t>
                      </w:r>
                    </w:p>
                  </w:txbxContent>
                </v:textbox>
                <w10:wrap type="square"/>
              </v:shape>
            </w:pict>
          </mc:Fallback>
        </mc:AlternateContent>
      </w:r>
    </w:p>
    <w:p w:rsidR="00C56C3C" w:rsidRDefault="00C56C3C" w:rsidP="00C56C3C"/>
    <w:p w:rsidR="002D4021" w:rsidRDefault="00F6541C" w:rsidP="00C56C3C">
      <w:pPr>
        <w:numPr>
          <w:ilvl w:val="0"/>
          <w:numId w:val="11"/>
        </w:numPr>
        <w:spacing w:before="120" w:after="0"/>
        <w:jc w:val="both"/>
        <w:rPr>
          <w:rFonts w:cs="Arial"/>
        </w:rPr>
      </w:pPr>
      <w:r w:rsidRPr="002D4021">
        <w:rPr>
          <w:rFonts w:cs="Arial"/>
        </w:rPr>
        <w:t xml:space="preserve">Chiudere i rubinetti di bassa e alta pressione </w:t>
      </w:r>
      <w:r w:rsidR="002D4021">
        <w:rPr>
          <w:rFonts w:cs="Arial"/>
          <w:color w:val="000000"/>
        </w:rPr>
        <w:t xml:space="preserve">– </w:t>
      </w:r>
      <w:r w:rsidR="002D4021">
        <w:rPr>
          <w:rFonts w:cs="Arial"/>
        </w:rPr>
        <w:t xml:space="preserve">fig. </w:t>
      </w:r>
      <w:r w:rsidR="007009F7">
        <w:rPr>
          <w:rFonts w:cs="Arial"/>
        </w:rPr>
        <w:t>6g-h</w:t>
      </w:r>
    </w:p>
    <w:p w:rsidR="00607A34" w:rsidRDefault="00607A34" w:rsidP="00C56C3C">
      <w:pPr>
        <w:numPr>
          <w:ilvl w:val="0"/>
          <w:numId w:val="11"/>
        </w:numPr>
        <w:spacing w:before="120" w:after="0"/>
        <w:jc w:val="both"/>
        <w:rPr>
          <w:rFonts w:cs="Arial"/>
        </w:rPr>
      </w:pPr>
      <w:r>
        <w:rPr>
          <w:rFonts w:cs="Arial"/>
        </w:rPr>
        <w:t>Avvitare i raccordi rapidi ai tubi (blu = bassa pressione – rosso = alta pressione)</w:t>
      </w:r>
      <w:r>
        <w:rPr>
          <w:rFonts w:cs="Arial"/>
          <w:color w:val="000000"/>
        </w:rPr>
        <w:t xml:space="preserve"> – </w:t>
      </w:r>
      <w:r>
        <w:rPr>
          <w:rFonts w:cs="Arial"/>
        </w:rPr>
        <w:t>fig. 9a</w:t>
      </w:r>
    </w:p>
    <w:p w:rsidR="00C56C3C" w:rsidRPr="002D4021" w:rsidRDefault="00C56C3C" w:rsidP="00C56C3C">
      <w:pPr>
        <w:numPr>
          <w:ilvl w:val="0"/>
          <w:numId w:val="11"/>
        </w:numPr>
        <w:spacing w:before="120" w:after="0"/>
        <w:jc w:val="both"/>
        <w:rPr>
          <w:rFonts w:cs="Arial"/>
        </w:rPr>
      </w:pPr>
      <w:r w:rsidRPr="002D4021">
        <w:rPr>
          <w:rFonts w:cs="Arial"/>
        </w:rPr>
        <w:t>Inserire la spina della corrente elettrica e premere l’interruttore generale (fig. 7-</w:t>
      </w:r>
      <w:r w:rsidR="007009F7">
        <w:rPr>
          <w:rFonts w:cs="Arial"/>
        </w:rPr>
        <w:t>c</w:t>
      </w:r>
      <w:r w:rsidRPr="002D4021">
        <w:rPr>
          <w:rFonts w:cs="Arial"/>
        </w:rPr>
        <w:t>) per l’accensione della stazione.</w:t>
      </w:r>
    </w:p>
    <w:p w:rsidR="00C56C3C" w:rsidRDefault="00C56C3C" w:rsidP="00C56C3C">
      <w:pPr>
        <w:numPr>
          <w:ilvl w:val="0"/>
          <w:numId w:val="11"/>
        </w:numPr>
        <w:spacing w:before="120" w:after="0"/>
        <w:jc w:val="both"/>
        <w:rPr>
          <w:rFonts w:cs="Arial"/>
        </w:rPr>
      </w:pPr>
      <w:r>
        <w:rPr>
          <w:rFonts w:cs="Arial"/>
        </w:rPr>
        <w:t xml:space="preserve">Leggere sul display la quantità di </w:t>
      </w:r>
      <w:r w:rsidR="00DA58B9">
        <w:rPr>
          <w:rFonts w:cs="Arial"/>
        </w:rPr>
        <w:t>refrigerante</w:t>
      </w:r>
      <w:r>
        <w:rPr>
          <w:rFonts w:cs="Arial"/>
        </w:rPr>
        <w:t>disponibile nella bombola interna.</w:t>
      </w:r>
    </w:p>
    <w:p w:rsidR="00C56C3C" w:rsidRDefault="00C56C3C" w:rsidP="00C56C3C">
      <w:pPr>
        <w:numPr>
          <w:ilvl w:val="0"/>
          <w:numId w:val="11"/>
        </w:numPr>
        <w:spacing w:before="120" w:after="0"/>
        <w:jc w:val="both"/>
        <w:rPr>
          <w:rFonts w:cs="Arial"/>
        </w:rPr>
      </w:pPr>
      <w:r>
        <w:rPr>
          <w:rFonts w:cs="Arial"/>
        </w:rPr>
        <w:t>Riempire i contenitori dell’olio fresco (H</w:t>
      </w:r>
      <w:r w:rsidR="00F6541C">
        <w:rPr>
          <w:rFonts w:cs="Arial"/>
        </w:rPr>
        <w:t>a-Hb</w:t>
      </w:r>
      <w:r>
        <w:rPr>
          <w:rFonts w:cs="Arial"/>
        </w:rPr>
        <w:t>) con l’apposito olio specifico (standard e ibrido) per refrigerazione (opzionale).</w:t>
      </w:r>
    </w:p>
    <w:p w:rsidR="00C56C3C" w:rsidRDefault="00C56C3C" w:rsidP="00C56C3C">
      <w:pPr>
        <w:spacing w:before="120" w:after="0"/>
        <w:jc w:val="both"/>
        <w:rPr>
          <w:rFonts w:cs="Arial"/>
        </w:rPr>
      </w:pPr>
    </w:p>
    <w:p w:rsidR="00C56C3C" w:rsidRPr="00B9093C" w:rsidRDefault="00C56C3C" w:rsidP="00C56C3C">
      <w:pPr>
        <w:spacing w:before="120" w:after="0"/>
        <w:ind w:left="567"/>
        <w:jc w:val="both"/>
        <w:rPr>
          <w:rFonts w:cs="Arial"/>
          <w:b/>
        </w:rPr>
      </w:pPr>
      <w:r w:rsidRPr="00B9093C">
        <w:rPr>
          <w:rFonts w:cs="Arial"/>
          <w:b/>
        </w:rPr>
        <w:t>Collegamento raccordi rapidi alla vettura.</w:t>
      </w:r>
    </w:p>
    <w:p w:rsidR="00C56C3C" w:rsidRDefault="00C56C3C" w:rsidP="00C56C3C">
      <w:pPr>
        <w:spacing w:before="120" w:after="0"/>
        <w:ind w:left="567"/>
        <w:jc w:val="both"/>
        <w:rPr>
          <w:rFonts w:cs="Arial"/>
        </w:rPr>
      </w:pPr>
      <w:r>
        <w:rPr>
          <w:rFonts w:cs="Arial"/>
        </w:rPr>
        <w:t xml:space="preserve">Per collegare i raccordi rapidi alla vettura svitare il pomellino del raccordo in senso antiorario (rubinetto chiuso), tirare su la ghiera, inserirlo nel raccordo del sistema AC, rilasciare la ghiera. Assicurarsi che il raccordo si ben inserito. Avvitare il pomellino in senso orario per </w:t>
      </w:r>
      <w:r w:rsidRPr="002D4021">
        <w:rPr>
          <w:rFonts w:cs="Arial"/>
        </w:rPr>
        <w:t xml:space="preserve">aprire il </w:t>
      </w:r>
      <w:r w:rsidR="00FC6A8A" w:rsidRPr="002D4021">
        <w:rPr>
          <w:rFonts w:cs="Arial"/>
        </w:rPr>
        <w:t>raccordo</w:t>
      </w:r>
      <w:r w:rsidR="00FC6A8A">
        <w:rPr>
          <w:rFonts w:cs="Arial"/>
        </w:rPr>
        <w:t xml:space="preserve"> </w:t>
      </w:r>
      <w:r>
        <w:rPr>
          <w:rFonts w:cs="Arial"/>
        </w:rPr>
        <w:t>(passaggio del gas)</w:t>
      </w:r>
    </w:p>
    <w:p w:rsidR="00C56C3C" w:rsidRDefault="000E3863" w:rsidP="00C56C3C">
      <w:pPr>
        <w:jc w:val="both"/>
        <w:rPr>
          <w:rFonts w:cs="Arial"/>
          <w:b/>
          <w:bCs/>
        </w:rPr>
      </w:pPr>
      <w:r>
        <w:rPr>
          <w:rFonts w:cstheme="minorBidi"/>
          <w:noProof/>
          <w:lang w:eastAsia="it-IT"/>
        </w:rPr>
        <mc:AlternateContent>
          <mc:Choice Requires="wps">
            <w:drawing>
              <wp:anchor distT="0" distB="0" distL="114300" distR="114300" simplePos="0" relativeHeight="251620352" behindDoc="0" locked="0" layoutInCell="1" allowOverlap="1">
                <wp:simplePos x="0" y="0"/>
                <wp:positionH relativeFrom="column">
                  <wp:posOffset>3520440</wp:posOffset>
                </wp:positionH>
                <wp:positionV relativeFrom="paragraph">
                  <wp:posOffset>1260475</wp:posOffset>
                </wp:positionV>
                <wp:extent cx="457200" cy="342900"/>
                <wp:effectExtent l="12065" t="13970" r="6985" b="5080"/>
                <wp:wrapNone/>
                <wp:docPr id="7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47EFE" w:rsidRDefault="00D47EFE" w:rsidP="00C56C3C">
                            <w:pPr>
                              <w:jc w:val="center"/>
                              <w:rPr>
                                <w:rFonts w:cs="Arial"/>
                              </w:rPr>
                            </w:pPr>
                            <w:r>
                              <w:rPr>
                                <w:rFonts w:cs="Arial"/>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left:0;text-align:left;margin-left:277.2pt;margin-top:99.25pt;width:36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">
                <v:textbox>
                  <w:txbxContent>
                    <w:p w:rsidR="00D47EFE" w:rsidRDefault="00D47EFE" w:rsidP="00C56C3C">
                      <w:pPr>
                        <w:jc w:val="center"/>
                        <w:rPr>
                          <w:rFonts w:cs="Arial"/>
                        </w:rPr>
                      </w:pPr>
                      <w:r>
                        <w:rPr>
                          <w:rFonts w:cs="Arial"/>
                        </w:rPr>
                        <w:t>Ha</w:t>
                      </w:r>
                    </w:p>
                  </w:txbxContent>
                </v:textbox>
              </v:shape>
            </w:pict>
          </mc:Fallback>
        </mc:AlternateContent>
      </w:r>
      <w:r>
        <w:rPr>
          <w:noProof/>
          <w:lang w:eastAsia="it-IT"/>
        </w:rPr>
        <mc:AlternateContent>
          <mc:Choice Requires="wps">
            <w:drawing>
              <wp:anchor distT="0" distB="0" distL="114300" distR="114300" simplePos="0" relativeHeight="251624448" behindDoc="0" locked="0" layoutInCell="1" allowOverlap="1">
                <wp:simplePos x="0" y="0"/>
                <wp:positionH relativeFrom="margin">
                  <wp:align>center</wp:align>
                </wp:positionH>
                <wp:positionV relativeFrom="paragraph">
                  <wp:posOffset>1316355</wp:posOffset>
                </wp:positionV>
                <wp:extent cx="287020" cy="247015"/>
                <wp:effectExtent l="0" t="0" r="17780" b="19685"/>
                <wp:wrapNone/>
                <wp:docPr id="72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7015"/>
                        </a:xfrm>
                        <a:prstGeom prst="rect">
                          <a:avLst/>
                        </a:prstGeom>
                        <a:solidFill>
                          <a:srgbClr val="FFFFFF"/>
                        </a:solidFill>
                        <a:ln w="9525">
                          <a:solidFill>
                            <a:srgbClr val="000000"/>
                          </a:solidFill>
                          <a:miter lim="800000"/>
                          <a:headEnd/>
                          <a:tailEnd/>
                        </a:ln>
                      </wps:spPr>
                      <wps:txbx>
                        <w:txbxContent>
                          <w:p w:rsidR="00D47EFE" w:rsidRDefault="00D47EFE" w:rsidP="0088168A">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2" type="#_x0000_t202" style="position:absolute;left:0;text-align:left;margin-left:0;margin-top:103.65pt;width:22.6pt;height:19.4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">
                <v:textbox>
                  <w:txbxContent>
                    <w:p w:rsidR="00D47EFE" w:rsidRDefault="00D47EFE" w:rsidP="0088168A">
                      <w:r>
                        <w:t>G</w:t>
                      </w:r>
                    </w:p>
                  </w:txbxContent>
                </v:textbox>
                <w10:wrap anchorx="margin"/>
              </v:shape>
            </w:pict>
          </mc:Fallback>
        </mc:AlternateContent>
      </w:r>
      <w:r>
        <w:rPr>
          <w:rFonts w:cstheme="minorBidi"/>
          <w:noProof/>
          <w:lang w:eastAsia="it-IT"/>
        </w:rPr>
        <mc:AlternateContent>
          <mc:Choice Requires="wps">
            <w:drawing>
              <wp:anchor distT="0" distB="0" distL="114300" distR="114300" simplePos="0" relativeHeight="251621376" behindDoc="0" locked="0" layoutInCell="1" allowOverlap="1">
                <wp:simplePos x="0" y="0"/>
                <wp:positionH relativeFrom="column">
                  <wp:posOffset>2533650</wp:posOffset>
                </wp:positionH>
                <wp:positionV relativeFrom="paragraph">
                  <wp:posOffset>1261745</wp:posOffset>
                </wp:positionV>
                <wp:extent cx="457200" cy="342900"/>
                <wp:effectExtent l="6350" t="13970" r="12700" b="5080"/>
                <wp:wrapNone/>
                <wp:docPr id="7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47EFE" w:rsidRDefault="00D47EFE" w:rsidP="00C56C3C">
                            <w:pPr>
                              <w:jc w:val="center"/>
                              <w:rPr>
                                <w:rFonts w:cs="Arial"/>
                              </w:rPr>
                            </w:pPr>
                            <w:r>
                              <w:rPr>
                                <w:rFonts w:cs="Arial"/>
                              </w:rPr>
                              <w:t>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3" type="#_x0000_t202" style="position:absolute;left:0;text-align:left;margin-left:199.5pt;margin-top:99.35pt;width:36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">
                <v:textbox>
                  <w:txbxContent>
                    <w:p w:rsidR="00D47EFE" w:rsidRDefault="00D47EFE" w:rsidP="00C56C3C">
                      <w:pPr>
                        <w:jc w:val="center"/>
                        <w:rPr>
                          <w:rFonts w:cs="Arial"/>
                        </w:rPr>
                      </w:pPr>
                      <w:r>
                        <w:rPr>
                          <w:rFonts w:cs="Arial"/>
                        </w:rPr>
                        <w:t>Hb</w:t>
                      </w:r>
                    </w:p>
                  </w:txbxContent>
                </v:textbox>
              </v:shape>
            </w:pict>
          </mc:Fallback>
        </mc:AlternateContent>
      </w:r>
      <w:r>
        <w:rPr>
          <w:rFonts w:cstheme="minorBidi"/>
          <w:noProof/>
          <w:lang w:eastAsia="it-IT"/>
        </w:rPr>
        <w:drawing>
          <wp:anchor distT="0" distB="0" distL="114300" distR="114300" simplePos="0" relativeHeight="251252736" behindDoc="0" locked="0" layoutInCell="1" allowOverlap="1" wp14:anchorId="34F1EBF7" wp14:editId="3FF629EA">
            <wp:simplePos x="0" y="0"/>
            <wp:positionH relativeFrom="margin">
              <wp:align>center</wp:align>
            </wp:positionH>
            <wp:positionV relativeFrom="paragraph">
              <wp:posOffset>255905</wp:posOffset>
            </wp:positionV>
            <wp:extent cx="1299210" cy="1337310"/>
            <wp:effectExtent l="0" t="0" r="0" b="0"/>
            <wp:wrapTopAndBottom/>
            <wp:docPr id="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FOTO ARCHIVIO\FOTOSESSIONI VARIE\Advance\Immagini ridotte\035_.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99210" cy="1337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6C3C" w:rsidRPr="00322A0F" w:rsidRDefault="00C56C3C" w:rsidP="00C56C3C">
      <w:pPr>
        <w:jc w:val="both"/>
        <w:rPr>
          <w:rFonts w:cs="Arial"/>
          <w:b/>
          <w:bCs/>
        </w:rPr>
      </w:pPr>
    </w:p>
    <w:p w:rsidR="00927B59" w:rsidRDefault="00114970" w:rsidP="000E3863">
      <w:r>
        <w:rPr>
          <w:noProof/>
          <w:lang w:eastAsia="it-IT"/>
        </w:rPr>
        <mc:AlternateContent>
          <mc:Choice Requires="wps">
            <w:drawing>
              <wp:anchor distT="0" distB="0" distL="114300" distR="114300" simplePos="0" relativeHeight="251623424" behindDoc="0" locked="0" layoutInCell="1" allowOverlap="1">
                <wp:simplePos x="0" y="0"/>
                <wp:positionH relativeFrom="margin">
                  <wp:align>center</wp:align>
                </wp:positionH>
                <wp:positionV relativeFrom="paragraph">
                  <wp:posOffset>4445</wp:posOffset>
                </wp:positionV>
                <wp:extent cx="2585085" cy="387985"/>
                <wp:effectExtent l="0" t="0" r="5715" b="0"/>
                <wp:wrapTight wrapText="bothSides">
                  <wp:wrapPolygon edited="0">
                    <wp:start x="0" y="0"/>
                    <wp:lineTo x="0" y="20151"/>
                    <wp:lineTo x="21489" y="20151"/>
                    <wp:lineTo x="21489" y="0"/>
                    <wp:lineTo x="0" y="0"/>
                  </wp:wrapPolygon>
                </wp:wrapTight>
                <wp:docPr id="7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944FF8" w:rsidRDefault="00D47EFE" w:rsidP="00897A6B">
                            <w:pPr>
                              <w:pStyle w:val="Didascalia"/>
                              <w:jc w:val="center"/>
                            </w:pPr>
                            <w:r w:rsidRPr="00944FF8">
                              <w:t xml:space="preserve">Fig.  10 -  Tanichette Olio: [G] Esausto– </w:t>
                            </w:r>
                            <w:r w:rsidRPr="00944FF8">
                              <w:br/>
                              <w:t>[Hb] Standard - [Ha] Hybrid</w:t>
                            </w:r>
                          </w:p>
                          <w:p w:rsidR="00D47EFE" w:rsidRPr="00944FF8" w:rsidRDefault="00D47EFE" w:rsidP="00C56C3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4" type="#_x0000_t202" style="position:absolute;margin-left:0;margin-top:.35pt;width:203.55pt;height:30.5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" stroked="f">
                <v:textbox inset="0,0,0,0">
                  <w:txbxContent>
                    <w:p w:rsidR="00D47EFE" w:rsidRPr="00944FF8" w:rsidRDefault="00D47EFE" w:rsidP="00897A6B">
                      <w:pPr>
                        <w:pStyle w:val="Didascalia"/>
                        <w:jc w:val="center"/>
                      </w:pPr>
                      <w:r w:rsidRPr="00944FF8">
                        <w:t xml:space="preserve">Fig.  10 -  Tanichette Olio: [G] Esausto– </w:t>
                      </w:r>
                      <w:r w:rsidRPr="00944FF8">
                        <w:br/>
                        <w:t>[Hb] Standard - [Ha] Hybrid</w:t>
                      </w:r>
                    </w:p>
                    <w:p w:rsidR="00D47EFE" w:rsidRPr="00944FF8" w:rsidRDefault="00D47EFE" w:rsidP="00C56C3C">
                      <w:pPr>
                        <w:jc w:val="center"/>
                      </w:pPr>
                    </w:p>
                  </w:txbxContent>
                </v:textbox>
                <w10:wrap type="tight" anchorx="margin"/>
              </v:shape>
            </w:pict>
          </mc:Fallback>
        </mc:AlternateContent>
      </w:r>
      <w:r w:rsidR="00927B59">
        <w:br w:type="page"/>
      </w:r>
    </w:p>
    <w:p w:rsidR="0088168A" w:rsidRDefault="0088168A" w:rsidP="00B16119">
      <w:pPr>
        <w:pStyle w:val="Titolo1"/>
        <w:numPr>
          <w:ilvl w:val="0"/>
          <w:numId w:val="15"/>
        </w:numPr>
        <w:spacing w:line="276" w:lineRule="auto"/>
      </w:pPr>
      <w:bookmarkStart w:id="123" w:name="_Toc277344827"/>
      <w:bookmarkStart w:id="124" w:name="_Toc343778397"/>
      <w:bookmarkStart w:id="125" w:name="_Toc353964828"/>
      <w:bookmarkStart w:id="126" w:name="_Toc353965235"/>
      <w:bookmarkStart w:id="127" w:name="_Toc353979539"/>
      <w:bookmarkStart w:id="128" w:name="_Toc35002290"/>
      <w:r>
        <w:lastRenderedPageBreak/>
        <w:t>Uso della Stazione</w:t>
      </w:r>
      <w:bookmarkEnd w:id="123"/>
      <w:bookmarkEnd w:id="124"/>
      <w:bookmarkEnd w:id="125"/>
      <w:bookmarkEnd w:id="126"/>
      <w:bookmarkEnd w:id="127"/>
      <w:bookmarkEnd w:id="128"/>
    </w:p>
    <w:p w:rsidR="0088168A" w:rsidRDefault="0088168A" w:rsidP="00B16119">
      <w:pPr>
        <w:pStyle w:val="Titolo2"/>
        <w:numPr>
          <w:ilvl w:val="1"/>
          <w:numId w:val="15"/>
        </w:numPr>
        <w:spacing w:after="120"/>
        <w:ind w:left="1077"/>
      </w:pPr>
      <w:bookmarkStart w:id="129" w:name="_Toc277344828"/>
      <w:bookmarkStart w:id="130" w:name="_Toc343778398"/>
      <w:bookmarkStart w:id="131" w:name="_Toc353964829"/>
      <w:bookmarkStart w:id="132" w:name="_Toc353965236"/>
      <w:bookmarkStart w:id="133" w:name="_Toc353979540"/>
      <w:bookmarkStart w:id="134" w:name="_Toc35002291"/>
      <w:r>
        <w:t>Carica della Bombola interna</w:t>
      </w:r>
      <w:bookmarkEnd w:id="129"/>
      <w:bookmarkEnd w:id="130"/>
      <w:bookmarkEnd w:id="131"/>
      <w:bookmarkEnd w:id="132"/>
      <w:bookmarkEnd w:id="133"/>
      <w:bookmarkEnd w:id="134"/>
    </w:p>
    <w:p w:rsidR="0088168A" w:rsidRPr="00A81D13" w:rsidRDefault="0088168A" w:rsidP="0088168A">
      <w:pPr>
        <w:jc w:val="both"/>
        <w:rPr>
          <w:rFonts w:cs="Arial"/>
          <w:i/>
        </w:rPr>
      </w:pPr>
      <w:r w:rsidRPr="00A81D13">
        <w:rPr>
          <w:rFonts w:cs="Arial"/>
          <w:i/>
        </w:rPr>
        <w:t xml:space="preserve">La quantità di refrigerante presente nella bombola interna è stata immessa per eseguire il collaudo e il controllo della stazione, pertanto all’accensione </w:t>
      </w:r>
      <w:r>
        <w:rPr>
          <w:rFonts w:cs="Arial"/>
          <w:i/>
        </w:rPr>
        <w:t xml:space="preserve">è necessario </w:t>
      </w:r>
      <w:r w:rsidRPr="00A81D13">
        <w:rPr>
          <w:rFonts w:cs="Arial"/>
          <w:i/>
        </w:rPr>
        <w:t>caricare del gas usando una bombola esterna.</w:t>
      </w:r>
    </w:p>
    <w:p w:rsidR="0088168A" w:rsidRPr="00A81D13" w:rsidRDefault="0088168A" w:rsidP="0088168A">
      <w:pPr>
        <w:jc w:val="both"/>
        <w:rPr>
          <w:rFonts w:cs="Arial"/>
          <w:i/>
          <w:iCs/>
        </w:rPr>
      </w:pPr>
      <w:r w:rsidRPr="00A81D13">
        <w:rPr>
          <w:rFonts w:cs="Arial"/>
          <w:i/>
          <w:iCs/>
        </w:rPr>
        <w:t xml:space="preserve">Quantità totale consigliata </w:t>
      </w:r>
      <w:r w:rsidR="000E3863">
        <w:rPr>
          <w:rFonts w:cs="Arial"/>
          <w:i/>
          <w:iCs/>
        </w:rPr>
        <w:t>3</w:t>
      </w:r>
      <w:r w:rsidRPr="00A81D13">
        <w:rPr>
          <w:rFonts w:cs="Arial"/>
          <w:i/>
          <w:iCs/>
        </w:rPr>
        <w:t>-</w:t>
      </w:r>
      <w:r w:rsidR="000E3863">
        <w:rPr>
          <w:rFonts w:cs="Arial"/>
          <w:i/>
          <w:iCs/>
        </w:rPr>
        <w:t>4</w:t>
      </w:r>
      <w:r>
        <w:rPr>
          <w:rFonts w:cs="Arial"/>
          <w:i/>
          <w:iCs/>
        </w:rPr>
        <w:t xml:space="preserve"> </w:t>
      </w:r>
      <w:r w:rsidRPr="00A81D13">
        <w:rPr>
          <w:rFonts w:cs="Arial"/>
          <w:i/>
          <w:iCs/>
        </w:rPr>
        <w:t>Kg di gas.</w:t>
      </w:r>
    </w:p>
    <w:p w:rsidR="0088168A" w:rsidRPr="00A81D13" w:rsidRDefault="0088168A" w:rsidP="0088168A">
      <w:pPr>
        <w:rPr>
          <w:rFonts w:cs="Arial"/>
          <w:i/>
        </w:rPr>
      </w:pPr>
      <w:r w:rsidRPr="00A81D13">
        <w:rPr>
          <w:rFonts w:cs="Arial"/>
          <w:i/>
        </w:rPr>
        <w:t xml:space="preserve">Per ricaricare la bombola interna della </w:t>
      </w:r>
      <w:r w:rsidR="00D5223D">
        <w:rPr>
          <w:rFonts w:cs="Arial"/>
          <w:i/>
        </w:rPr>
        <w:t>CLEVER PLUS</w:t>
      </w:r>
      <w:r w:rsidRPr="00A81D13">
        <w:rPr>
          <w:rFonts w:cs="Arial"/>
          <w:i/>
        </w:rPr>
        <w:t xml:space="preserve"> collegare il tubo rosso di alta pressione ad una bombola esterna </w:t>
      </w:r>
      <w:r w:rsidRPr="005468C6">
        <w:rPr>
          <w:rFonts w:cs="Arial"/>
          <w:b/>
          <w:i/>
        </w:rPr>
        <w:t>(</w:t>
      </w:r>
      <w:r w:rsidRPr="005468C6">
        <w:rPr>
          <w:rFonts w:cs="Arial"/>
          <w:b/>
          <w:i/>
          <w:u w:val="single"/>
        </w:rPr>
        <w:t>lato liquido!</w:t>
      </w:r>
      <w:r w:rsidRPr="005468C6">
        <w:rPr>
          <w:rFonts w:cs="Arial"/>
          <w:b/>
          <w:i/>
        </w:rPr>
        <w:t>)</w:t>
      </w:r>
      <w:r w:rsidRPr="00A81D13">
        <w:rPr>
          <w:rFonts w:cs="Arial"/>
          <w:i/>
        </w:rPr>
        <w:t>. Aprire il rubinetto della bombola.</w:t>
      </w:r>
      <w:r w:rsidR="00F029D3">
        <w:rPr>
          <w:rFonts w:cs="Arial"/>
          <w:i/>
        </w:rPr>
        <w:t xml:space="preserve"> Aprire il rubinetto di alta pressione.</w:t>
      </w:r>
    </w:p>
    <w:p w:rsidR="0088168A" w:rsidRPr="00A81D13" w:rsidRDefault="0088168A" w:rsidP="0088168A">
      <w:pPr>
        <w:spacing w:before="120" w:after="120"/>
        <w:jc w:val="both"/>
        <w:rPr>
          <w:rFonts w:cs="Arial"/>
          <w:i/>
          <w:iCs/>
        </w:rPr>
      </w:pPr>
      <w:r w:rsidRPr="00A81D13">
        <w:rPr>
          <w:rFonts w:cs="Arial"/>
          <w:i/>
        </w:rPr>
        <w:t xml:space="preserve">Utilizzare i tasti </w:t>
      </w:r>
      <w:r w:rsidRPr="00A81D13">
        <w:rPr>
          <w:rFonts w:cs="Arial"/>
          <w:i/>
          <w:iCs/>
        </w:rPr>
        <w:t xml:space="preserve"> freccia destra/sinistra per spostarsi all’interno del menù</w:t>
      </w:r>
      <w:r w:rsidRPr="00A81D13">
        <w:rPr>
          <w:rFonts w:cs="Arial"/>
          <w:i/>
        </w:rPr>
        <w:t xml:space="preserve"> e selezionare la voce “Carica Bombola”</w:t>
      </w:r>
      <w:r w:rsidRPr="00A81D13">
        <w:rPr>
          <w:rFonts w:cs="Arial"/>
          <w:i/>
          <w:iCs/>
        </w:rPr>
        <w:t>;</w:t>
      </w:r>
    </w:p>
    <w:p w:rsidR="0088168A" w:rsidRDefault="0088168A" w:rsidP="0088168A">
      <w:pPr>
        <w:spacing w:before="120" w:after="120"/>
        <w:rPr>
          <w:rFonts w:cs="Arial"/>
          <w:i/>
        </w:rPr>
      </w:pPr>
      <w:r>
        <w:rPr>
          <w:rFonts w:cs="Arial"/>
          <w:i/>
          <w:noProof/>
          <w:lang w:eastAsia="it-IT"/>
        </w:rPr>
        <w:drawing>
          <wp:inline distT="0" distB="0" distL="0" distR="0" wp14:anchorId="61B2BEE9" wp14:editId="2152E6BC">
            <wp:extent cx="1609725" cy="1033403"/>
            <wp:effectExtent l="19050" t="0" r="9525" b="0"/>
            <wp:docPr id="67" name="Immagine 10" descr="X:\FOTO ARCHIVIO\FOTOSESSIONI VARIE\Advance\Immagini ridott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FOTO ARCHIVIO\FOTOSESSIONI VARIE\Advance\Immagini ridotte\009.JPG"/>
                    <pic:cNvPicPr>
                      <a:picLocks noChangeAspect="1" noChangeArrowheads="1"/>
                    </pic:cNvPicPr>
                  </pic:nvPicPr>
                  <pic:blipFill>
                    <a:blip r:embed="rId28" cstate="print"/>
                    <a:srcRect/>
                    <a:stretch>
                      <a:fillRect/>
                    </a:stretch>
                  </pic:blipFill>
                  <pic:spPr bwMode="auto">
                    <a:xfrm>
                      <a:off x="0" y="0"/>
                      <a:ext cx="1609725" cy="1033403"/>
                    </a:xfrm>
                    <a:prstGeom prst="rect">
                      <a:avLst/>
                    </a:prstGeom>
                    <a:noFill/>
                    <a:ln w="9525">
                      <a:noFill/>
                      <a:miter lim="800000"/>
                      <a:headEnd/>
                      <a:tailEnd/>
                    </a:ln>
                  </pic:spPr>
                </pic:pic>
              </a:graphicData>
            </a:graphic>
          </wp:inline>
        </w:drawing>
      </w:r>
    </w:p>
    <w:p w:rsidR="0088168A" w:rsidRDefault="00114970" w:rsidP="0088168A">
      <w:pPr>
        <w:spacing w:before="120" w:after="120"/>
        <w:rPr>
          <w:rFonts w:cs="Arial"/>
          <w:i/>
        </w:rPr>
      </w:pPr>
      <w:r>
        <w:rPr>
          <w:rFonts w:cs="Arial"/>
          <w:i/>
          <w:noProof/>
          <w:lang w:eastAsia="it-IT"/>
        </w:rPr>
        <mc:AlternateContent>
          <mc:Choice Requires="wps">
            <w:drawing>
              <wp:anchor distT="0" distB="0" distL="114300" distR="114300" simplePos="0" relativeHeight="251625472" behindDoc="0" locked="0" layoutInCell="1" allowOverlap="1">
                <wp:simplePos x="0" y="0"/>
                <wp:positionH relativeFrom="column">
                  <wp:posOffset>-453390</wp:posOffset>
                </wp:positionH>
                <wp:positionV relativeFrom="paragraph">
                  <wp:posOffset>55880</wp:posOffset>
                </wp:positionV>
                <wp:extent cx="2890520" cy="172720"/>
                <wp:effectExtent l="1270" t="0" r="3810" b="1270"/>
                <wp:wrapSquare wrapText="bothSides"/>
                <wp:docPr id="7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11 – Carica Bombola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5" type="#_x0000_t202" style="position:absolute;margin-left:-35.7pt;margin-top:4.4pt;width:227.6pt;height:1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" stroked="f">
                <v:textbox inset="0,0,0,0">
                  <w:txbxContent>
                    <w:p w:rsidR="00D47EFE" w:rsidRPr="00B82CEB" w:rsidRDefault="00D47EFE" w:rsidP="0088168A">
                      <w:pPr>
                        <w:pStyle w:val="Didascalia"/>
                        <w:jc w:val="center"/>
                        <w:rPr>
                          <w:noProof/>
                          <w:sz w:val="20"/>
                        </w:rPr>
                      </w:pPr>
                      <w:r>
                        <w:t>Figura 11 – Carica Bombola interna</w:t>
                      </w:r>
                    </w:p>
                  </w:txbxContent>
                </v:textbox>
                <w10:wrap type="square"/>
              </v:shape>
            </w:pict>
          </mc:Fallback>
        </mc:AlternateContent>
      </w:r>
    </w:p>
    <w:p w:rsidR="00F81739" w:rsidRDefault="00F81739" w:rsidP="0088168A">
      <w:pPr>
        <w:spacing w:before="120" w:after="120"/>
        <w:jc w:val="both"/>
        <w:rPr>
          <w:rFonts w:cs="Arial"/>
          <w:i/>
        </w:rPr>
      </w:pPr>
    </w:p>
    <w:p w:rsidR="0088168A" w:rsidRPr="00A81D13" w:rsidRDefault="0088168A" w:rsidP="0088168A">
      <w:pPr>
        <w:spacing w:before="120" w:after="120"/>
        <w:jc w:val="both"/>
        <w:rPr>
          <w:rFonts w:cs="Arial"/>
          <w:i/>
        </w:rPr>
      </w:pPr>
      <w:r w:rsidRPr="00A81D13">
        <w:rPr>
          <w:rFonts w:cs="Arial"/>
          <w:i/>
        </w:rPr>
        <w:t>Confermando la scelta con “Enter” il display visualizz</w:t>
      </w:r>
      <w:r>
        <w:rPr>
          <w:rFonts w:cs="Arial"/>
          <w:i/>
        </w:rPr>
        <w:t>e</w:t>
      </w:r>
      <w:r w:rsidRPr="00A81D13">
        <w:rPr>
          <w:rFonts w:cs="Arial"/>
          <w:i/>
        </w:rPr>
        <w:t>rà la quantità di gas presente in memoria;</w:t>
      </w:r>
    </w:p>
    <w:p w:rsidR="0088168A" w:rsidRPr="00A81D13" w:rsidRDefault="0088168A" w:rsidP="0088168A">
      <w:pPr>
        <w:rPr>
          <w:rFonts w:cs="Arial"/>
          <w:i/>
        </w:rPr>
      </w:pPr>
      <w:r w:rsidRPr="00A81D13">
        <w:rPr>
          <w:rFonts w:cs="Arial"/>
          <w:i/>
        </w:rPr>
        <w:t>Con i tasti freccia su/giù programmare la quantità di gas che si intende</w:t>
      </w:r>
      <w:r>
        <w:rPr>
          <w:rFonts w:cs="Arial"/>
          <w:i/>
        </w:rPr>
        <w:t xml:space="preserve"> caricare. Sarà possibile programmare una quantità di gas, ma non superare l’80% della capacità massima della bombola</w:t>
      </w:r>
      <w:r w:rsidRPr="00A81D13">
        <w:rPr>
          <w:rFonts w:cs="Arial"/>
          <w:i/>
        </w:rPr>
        <w:t>;</w:t>
      </w:r>
    </w:p>
    <w:p w:rsidR="0088168A" w:rsidRPr="00A81D13" w:rsidRDefault="0088168A" w:rsidP="0088168A">
      <w:pPr>
        <w:rPr>
          <w:rFonts w:cs="Arial"/>
          <w:i/>
        </w:rPr>
      </w:pPr>
      <w:r w:rsidRPr="00A81D13">
        <w:rPr>
          <w:rFonts w:cs="Arial"/>
          <w:i/>
        </w:rPr>
        <w:t>Confermare con “Enter” per avviare la carica della bombola;</w:t>
      </w:r>
    </w:p>
    <w:p w:rsidR="0088168A" w:rsidRPr="00A81D13" w:rsidRDefault="0088168A" w:rsidP="0088168A">
      <w:pPr>
        <w:rPr>
          <w:rFonts w:cs="Arial"/>
          <w:i/>
        </w:rPr>
      </w:pPr>
      <w:r w:rsidRPr="00A81D13">
        <w:rPr>
          <w:rFonts w:cs="Arial"/>
          <w:i/>
        </w:rPr>
        <w:t>Il display mostrerà: quantità di gas recuperata</w:t>
      </w:r>
      <w:r>
        <w:rPr>
          <w:rFonts w:cs="Arial"/>
          <w:i/>
        </w:rPr>
        <w:t xml:space="preserve"> e quella totale presente in bombola</w:t>
      </w:r>
      <w:r w:rsidRPr="00A81D13">
        <w:rPr>
          <w:rFonts w:cs="Arial"/>
          <w:i/>
        </w:rPr>
        <w:t>.</w:t>
      </w:r>
    </w:p>
    <w:p w:rsidR="0088168A" w:rsidRPr="00DA58B9" w:rsidRDefault="0088168A" w:rsidP="0088168A">
      <w:pPr>
        <w:rPr>
          <w:rFonts w:cs="Arial"/>
          <w:i/>
        </w:rPr>
      </w:pPr>
      <w:r w:rsidRPr="00A81D13">
        <w:rPr>
          <w:rFonts w:cs="Arial"/>
          <w:i/>
        </w:rPr>
        <w:t>Al raggiungimento della quantità programmata, sul display apparirà un messaggio di avviso che indicherà di chiudere il rubinetto della bombola esterna e di confermare con il tasto “Enter”.</w:t>
      </w:r>
    </w:p>
    <w:p w:rsidR="0088168A" w:rsidRPr="00A81D13" w:rsidRDefault="0088168A" w:rsidP="0088168A">
      <w:pPr>
        <w:rPr>
          <w:rFonts w:cs="Arial"/>
        </w:rPr>
      </w:pPr>
      <w:r>
        <w:rPr>
          <w:rFonts w:cs="Arial"/>
        </w:rPr>
        <w:t>In questo modo v</w:t>
      </w:r>
      <w:r w:rsidRPr="00A81D13">
        <w:rPr>
          <w:rFonts w:cs="Arial"/>
        </w:rPr>
        <w:t>errà recuperato il gas residuo presente nei tubi e nel circuito della stazione AC.</w:t>
      </w:r>
    </w:p>
    <w:p w:rsidR="0088168A" w:rsidRDefault="00DA58B9" w:rsidP="0088168A">
      <w:pPr>
        <w:rPr>
          <w:rFonts w:cs="Arial"/>
        </w:rPr>
      </w:pPr>
      <w:r w:rsidRPr="00B261A7">
        <w:rPr>
          <w:rFonts w:cs="Arial"/>
          <w:smallCaps/>
          <w:noProof/>
          <w:lang w:eastAsia="it-IT"/>
        </w:rPr>
        <w:drawing>
          <wp:anchor distT="0" distB="0" distL="114300" distR="114300" simplePos="0" relativeHeight="251256832" behindDoc="1" locked="0" layoutInCell="1" allowOverlap="1" wp14:anchorId="046A77F8" wp14:editId="03890504">
            <wp:simplePos x="0" y="0"/>
            <wp:positionH relativeFrom="column">
              <wp:posOffset>-226060</wp:posOffset>
            </wp:positionH>
            <wp:positionV relativeFrom="paragraph">
              <wp:posOffset>78105</wp:posOffset>
            </wp:positionV>
            <wp:extent cx="659130" cy="657225"/>
            <wp:effectExtent l="19050" t="0" r="7620" b="0"/>
            <wp:wrapTight wrapText="bothSides">
              <wp:wrapPolygon edited="0">
                <wp:start x="-624" y="0"/>
                <wp:lineTo x="-624" y="21287"/>
                <wp:lineTo x="21850" y="21287"/>
                <wp:lineTo x="21850" y="0"/>
                <wp:lineTo x="-624" y="0"/>
              </wp:wrapPolygon>
            </wp:wrapTight>
            <wp:docPr id="68"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659130" cy="657225"/>
                    </a:xfrm>
                    <a:prstGeom prst="rect">
                      <a:avLst/>
                    </a:prstGeom>
                    <a:noFill/>
                    <a:ln w="9525">
                      <a:noFill/>
                      <a:miter lim="800000"/>
                      <a:headEnd/>
                      <a:tailEnd/>
                    </a:ln>
                  </pic:spPr>
                </pic:pic>
              </a:graphicData>
            </a:graphic>
          </wp:anchor>
        </w:drawing>
      </w:r>
      <w:r w:rsidR="0088168A" w:rsidRPr="00D622B6">
        <w:rPr>
          <w:rFonts w:cs="Arial"/>
          <w:b/>
        </w:rPr>
        <w:t>NB:</w:t>
      </w:r>
      <w:r w:rsidR="0088168A" w:rsidRPr="00A81D13">
        <w:rPr>
          <w:rFonts w:cs="Arial"/>
        </w:rPr>
        <w:t xml:space="preserve"> se non viene raggiunta la quantità programmata il display mostrerà il messaggio “</w:t>
      </w:r>
      <w:r w:rsidR="0088168A">
        <w:rPr>
          <w:rFonts w:cs="Arial"/>
        </w:rPr>
        <w:t>la bombola esterna è vuota</w:t>
      </w:r>
      <w:r w:rsidR="0088168A" w:rsidRPr="00A81D13">
        <w:rPr>
          <w:rFonts w:cs="Arial"/>
        </w:rPr>
        <w:t>”.</w:t>
      </w:r>
    </w:p>
    <w:p w:rsidR="0088168A" w:rsidRDefault="0088168A" w:rsidP="00DA58B9">
      <w:pPr>
        <w:jc w:val="both"/>
        <w:rPr>
          <w:rFonts w:cs="Arial"/>
          <w:smallCaps/>
        </w:rPr>
      </w:pPr>
      <w:r>
        <w:rPr>
          <w:rFonts w:cs="Arial"/>
          <w:smallCaps/>
        </w:rPr>
        <w:t>La bombola interna è dotata di una valvola di sicurezza meccanica che si apre automaticamente quando la pressione supera i 16 bar. una seconda valvola è localizzata sulla bombola interna.</w:t>
      </w:r>
    </w:p>
    <w:p w:rsidR="0088168A" w:rsidRDefault="0088168A" w:rsidP="00B16119">
      <w:pPr>
        <w:pStyle w:val="Titolo2"/>
        <w:numPr>
          <w:ilvl w:val="1"/>
          <w:numId w:val="15"/>
        </w:numPr>
        <w:spacing w:after="120"/>
        <w:ind w:left="1077"/>
      </w:pPr>
      <w:bookmarkStart w:id="135" w:name="_Toc343778399"/>
      <w:bookmarkStart w:id="136" w:name="_Toc353964830"/>
      <w:bookmarkStart w:id="137" w:name="_Toc353965237"/>
      <w:bookmarkStart w:id="138" w:name="_Toc353979541"/>
      <w:bookmarkStart w:id="139" w:name="_Toc277344829"/>
      <w:bookmarkStart w:id="140" w:name="_Toc35002292"/>
      <w:r>
        <w:t>Test delle Pressioni</w:t>
      </w:r>
      <w:bookmarkEnd w:id="135"/>
      <w:bookmarkEnd w:id="136"/>
      <w:bookmarkEnd w:id="137"/>
      <w:bookmarkEnd w:id="138"/>
      <w:bookmarkEnd w:id="140"/>
      <w:r>
        <w:t xml:space="preserve"> </w:t>
      </w:r>
      <w:bookmarkEnd w:id="139"/>
    </w:p>
    <w:p w:rsidR="0088168A" w:rsidRPr="008D0E53" w:rsidRDefault="0088168A" w:rsidP="00951EBD">
      <w:pPr>
        <w:spacing w:before="120" w:after="120" w:line="360" w:lineRule="auto"/>
        <w:jc w:val="both"/>
        <w:rPr>
          <w:rFonts w:cs="Arial"/>
        </w:rPr>
      </w:pPr>
      <w:r w:rsidRPr="008D0E53">
        <w:rPr>
          <w:rFonts w:cs="Arial"/>
        </w:rPr>
        <w:t xml:space="preserve">Per effettuare il test delle pressioni dell’impianto AC, avviare il motore del veicolo e inserire l’aria condizionata; </w:t>
      </w:r>
    </w:p>
    <w:p w:rsidR="00B0618B" w:rsidRPr="002D4021" w:rsidRDefault="00B0618B" w:rsidP="00951EBD">
      <w:pPr>
        <w:spacing w:after="0" w:line="360" w:lineRule="auto"/>
        <w:jc w:val="both"/>
        <w:rPr>
          <w:rFonts w:cs="Arial"/>
        </w:rPr>
      </w:pPr>
      <w:r w:rsidRPr="002D4021">
        <w:rPr>
          <w:rFonts w:cs="Arial"/>
        </w:rPr>
        <w:t xml:space="preserve">I due rubinetti di alta e bassa pressione </w:t>
      </w:r>
      <w:r w:rsidRPr="002D4021">
        <w:rPr>
          <w:rFonts w:cs="Arial"/>
          <w:b/>
          <w:bCs/>
        </w:rPr>
        <w:t>devono essere chiusi</w:t>
      </w:r>
      <w:r w:rsidRPr="002D4021">
        <w:rPr>
          <w:rFonts w:cs="Arial"/>
        </w:rPr>
        <w:t>.</w:t>
      </w:r>
    </w:p>
    <w:p w:rsidR="00B0618B" w:rsidRPr="002D4021" w:rsidRDefault="00B0618B" w:rsidP="00951EBD">
      <w:pPr>
        <w:spacing w:after="0" w:line="360" w:lineRule="auto"/>
        <w:jc w:val="both"/>
        <w:rPr>
          <w:rFonts w:cs="Arial"/>
        </w:rPr>
      </w:pPr>
      <w:r w:rsidRPr="002D4021">
        <w:rPr>
          <w:rFonts w:cs="Arial"/>
        </w:rPr>
        <w:t>Collegare i tubi di alta e bassa pressione alla vettura.</w:t>
      </w:r>
    </w:p>
    <w:p w:rsidR="00B0618B" w:rsidRPr="002D4021" w:rsidRDefault="00B0618B" w:rsidP="00951EBD">
      <w:pPr>
        <w:spacing w:after="0" w:line="360" w:lineRule="auto"/>
        <w:jc w:val="both"/>
        <w:rPr>
          <w:rFonts w:cs="Arial"/>
        </w:rPr>
      </w:pPr>
      <w:r w:rsidRPr="002D4021">
        <w:rPr>
          <w:rFonts w:cs="Arial"/>
        </w:rPr>
        <w:t>Mettere in moto la vettura ad un regime di 1500 giri/min.</w:t>
      </w:r>
    </w:p>
    <w:p w:rsidR="002D4021" w:rsidRDefault="00B0618B" w:rsidP="00951EBD">
      <w:pPr>
        <w:spacing w:after="0" w:line="360" w:lineRule="auto"/>
        <w:jc w:val="both"/>
        <w:rPr>
          <w:rFonts w:cs="Arial"/>
        </w:rPr>
      </w:pPr>
      <w:r w:rsidRPr="002D4021">
        <w:rPr>
          <w:rFonts w:cs="Arial"/>
        </w:rPr>
        <w:t>Inserire l’impianto A/C.</w:t>
      </w:r>
    </w:p>
    <w:p w:rsidR="002D4021" w:rsidRDefault="002D4021">
      <w:pPr>
        <w:spacing w:line="276" w:lineRule="auto"/>
        <w:rPr>
          <w:rFonts w:cs="Arial"/>
        </w:rPr>
      </w:pPr>
      <w:r>
        <w:rPr>
          <w:rFonts w:cs="Arial"/>
        </w:rPr>
        <w:br w:type="page"/>
      </w:r>
    </w:p>
    <w:p w:rsidR="00B0618B" w:rsidRPr="002D4021" w:rsidRDefault="00B0618B" w:rsidP="00B0618B">
      <w:pPr>
        <w:spacing w:after="0"/>
        <w:jc w:val="both"/>
        <w:rPr>
          <w:rFonts w:cs="Arial"/>
        </w:rPr>
      </w:pPr>
    </w:p>
    <w:p w:rsidR="00B0618B" w:rsidRPr="002D4021" w:rsidRDefault="00B0618B" w:rsidP="00B0618B">
      <w:pPr>
        <w:rPr>
          <w:rFonts w:cs="Arial"/>
        </w:rPr>
      </w:pPr>
      <w:r w:rsidRPr="002D4021">
        <w:rPr>
          <w:rFonts w:cs="Arial"/>
        </w:rPr>
        <w:t xml:space="preserve">Controllare le pressioni sui manometri </w:t>
      </w:r>
      <w:r w:rsidR="00E25A96">
        <w:rPr>
          <w:rFonts w:cs="Arial"/>
          <w:bCs/>
        </w:rPr>
        <w:t>analogici esterni (fig. 6 b</w:t>
      </w:r>
      <w:r w:rsidRPr="002D4021">
        <w:rPr>
          <w:rFonts w:cs="Arial"/>
          <w:bCs/>
        </w:rPr>
        <w:t xml:space="preserve">  e fig. 6 c)</w:t>
      </w:r>
      <w:r w:rsidRPr="002D4021">
        <w:rPr>
          <w:rFonts w:cs="Arial"/>
        </w:rPr>
        <w:t xml:space="preserve"> riferendosi alla tabella seguente: </w:t>
      </w:r>
    </w:p>
    <w:tbl>
      <w:tblPr>
        <w:tblpPr w:leftFromText="141" w:rightFromText="141" w:vertAnchor="text" w:tblpY="1"/>
        <w:tblOverlap w:val="never"/>
        <w:tblW w:w="0" w:type="auto"/>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2400"/>
        <w:gridCol w:w="2325"/>
        <w:gridCol w:w="1938"/>
      </w:tblGrid>
      <w:tr w:rsidR="00B0618B" w:rsidRPr="002D4021" w:rsidTr="00D71ABE">
        <w:trPr>
          <w:trHeight w:val="254"/>
        </w:trPr>
        <w:tc>
          <w:tcPr>
            <w:tcW w:w="2400" w:type="dxa"/>
            <w:shd w:val="clear" w:color="auto" w:fill="D9D9D9" w:themeFill="background1" w:themeFillShade="D9"/>
            <w:vAlign w:val="center"/>
          </w:tcPr>
          <w:p w:rsidR="00B0618B" w:rsidRPr="002D4021" w:rsidRDefault="00B0618B" w:rsidP="00D71ABE">
            <w:pPr>
              <w:jc w:val="center"/>
              <w:rPr>
                <w:rFonts w:cs="Arial"/>
                <w:b/>
                <w:caps/>
              </w:rPr>
            </w:pPr>
            <w:r w:rsidRPr="002D4021">
              <w:rPr>
                <w:rFonts w:cs="Arial"/>
                <w:b/>
                <w:caps/>
              </w:rPr>
              <w:t>T</w:t>
            </w:r>
            <w:r w:rsidRPr="002D4021">
              <w:rPr>
                <w:rFonts w:cs="Arial"/>
                <w:b/>
              </w:rPr>
              <w:t>emperatura</w:t>
            </w:r>
            <w:r w:rsidRPr="002D4021">
              <w:rPr>
                <w:rFonts w:cs="Arial"/>
                <w:b/>
                <w:caps/>
              </w:rPr>
              <w:t xml:space="preserve"> </w:t>
            </w:r>
            <w:r w:rsidRPr="002D4021">
              <w:rPr>
                <w:rFonts w:cs="Arial"/>
                <w:b/>
              </w:rPr>
              <w:t>ambiente</w:t>
            </w:r>
          </w:p>
        </w:tc>
        <w:tc>
          <w:tcPr>
            <w:tcW w:w="2325" w:type="dxa"/>
            <w:shd w:val="clear" w:color="auto" w:fill="D9D9D9" w:themeFill="background1" w:themeFillShade="D9"/>
            <w:vAlign w:val="center"/>
          </w:tcPr>
          <w:p w:rsidR="00B0618B" w:rsidRPr="002D4021" w:rsidRDefault="00B0618B" w:rsidP="00D71ABE">
            <w:pPr>
              <w:jc w:val="center"/>
              <w:rPr>
                <w:rFonts w:cs="Arial"/>
                <w:b/>
                <w:caps/>
              </w:rPr>
            </w:pPr>
            <w:r w:rsidRPr="002D4021">
              <w:rPr>
                <w:rFonts w:cs="Arial"/>
                <w:b/>
                <w:caps/>
              </w:rPr>
              <w:t>b</w:t>
            </w:r>
            <w:r w:rsidRPr="002D4021">
              <w:rPr>
                <w:rFonts w:cs="Arial"/>
                <w:b/>
              </w:rPr>
              <w:t>assa Pressione</w:t>
            </w:r>
          </w:p>
        </w:tc>
        <w:tc>
          <w:tcPr>
            <w:tcW w:w="1938" w:type="dxa"/>
            <w:shd w:val="clear" w:color="auto" w:fill="D9D9D9" w:themeFill="background1" w:themeFillShade="D9"/>
            <w:vAlign w:val="center"/>
          </w:tcPr>
          <w:p w:rsidR="00B0618B" w:rsidRPr="002D4021" w:rsidRDefault="00B0618B" w:rsidP="00D71ABE">
            <w:pPr>
              <w:jc w:val="center"/>
              <w:rPr>
                <w:rFonts w:cs="Arial"/>
                <w:b/>
              </w:rPr>
            </w:pPr>
            <w:r w:rsidRPr="002D4021">
              <w:rPr>
                <w:rFonts w:cs="Arial"/>
                <w:b/>
              </w:rPr>
              <w:t>Alta Pressione</w:t>
            </w:r>
          </w:p>
        </w:tc>
      </w:tr>
      <w:tr w:rsidR="00B0618B" w:rsidRPr="002D4021" w:rsidTr="00D71ABE">
        <w:trPr>
          <w:trHeight w:val="245"/>
        </w:trPr>
        <w:tc>
          <w:tcPr>
            <w:tcW w:w="2400" w:type="dxa"/>
            <w:vAlign w:val="center"/>
          </w:tcPr>
          <w:p w:rsidR="00B0618B" w:rsidRPr="002D4021" w:rsidRDefault="00B0618B" w:rsidP="00D71ABE">
            <w:pPr>
              <w:jc w:val="center"/>
              <w:rPr>
                <w:rFonts w:cs="Arial"/>
              </w:rPr>
            </w:pPr>
            <w:r w:rsidRPr="002D4021">
              <w:rPr>
                <w:rFonts w:cs="Arial"/>
              </w:rPr>
              <w:t>°C 15</w:t>
            </w:r>
          </w:p>
        </w:tc>
        <w:tc>
          <w:tcPr>
            <w:tcW w:w="2325" w:type="dxa"/>
            <w:vAlign w:val="center"/>
          </w:tcPr>
          <w:p w:rsidR="00B0618B" w:rsidRPr="002D4021" w:rsidRDefault="00B0618B" w:rsidP="00D71ABE">
            <w:pPr>
              <w:jc w:val="center"/>
              <w:rPr>
                <w:rFonts w:cs="Arial"/>
              </w:rPr>
            </w:pPr>
            <w:r w:rsidRPr="002D4021">
              <w:rPr>
                <w:rFonts w:cs="Arial"/>
              </w:rPr>
              <w:t>0,5 – 2,0</w:t>
            </w:r>
          </w:p>
        </w:tc>
        <w:tc>
          <w:tcPr>
            <w:tcW w:w="1938" w:type="dxa"/>
            <w:vAlign w:val="center"/>
          </w:tcPr>
          <w:p w:rsidR="00B0618B" w:rsidRPr="002D4021" w:rsidRDefault="00B0618B" w:rsidP="00D71ABE">
            <w:pPr>
              <w:jc w:val="center"/>
              <w:rPr>
                <w:rFonts w:cs="Arial"/>
              </w:rPr>
            </w:pPr>
            <w:r w:rsidRPr="002D4021">
              <w:rPr>
                <w:rFonts w:cs="Arial"/>
              </w:rPr>
              <w:t>7,5 – 13</w:t>
            </w:r>
          </w:p>
        </w:tc>
      </w:tr>
      <w:tr w:rsidR="00B0618B" w:rsidRPr="002D4021" w:rsidTr="00D71ABE">
        <w:trPr>
          <w:trHeight w:val="245"/>
        </w:trPr>
        <w:tc>
          <w:tcPr>
            <w:tcW w:w="2400" w:type="dxa"/>
            <w:vAlign w:val="center"/>
          </w:tcPr>
          <w:p w:rsidR="00B0618B" w:rsidRPr="002D4021" w:rsidRDefault="00B0618B" w:rsidP="00D71ABE">
            <w:pPr>
              <w:jc w:val="center"/>
              <w:rPr>
                <w:rFonts w:cs="Arial"/>
              </w:rPr>
            </w:pPr>
            <w:r w:rsidRPr="002D4021">
              <w:rPr>
                <w:rFonts w:cs="Arial"/>
              </w:rPr>
              <w:t>°C 20</w:t>
            </w:r>
          </w:p>
        </w:tc>
        <w:tc>
          <w:tcPr>
            <w:tcW w:w="2325" w:type="dxa"/>
            <w:vAlign w:val="center"/>
          </w:tcPr>
          <w:p w:rsidR="00B0618B" w:rsidRPr="002D4021" w:rsidRDefault="00B0618B" w:rsidP="00D71ABE">
            <w:pPr>
              <w:jc w:val="center"/>
              <w:rPr>
                <w:rFonts w:cs="Arial"/>
              </w:rPr>
            </w:pPr>
            <w:r w:rsidRPr="002D4021">
              <w:rPr>
                <w:rFonts w:cs="Arial"/>
              </w:rPr>
              <w:t>0,5 – 2,5</w:t>
            </w:r>
          </w:p>
        </w:tc>
        <w:tc>
          <w:tcPr>
            <w:tcW w:w="1938" w:type="dxa"/>
            <w:vAlign w:val="center"/>
          </w:tcPr>
          <w:p w:rsidR="00B0618B" w:rsidRPr="002D4021" w:rsidRDefault="00B0618B" w:rsidP="00D71ABE">
            <w:pPr>
              <w:jc w:val="center"/>
              <w:rPr>
                <w:rFonts w:cs="Arial"/>
              </w:rPr>
            </w:pPr>
            <w:r w:rsidRPr="002D4021">
              <w:rPr>
                <w:rFonts w:cs="Arial"/>
              </w:rPr>
              <w:t>10 – 16</w:t>
            </w:r>
          </w:p>
        </w:tc>
      </w:tr>
      <w:tr w:rsidR="00B0618B" w:rsidRPr="002D4021" w:rsidTr="00D71ABE">
        <w:trPr>
          <w:trHeight w:val="245"/>
        </w:trPr>
        <w:tc>
          <w:tcPr>
            <w:tcW w:w="2400" w:type="dxa"/>
            <w:vAlign w:val="center"/>
          </w:tcPr>
          <w:p w:rsidR="00B0618B" w:rsidRPr="002D4021" w:rsidRDefault="00B0618B" w:rsidP="00D71ABE">
            <w:pPr>
              <w:jc w:val="center"/>
              <w:rPr>
                <w:rFonts w:cs="Arial"/>
              </w:rPr>
            </w:pPr>
            <w:r w:rsidRPr="002D4021">
              <w:rPr>
                <w:rFonts w:cs="Arial"/>
              </w:rPr>
              <w:t>°C 25</w:t>
            </w:r>
          </w:p>
        </w:tc>
        <w:tc>
          <w:tcPr>
            <w:tcW w:w="2325" w:type="dxa"/>
            <w:vAlign w:val="center"/>
          </w:tcPr>
          <w:p w:rsidR="00B0618B" w:rsidRPr="002D4021" w:rsidRDefault="00B0618B" w:rsidP="00D71ABE">
            <w:pPr>
              <w:jc w:val="center"/>
              <w:rPr>
                <w:rFonts w:cs="Arial"/>
              </w:rPr>
            </w:pPr>
            <w:r w:rsidRPr="002D4021">
              <w:rPr>
                <w:rFonts w:cs="Arial"/>
              </w:rPr>
              <w:t>0,5 – 2,5</w:t>
            </w:r>
          </w:p>
        </w:tc>
        <w:tc>
          <w:tcPr>
            <w:tcW w:w="1938" w:type="dxa"/>
            <w:vAlign w:val="center"/>
          </w:tcPr>
          <w:p w:rsidR="00B0618B" w:rsidRPr="002D4021" w:rsidRDefault="00B0618B" w:rsidP="00D71ABE">
            <w:pPr>
              <w:jc w:val="center"/>
              <w:rPr>
                <w:rFonts w:cs="Arial"/>
              </w:rPr>
            </w:pPr>
            <w:r w:rsidRPr="002D4021">
              <w:rPr>
                <w:rFonts w:cs="Arial"/>
              </w:rPr>
              <w:t>12 – 18</w:t>
            </w:r>
          </w:p>
        </w:tc>
      </w:tr>
      <w:tr w:rsidR="00B0618B" w:rsidRPr="002D4021" w:rsidTr="00D71ABE">
        <w:trPr>
          <w:trHeight w:val="46"/>
        </w:trPr>
        <w:tc>
          <w:tcPr>
            <w:tcW w:w="2400" w:type="dxa"/>
            <w:vAlign w:val="center"/>
          </w:tcPr>
          <w:p w:rsidR="00B0618B" w:rsidRPr="002D4021" w:rsidRDefault="00B0618B" w:rsidP="00D71ABE">
            <w:pPr>
              <w:jc w:val="center"/>
              <w:rPr>
                <w:rFonts w:cs="Arial"/>
              </w:rPr>
            </w:pPr>
            <w:r w:rsidRPr="002D4021">
              <w:rPr>
                <w:rFonts w:cs="Arial"/>
              </w:rPr>
              <w:t>°C 30</w:t>
            </w:r>
          </w:p>
        </w:tc>
        <w:tc>
          <w:tcPr>
            <w:tcW w:w="2325" w:type="dxa"/>
            <w:vAlign w:val="center"/>
          </w:tcPr>
          <w:p w:rsidR="00B0618B" w:rsidRPr="002D4021" w:rsidRDefault="00B0618B" w:rsidP="00D71ABE">
            <w:pPr>
              <w:jc w:val="center"/>
              <w:rPr>
                <w:rFonts w:cs="Arial"/>
              </w:rPr>
            </w:pPr>
            <w:r w:rsidRPr="002D4021">
              <w:rPr>
                <w:rFonts w:cs="Arial"/>
              </w:rPr>
              <w:t>0,5 – 3</w:t>
            </w:r>
          </w:p>
        </w:tc>
        <w:tc>
          <w:tcPr>
            <w:tcW w:w="1938" w:type="dxa"/>
            <w:vAlign w:val="center"/>
          </w:tcPr>
          <w:p w:rsidR="00B0618B" w:rsidRPr="002D4021" w:rsidRDefault="00B0618B" w:rsidP="00D71ABE">
            <w:pPr>
              <w:jc w:val="center"/>
              <w:rPr>
                <w:rFonts w:cs="Arial"/>
              </w:rPr>
            </w:pPr>
            <w:r w:rsidRPr="002D4021">
              <w:rPr>
                <w:rFonts w:cs="Arial"/>
              </w:rPr>
              <w:t>12 – 20</w:t>
            </w:r>
          </w:p>
        </w:tc>
      </w:tr>
    </w:tbl>
    <w:p w:rsidR="002D4021" w:rsidRPr="001A68FF" w:rsidRDefault="00B0618B" w:rsidP="00B0618B">
      <w:pPr>
        <w:rPr>
          <w:rFonts w:cs="Arial"/>
          <w:b/>
          <w:bCs/>
          <w:color w:val="000000"/>
          <w:sz w:val="18"/>
        </w:rPr>
      </w:pPr>
      <w:r w:rsidRPr="002D4021">
        <w:rPr>
          <w:rFonts w:cs="Arial"/>
          <w:color w:val="000000"/>
        </w:rPr>
        <w:br w:type="textWrapping" w:clear="all"/>
      </w:r>
    </w:p>
    <w:p w:rsidR="00B0618B" w:rsidRPr="001A68FF" w:rsidRDefault="00B0618B" w:rsidP="00B0618B">
      <w:pPr>
        <w:rPr>
          <w:rFonts w:cs="Arial"/>
          <w:sz w:val="22"/>
        </w:rPr>
      </w:pPr>
      <w:r w:rsidRPr="001A68FF">
        <w:rPr>
          <w:rFonts w:cs="Arial"/>
          <w:b/>
          <w:bCs/>
          <w:color w:val="000000"/>
          <w:sz w:val="22"/>
        </w:rPr>
        <w:t>NB: i valori delle pressioni nella tabella sono indicativi e possono cambiare a seconda del sistema AC del veicolo.</w:t>
      </w:r>
      <w:r w:rsidRPr="001A68FF">
        <w:rPr>
          <w:rFonts w:cs="Arial"/>
          <w:sz w:val="22"/>
        </w:rPr>
        <w:t xml:space="preserve"> </w:t>
      </w:r>
    </w:p>
    <w:p w:rsidR="00B0618B" w:rsidRDefault="00B0618B" w:rsidP="00B0618B">
      <w:pPr>
        <w:jc w:val="both"/>
        <w:rPr>
          <w:rFonts w:cs="Arial"/>
        </w:rPr>
      </w:pPr>
    </w:p>
    <w:p w:rsidR="005862F8" w:rsidRPr="001A68FF" w:rsidRDefault="005862F8" w:rsidP="005862F8">
      <w:pPr>
        <w:rPr>
          <w:rFonts w:cs="Arial"/>
          <w:b/>
        </w:rPr>
      </w:pPr>
      <w:r w:rsidRPr="001A68FF">
        <w:rPr>
          <w:rFonts w:cs="Arial"/>
          <w:b/>
        </w:rPr>
        <w:t>ATTENZIONE: l’operazione deve essere effettuata a veicolo in moto e con aria condizionata inserita.</w:t>
      </w:r>
    </w:p>
    <w:p w:rsidR="00B0618B" w:rsidRPr="00B0618B" w:rsidRDefault="00B0618B" w:rsidP="00B0618B">
      <w:pPr>
        <w:rPr>
          <w:rFonts w:cs="Arial"/>
          <w:color w:val="000000"/>
          <w:highlight w:val="yellow"/>
        </w:rPr>
      </w:pPr>
      <w:r w:rsidRPr="002D4021">
        <w:rPr>
          <w:rFonts w:cs="Arial"/>
          <w:color w:val="000000"/>
        </w:rPr>
        <w:t xml:space="preserve">Per aggiungere gas al sistema AC programmare la quantità di gas in modalità manuale </w:t>
      </w:r>
      <w:r w:rsidRPr="001A68FF">
        <w:rPr>
          <w:rFonts w:cs="Arial"/>
        </w:rPr>
        <w:t>(</w:t>
      </w:r>
      <w:r w:rsidR="00951EBD">
        <w:rPr>
          <w:rFonts w:cs="Arial"/>
        </w:rPr>
        <w:t xml:space="preserve">funzione </w:t>
      </w:r>
      <w:r w:rsidRPr="001A68FF">
        <w:rPr>
          <w:rFonts w:cs="Arial"/>
        </w:rPr>
        <w:t xml:space="preserve">Carica Gas </w:t>
      </w:r>
      <w:r w:rsidRPr="001A68FF">
        <w:rPr>
          <w:rFonts w:cs="Arial"/>
          <w:color w:val="000000"/>
        </w:rPr>
        <w:t>vedi par.</w:t>
      </w:r>
      <w:r w:rsidR="00951EBD">
        <w:rPr>
          <w:rFonts w:cs="Arial"/>
          <w:color w:val="000000"/>
        </w:rPr>
        <w:t>10.3.1</w:t>
      </w:r>
      <w:r w:rsidRPr="001A68FF">
        <w:rPr>
          <w:rFonts w:cs="Arial"/>
        </w:rPr>
        <w:t xml:space="preserve">) </w:t>
      </w:r>
      <w:r w:rsidRPr="001A68FF">
        <w:rPr>
          <w:rFonts w:cs="Arial"/>
          <w:color w:val="000000"/>
        </w:rPr>
        <w:t>e aprire il solo rubinetto di bassa pressione (LP)</w:t>
      </w:r>
    </w:p>
    <w:p w:rsidR="00B0618B" w:rsidRPr="001A68FF" w:rsidRDefault="00B0618B" w:rsidP="00B0618B">
      <w:pPr>
        <w:rPr>
          <w:rFonts w:cs="Arial"/>
          <w:color w:val="000000"/>
        </w:rPr>
      </w:pPr>
      <w:r w:rsidRPr="001A68FF">
        <w:rPr>
          <w:rFonts w:cs="Arial"/>
          <w:color w:val="000000"/>
        </w:rPr>
        <w:t xml:space="preserve"> Per togliere gas dal sistema AC, aprire il solo rubinetto di alta pressione (HP) ed effettuare un recupero </w:t>
      </w:r>
      <w:r w:rsidRPr="001A68FF">
        <w:rPr>
          <w:rFonts w:cs="Arial"/>
        </w:rPr>
        <w:t>(</w:t>
      </w:r>
      <w:r w:rsidR="00951EBD">
        <w:rPr>
          <w:rFonts w:cs="Arial"/>
        </w:rPr>
        <w:t xml:space="preserve">funzione </w:t>
      </w:r>
      <w:r w:rsidRPr="001A68FF">
        <w:rPr>
          <w:rFonts w:cs="Arial"/>
        </w:rPr>
        <w:t xml:space="preserve">Recupero </w:t>
      </w:r>
      <w:r w:rsidRPr="001A68FF">
        <w:rPr>
          <w:rFonts w:cs="Arial"/>
          <w:color w:val="000000"/>
        </w:rPr>
        <w:t xml:space="preserve">vedi par. </w:t>
      </w:r>
      <w:r w:rsidR="00951EBD">
        <w:rPr>
          <w:rFonts w:cs="Arial"/>
          <w:color w:val="000000"/>
        </w:rPr>
        <w:t>10.3.1</w:t>
      </w:r>
      <w:r w:rsidRPr="001A68FF">
        <w:rPr>
          <w:rFonts w:cs="Arial"/>
        </w:rPr>
        <w:t>)</w:t>
      </w:r>
      <w:r w:rsidRPr="001A68FF">
        <w:rPr>
          <w:rFonts w:cs="Arial"/>
          <w:color w:val="000000"/>
        </w:rPr>
        <w:t>.</w:t>
      </w:r>
    </w:p>
    <w:p w:rsidR="00B0618B" w:rsidRPr="001A68FF" w:rsidRDefault="00B0618B" w:rsidP="00B0618B">
      <w:pPr>
        <w:rPr>
          <w:rFonts w:cs="Arial"/>
          <w:b/>
          <w:bCs/>
          <w:color w:val="000000"/>
        </w:rPr>
      </w:pPr>
      <w:r w:rsidRPr="001A68FF">
        <w:rPr>
          <w:rFonts w:cs="Arial"/>
          <w:b/>
          <w:bCs/>
          <w:color w:val="000000"/>
        </w:rPr>
        <w:t>NB: Non aprire mai contemporaneamente i due rubinetti (LP e HP), durante il test delle pressioni!</w:t>
      </w:r>
    </w:p>
    <w:p w:rsidR="00B0618B" w:rsidRPr="001A68FF" w:rsidRDefault="00B0618B" w:rsidP="00B0618B">
      <w:pPr>
        <w:jc w:val="both"/>
        <w:rPr>
          <w:rFonts w:cs="Arial"/>
        </w:rPr>
      </w:pPr>
      <w:r w:rsidRPr="001A68FF">
        <w:rPr>
          <w:rFonts w:cs="Arial"/>
        </w:rPr>
        <w:t>A fine test, scollegare i raccordi dal sistema AC, aprire i rubinetti della stazione ed effettuare il recupero</w:t>
      </w:r>
      <w:r w:rsidR="00B771FF">
        <w:rPr>
          <w:rFonts w:cs="Arial"/>
        </w:rPr>
        <w:t xml:space="preserve"> </w:t>
      </w:r>
    </w:p>
    <w:p w:rsidR="00B0618B" w:rsidRPr="001A68FF" w:rsidRDefault="00B0618B" w:rsidP="00B0618B">
      <w:pPr>
        <w:spacing w:after="0"/>
        <w:jc w:val="both"/>
        <w:rPr>
          <w:rFonts w:cs="Arial"/>
        </w:rPr>
      </w:pPr>
      <w:r w:rsidRPr="001A68FF">
        <w:rPr>
          <w:rFonts w:cs="Arial"/>
        </w:rPr>
        <w:t>del gas (</w:t>
      </w:r>
      <w:r w:rsidR="00951EBD">
        <w:rPr>
          <w:rFonts w:cs="Arial"/>
        </w:rPr>
        <w:t xml:space="preserve">funzione </w:t>
      </w:r>
      <w:r w:rsidRPr="001A68FF">
        <w:rPr>
          <w:rFonts w:cs="Arial"/>
        </w:rPr>
        <w:t xml:space="preserve">Recupero vedi par. </w:t>
      </w:r>
      <w:r w:rsidR="00951EBD">
        <w:rPr>
          <w:rFonts w:cs="Arial"/>
        </w:rPr>
        <w:t>10.3.1</w:t>
      </w:r>
      <w:r w:rsidRPr="001A68FF">
        <w:rPr>
          <w:rFonts w:cs="Arial"/>
        </w:rPr>
        <w:t>)</w:t>
      </w:r>
      <w:r w:rsidRPr="001A68FF">
        <w:rPr>
          <w:rFonts w:cs="Arial"/>
          <w:color w:val="000000"/>
        </w:rPr>
        <w:t>.</w:t>
      </w:r>
    </w:p>
    <w:p w:rsidR="0088168A" w:rsidRDefault="0088168A" w:rsidP="00B16119">
      <w:pPr>
        <w:pStyle w:val="Titolo2"/>
        <w:numPr>
          <w:ilvl w:val="1"/>
          <w:numId w:val="15"/>
        </w:numPr>
        <w:spacing w:after="120"/>
        <w:ind w:left="1077"/>
      </w:pPr>
      <w:bookmarkStart w:id="141" w:name="_Toc277344830"/>
      <w:bookmarkStart w:id="142" w:name="_Toc343778400"/>
      <w:bookmarkStart w:id="143" w:name="_Toc353964831"/>
      <w:bookmarkStart w:id="144" w:name="_Toc353965238"/>
      <w:bookmarkStart w:id="145" w:name="_Toc353979542"/>
      <w:bookmarkStart w:id="146" w:name="_Toc35002293"/>
      <w:r>
        <w:t>Ciclo Manuale</w:t>
      </w:r>
      <w:bookmarkEnd w:id="141"/>
      <w:bookmarkEnd w:id="142"/>
      <w:bookmarkEnd w:id="143"/>
      <w:bookmarkEnd w:id="144"/>
      <w:bookmarkEnd w:id="145"/>
      <w:bookmarkEnd w:id="146"/>
    </w:p>
    <w:p w:rsidR="005862F8" w:rsidRPr="00AF15B8" w:rsidRDefault="0088168A" w:rsidP="005862F8">
      <w:pPr>
        <w:spacing w:before="120" w:after="120"/>
        <w:jc w:val="both"/>
        <w:rPr>
          <w:rFonts w:cs="Arial"/>
          <w:iCs/>
        </w:rPr>
      </w:pPr>
      <w:r w:rsidRPr="00AF15B8">
        <w:rPr>
          <w:rFonts w:cs="Arial"/>
        </w:rPr>
        <w:t xml:space="preserve">Utilizzare i tasti </w:t>
      </w:r>
      <w:r w:rsidRPr="00AF15B8">
        <w:rPr>
          <w:rFonts w:cs="Arial"/>
          <w:iCs/>
        </w:rPr>
        <w:t>freccia destra/sinistra per spostarsi all’interno del menù</w:t>
      </w:r>
      <w:r w:rsidRPr="00AF15B8">
        <w:rPr>
          <w:rFonts w:cs="Arial"/>
        </w:rPr>
        <w:t xml:space="preserve"> e selezionare la voce </w:t>
      </w:r>
      <w:r w:rsidR="005862F8" w:rsidRPr="00AF15B8">
        <w:rPr>
          <w:rFonts w:cs="Arial"/>
        </w:rPr>
        <w:t>“Manuale/Automatico”</w:t>
      </w:r>
      <w:r w:rsidR="005862F8" w:rsidRPr="00AF15B8">
        <w:rPr>
          <w:rFonts w:cs="Arial"/>
          <w:iCs/>
        </w:rPr>
        <w:t>;</w:t>
      </w:r>
    </w:p>
    <w:p w:rsidR="00F81739" w:rsidRDefault="005862F8" w:rsidP="0088168A">
      <w:pPr>
        <w:spacing w:before="120" w:after="120"/>
        <w:jc w:val="both"/>
        <w:rPr>
          <w:rFonts w:cs="Arial"/>
        </w:rPr>
      </w:pPr>
      <w:r>
        <w:rPr>
          <w:rFonts w:cs="Arial"/>
          <w:noProof/>
          <w:lang w:eastAsia="it-IT"/>
        </w:rPr>
        <w:drawing>
          <wp:anchor distT="0" distB="0" distL="114300" distR="114300" simplePos="0" relativeHeight="251257856" behindDoc="0" locked="0" layoutInCell="1" allowOverlap="1" wp14:anchorId="3A922C77" wp14:editId="14C0AC0C">
            <wp:simplePos x="0" y="0"/>
            <wp:positionH relativeFrom="margin">
              <wp:posOffset>24765</wp:posOffset>
            </wp:positionH>
            <wp:positionV relativeFrom="paragraph">
              <wp:posOffset>60960</wp:posOffset>
            </wp:positionV>
            <wp:extent cx="1452880" cy="925830"/>
            <wp:effectExtent l="19050" t="0" r="0" b="0"/>
            <wp:wrapTopAndBottom/>
            <wp:docPr id="70" name="Immagine 176"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29" cstate="print"/>
                    <a:stretch>
                      <a:fillRect/>
                    </a:stretch>
                  </pic:blipFill>
                  <pic:spPr>
                    <a:xfrm>
                      <a:off x="0" y="0"/>
                      <a:ext cx="1452880" cy="925830"/>
                    </a:xfrm>
                    <a:prstGeom prst="rect">
                      <a:avLst/>
                    </a:prstGeom>
                  </pic:spPr>
                </pic:pic>
              </a:graphicData>
            </a:graphic>
          </wp:anchor>
        </w:drawing>
      </w:r>
      <w:r w:rsidR="00114970">
        <w:rPr>
          <w:rFonts w:cs="Arial"/>
          <w:noProof/>
          <w:lang w:eastAsia="it-IT"/>
        </w:rPr>
        <mc:AlternateContent>
          <mc:Choice Requires="wps">
            <w:drawing>
              <wp:anchor distT="0" distB="0" distL="114300" distR="114300" simplePos="0" relativeHeight="251627520" behindDoc="0" locked="0" layoutInCell="1" allowOverlap="1">
                <wp:simplePos x="0" y="0"/>
                <wp:positionH relativeFrom="column">
                  <wp:posOffset>-167640</wp:posOffset>
                </wp:positionH>
                <wp:positionV relativeFrom="paragraph">
                  <wp:posOffset>1116965</wp:posOffset>
                </wp:positionV>
                <wp:extent cx="1852295" cy="172720"/>
                <wp:effectExtent l="1270" t="2540" r="3810" b="0"/>
                <wp:wrapSquare wrapText="bothSides"/>
                <wp:docPr id="7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12 – Ciclo Manuale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6" type="#_x0000_t202" style="position:absolute;left:0;text-align:left;margin-left:-13.2pt;margin-top:87.95pt;width:145.85pt;height:1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" stroked="f">
                <v:textbox inset="0,0,0,0">
                  <w:txbxContent>
                    <w:p w:rsidR="00D47EFE" w:rsidRPr="00B82CEB" w:rsidRDefault="00D47EFE" w:rsidP="0088168A">
                      <w:pPr>
                        <w:pStyle w:val="Didascalia"/>
                        <w:jc w:val="center"/>
                        <w:rPr>
                          <w:noProof/>
                          <w:sz w:val="20"/>
                        </w:rPr>
                      </w:pPr>
                      <w:r>
                        <w:t>Figura 12 – Ciclo Manuale</w:t>
                      </w:r>
                    </w:p>
                  </w:txbxContent>
                </v:textbox>
                <w10:wrap type="square"/>
              </v:shape>
            </w:pict>
          </mc:Fallback>
        </mc:AlternateContent>
      </w:r>
    </w:p>
    <w:p w:rsidR="0088168A" w:rsidRPr="00AF15B8" w:rsidRDefault="0088168A" w:rsidP="0088168A">
      <w:pPr>
        <w:rPr>
          <w:rFonts w:cs="Arial"/>
        </w:rPr>
      </w:pPr>
      <w:r w:rsidRPr="00AF15B8">
        <w:rPr>
          <w:rFonts w:cs="Arial"/>
        </w:rPr>
        <w:t>Confermare la scelta con il tasto “Enter”</w:t>
      </w:r>
    </w:p>
    <w:p w:rsidR="00B0618B" w:rsidRDefault="00B0618B" w:rsidP="0088168A">
      <w:pPr>
        <w:rPr>
          <w:rFonts w:cs="Arial"/>
        </w:rPr>
      </w:pPr>
      <w:r w:rsidRPr="001A68FF">
        <w:rPr>
          <w:rFonts w:cs="Arial"/>
        </w:rPr>
        <w:t>Nel caso la stazione sia predisposta per impianti Standard e impianti Ibridi i</w:t>
      </w:r>
      <w:r w:rsidR="0088168A" w:rsidRPr="001A68FF">
        <w:rPr>
          <w:rFonts w:cs="Arial"/>
        </w:rPr>
        <w:t xml:space="preserve">l display visualizzerà la scelta </w:t>
      </w:r>
      <w:r w:rsidRPr="001A68FF">
        <w:rPr>
          <w:rFonts w:cs="Arial"/>
        </w:rPr>
        <w:t xml:space="preserve">del tipo di impianto </w:t>
      </w:r>
      <w:r w:rsidR="0088168A" w:rsidRPr="001A68FF">
        <w:rPr>
          <w:rFonts w:cs="Arial"/>
        </w:rPr>
        <w:t>Standard /Ibrido</w:t>
      </w:r>
      <w:r w:rsidRPr="001A68FF">
        <w:rPr>
          <w:rFonts w:cs="Arial"/>
        </w:rPr>
        <w:t>.</w:t>
      </w:r>
      <w:r w:rsidR="0088168A" w:rsidRPr="00AF15B8">
        <w:rPr>
          <w:rFonts w:cs="Arial"/>
        </w:rPr>
        <w:t xml:space="preserve"> </w:t>
      </w:r>
    </w:p>
    <w:p w:rsidR="0088168A" w:rsidRPr="00AF15B8" w:rsidRDefault="00B0618B" w:rsidP="0088168A">
      <w:pPr>
        <w:rPr>
          <w:rFonts w:cs="Arial"/>
        </w:rPr>
      </w:pPr>
      <w:r>
        <w:rPr>
          <w:rFonts w:cs="Arial"/>
        </w:rPr>
        <w:t>S</w:t>
      </w:r>
      <w:r w:rsidR="0088168A" w:rsidRPr="00AF15B8">
        <w:rPr>
          <w:rFonts w:cs="Arial"/>
        </w:rPr>
        <w:t>elezionare con i tasti su/giù il tipo di impianto che si desidera e confermare con il tasto “Enter”</w:t>
      </w:r>
    </w:p>
    <w:p w:rsidR="0088168A" w:rsidRPr="00AF15B8" w:rsidRDefault="0088168A" w:rsidP="0088168A">
      <w:pPr>
        <w:rPr>
          <w:rFonts w:cs="Arial"/>
          <w:b/>
        </w:rPr>
      </w:pPr>
      <w:r w:rsidRPr="00AF15B8">
        <w:rPr>
          <w:rFonts w:cs="Arial"/>
          <w:b/>
        </w:rPr>
        <w:t>Lavaggio Interno per la selezione del tipo di impianto</w:t>
      </w:r>
    </w:p>
    <w:p w:rsidR="0088168A" w:rsidRPr="00AF15B8" w:rsidRDefault="0088168A" w:rsidP="0088168A">
      <w:pPr>
        <w:rPr>
          <w:rFonts w:cs="Arial"/>
        </w:rPr>
      </w:pPr>
      <w:r w:rsidRPr="003B05EF">
        <w:rPr>
          <w:rFonts w:cs="Arial"/>
          <w:b/>
        </w:rPr>
        <w:t>NB:</w:t>
      </w:r>
      <w:r w:rsidRPr="00AF15B8">
        <w:rPr>
          <w:rFonts w:cs="Arial"/>
        </w:rPr>
        <w:t xml:space="preserve"> </w:t>
      </w:r>
      <w:r w:rsidRPr="001A68FF">
        <w:rPr>
          <w:rFonts w:cs="Arial"/>
          <w:b/>
        </w:rPr>
        <w:t>se si seleziona un impianto diverso dall’ultimo selezionato verrà eseguito un lavaggio.</w:t>
      </w:r>
    </w:p>
    <w:p w:rsidR="0088168A" w:rsidRDefault="0088168A" w:rsidP="0088168A">
      <w:pPr>
        <w:rPr>
          <w:rFonts w:cs="Arial"/>
        </w:rPr>
      </w:pPr>
      <w:r w:rsidRPr="0064015F">
        <w:rPr>
          <w:rFonts w:cs="Arial"/>
          <w:b/>
        </w:rPr>
        <w:t>ATTENZIONE!</w:t>
      </w:r>
      <w:r>
        <w:rPr>
          <w:rFonts w:cs="Arial"/>
        </w:rPr>
        <w:t xml:space="preserve"> Prima di selezionare il tipo di impianto assicurarsi che i due raccordi </w:t>
      </w:r>
      <w:r w:rsidRPr="00AF15B8">
        <w:rPr>
          <w:rFonts w:cs="Arial"/>
        </w:rPr>
        <w:t xml:space="preserve">rapidi </w:t>
      </w:r>
      <w:r>
        <w:rPr>
          <w:rFonts w:cs="Arial"/>
        </w:rPr>
        <w:t xml:space="preserve">di alta e bassa pressione </w:t>
      </w:r>
      <w:r w:rsidRPr="00AF15B8">
        <w:rPr>
          <w:rFonts w:cs="Arial"/>
        </w:rPr>
        <w:t xml:space="preserve">presenti alle estremità dei tubi </w:t>
      </w:r>
      <w:r w:rsidR="00E25A96">
        <w:rPr>
          <w:rFonts w:cs="Arial"/>
        </w:rPr>
        <w:t xml:space="preserve">non </w:t>
      </w:r>
      <w:r w:rsidRPr="00AF15B8">
        <w:rPr>
          <w:rFonts w:cs="Arial"/>
        </w:rPr>
        <w:t>siano collegati a</w:t>
      </w:r>
      <w:r w:rsidR="00E25A96">
        <w:rPr>
          <w:rFonts w:cs="Arial"/>
        </w:rPr>
        <w:t>lla vettura.</w:t>
      </w:r>
    </w:p>
    <w:p w:rsidR="0088168A" w:rsidRPr="003B05EF" w:rsidRDefault="0088168A" w:rsidP="0088168A">
      <w:pPr>
        <w:rPr>
          <w:rFonts w:cs="Arial"/>
          <w:sz w:val="24"/>
        </w:rPr>
      </w:pPr>
      <w:r w:rsidRPr="003B05EF">
        <w:rPr>
          <w:rFonts w:cs="Arial"/>
          <w:b/>
          <w:sz w:val="24"/>
        </w:rPr>
        <w:t>NON ESEGUIRE MAI LAVAGGIO CON RACCORDI COLLEGATI ALLA VETTURA</w:t>
      </w:r>
      <w:r w:rsidRPr="003B05EF">
        <w:rPr>
          <w:rFonts w:cs="Arial"/>
          <w:sz w:val="24"/>
        </w:rPr>
        <w:t>.</w:t>
      </w:r>
    </w:p>
    <w:p w:rsidR="0088168A" w:rsidRPr="005B3085" w:rsidRDefault="0088168A" w:rsidP="0088168A">
      <w:pPr>
        <w:rPr>
          <w:rFonts w:cs="Arial"/>
        </w:rPr>
      </w:pPr>
      <w:r w:rsidRPr="00551CC9">
        <w:rPr>
          <w:rFonts w:cs="Arial"/>
          <w:b/>
        </w:rPr>
        <w:t>ATTENDERE</w:t>
      </w:r>
      <w:r w:rsidRPr="00AF15B8">
        <w:rPr>
          <w:rFonts w:cs="Arial"/>
        </w:rPr>
        <w:t xml:space="preserve"> la fine del lavaggio prima di procedere. L’operazione di lavaggio terminerà con la visualizzazione di un </w:t>
      </w:r>
      <w:r w:rsidRPr="005B3085">
        <w:rPr>
          <w:rFonts w:cs="Arial"/>
        </w:rPr>
        <w:t>messaggio dopo lo scarico dell’olio.</w:t>
      </w:r>
    </w:p>
    <w:p w:rsidR="0088168A" w:rsidRPr="005B3085" w:rsidRDefault="0088168A" w:rsidP="0088168A">
      <w:pPr>
        <w:rPr>
          <w:rFonts w:cs="Arial"/>
        </w:rPr>
      </w:pPr>
      <w:r w:rsidRPr="0064015F">
        <w:rPr>
          <w:rFonts w:cs="Arial"/>
          <w:b/>
        </w:rPr>
        <w:lastRenderedPageBreak/>
        <w:t>ATTENZIONE!</w:t>
      </w:r>
      <w:r w:rsidRPr="005B3085">
        <w:rPr>
          <w:rFonts w:cs="Arial"/>
        </w:rPr>
        <w:t xml:space="preserve"> </w:t>
      </w:r>
      <w:r>
        <w:rPr>
          <w:rFonts w:cs="Arial"/>
        </w:rPr>
        <w:t>S</w:t>
      </w:r>
      <w:r w:rsidRPr="005B3085">
        <w:rPr>
          <w:rFonts w:cs="Arial"/>
        </w:rPr>
        <w:t>e viene interrotto il ciclo di lavaggio verrà richiesto ogni volta di avviare il lavaggio, anche selezionando lo stesso tipo di impianto.</w:t>
      </w:r>
    </w:p>
    <w:p w:rsidR="0088168A" w:rsidRPr="005B3085" w:rsidRDefault="0088168A" w:rsidP="0088168A">
      <w:pPr>
        <w:rPr>
          <w:rFonts w:cs="Arial"/>
          <w:b/>
        </w:rPr>
      </w:pPr>
      <w:r w:rsidRPr="005B3085">
        <w:rPr>
          <w:rFonts w:cs="Arial"/>
          <w:b/>
        </w:rPr>
        <w:t>Fase Operativa del ciclo manuale</w:t>
      </w:r>
    </w:p>
    <w:p w:rsidR="0088168A" w:rsidRDefault="0088168A" w:rsidP="0088168A">
      <w:pPr>
        <w:rPr>
          <w:rFonts w:cs="Arial"/>
        </w:rPr>
      </w:pPr>
      <w:r w:rsidRPr="005B3085">
        <w:rPr>
          <w:rFonts w:cs="Arial"/>
        </w:rPr>
        <w:t>All’interno</w:t>
      </w:r>
      <w:r>
        <w:rPr>
          <w:rFonts w:cs="Arial"/>
        </w:rPr>
        <w:t xml:space="preserve"> del menù selezionare il tipo di operazione tra quelle elencati:</w:t>
      </w:r>
    </w:p>
    <w:p w:rsidR="0088168A" w:rsidRDefault="0088168A" w:rsidP="0088168A">
      <w:pPr>
        <w:numPr>
          <w:ilvl w:val="1"/>
          <w:numId w:val="12"/>
        </w:numPr>
        <w:spacing w:after="0"/>
        <w:jc w:val="both"/>
        <w:rPr>
          <w:rFonts w:cs="Arial"/>
        </w:rPr>
      </w:pPr>
      <w:r>
        <w:rPr>
          <w:rFonts w:cs="Arial"/>
        </w:rPr>
        <w:t>Recupero (R)</w:t>
      </w:r>
    </w:p>
    <w:p w:rsidR="0088168A" w:rsidRPr="00963247" w:rsidRDefault="0088168A" w:rsidP="0088168A">
      <w:pPr>
        <w:numPr>
          <w:ilvl w:val="1"/>
          <w:numId w:val="12"/>
        </w:numPr>
        <w:spacing w:after="0"/>
        <w:jc w:val="both"/>
        <w:rPr>
          <w:rFonts w:cs="Arial"/>
        </w:rPr>
      </w:pPr>
      <w:r>
        <w:rPr>
          <w:rFonts w:cs="Arial"/>
        </w:rPr>
        <w:t>Vuoto (V)</w:t>
      </w:r>
    </w:p>
    <w:p w:rsidR="0088168A" w:rsidRDefault="0088168A" w:rsidP="0088168A">
      <w:pPr>
        <w:numPr>
          <w:ilvl w:val="1"/>
          <w:numId w:val="12"/>
        </w:numPr>
        <w:spacing w:after="0"/>
        <w:jc w:val="both"/>
        <w:rPr>
          <w:rFonts w:cs="Arial"/>
        </w:rPr>
      </w:pPr>
      <w:r>
        <w:rPr>
          <w:rFonts w:cs="Arial"/>
        </w:rPr>
        <w:t>Test del Vuoto (T)</w:t>
      </w:r>
    </w:p>
    <w:p w:rsidR="00FB56A9" w:rsidRDefault="0088168A" w:rsidP="0088168A">
      <w:pPr>
        <w:numPr>
          <w:ilvl w:val="1"/>
          <w:numId w:val="12"/>
        </w:numPr>
        <w:spacing w:after="0"/>
        <w:jc w:val="both"/>
        <w:rPr>
          <w:rFonts w:cs="Arial"/>
        </w:rPr>
      </w:pPr>
      <w:r>
        <w:rPr>
          <w:rFonts w:cs="Arial"/>
        </w:rPr>
        <w:t xml:space="preserve">Iniezione Olio </w:t>
      </w:r>
      <w:r w:rsidR="00FB56A9">
        <w:rPr>
          <w:rFonts w:cs="Arial"/>
        </w:rPr>
        <w:t>(Smix – Hmix)</w:t>
      </w:r>
    </w:p>
    <w:p w:rsidR="0088168A" w:rsidRDefault="00FB56A9" w:rsidP="00FB56A9">
      <w:pPr>
        <w:spacing w:after="0"/>
        <w:ind w:left="567"/>
        <w:jc w:val="both"/>
        <w:rPr>
          <w:rFonts w:cs="Arial"/>
        </w:rPr>
      </w:pPr>
      <w:r>
        <w:rPr>
          <w:rFonts w:cs="Arial"/>
        </w:rPr>
        <w:t>(</w:t>
      </w:r>
      <w:r w:rsidR="00A83251">
        <w:rPr>
          <w:rFonts w:cs="Arial"/>
        </w:rPr>
        <w:t xml:space="preserve">standard o </w:t>
      </w:r>
      <w:r w:rsidR="0088168A">
        <w:rPr>
          <w:rFonts w:cs="Arial"/>
        </w:rPr>
        <w:t>ibrido a seconda del tipo di impianto)</w:t>
      </w:r>
    </w:p>
    <w:p w:rsidR="0088168A" w:rsidRPr="001A68FF" w:rsidRDefault="0088168A" w:rsidP="0088168A">
      <w:pPr>
        <w:numPr>
          <w:ilvl w:val="1"/>
          <w:numId w:val="12"/>
        </w:numPr>
        <w:spacing w:after="0"/>
        <w:jc w:val="both"/>
        <w:rPr>
          <w:rFonts w:cs="Arial"/>
        </w:rPr>
      </w:pPr>
      <w:r w:rsidRPr="001A68FF">
        <w:rPr>
          <w:rFonts w:cs="Arial"/>
        </w:rPr>
        <w:t>Carica Gas (C)</w:t>
      </w:r>
      <w:r w:rsidRPr="001A68FF">
        <w:rPr>
          <w:rFonts w:cs="Arial"/>
          <w:noProof/>
          <w:lang w:eastAsia="it-IT"/>
        </w:rPr>
        <w:t xml:space="preserve"> </w:t>
      </w:r>
    </w:p>
    <w:p w:rsidR="0088168A" w:rsidRDefault="0088168A" w:rsidP="0088168A">
      <w:pPr>
        <w:rPr>
          <w:rFonts w:cs="Arial"/>
        </w:rPr>
      </w:pPr>
    </w:p>
    <w:p w:rsidR="0088168A" w:rsidRDefault="0088168A" w:rsidP="0088168A">
      <w:pPr>
        <w:rPr>
          <w:rFonts w:cs="Arial"/>
        </w:rPr>
      </w:pPr>
      <w:r>
        <w:rPr>
          <w:rFonts w:cs="Arial"/>
        </w:rPr>
        <w:t>Utilizzare i tasti freccia destra/sinistra per spostarsi all’interno del menù e selezionare le varie fasi.</w:t>
      </w:r>
    </w:p>
    <w:p w:rsidR="0088168A" w:rsidRDefault="0088168A" w:rsidP="0088168A">
      <w:pPr>
        <w:rPr>
          <w:rFonts w:cs="Arial"/>
        </w:rPr>
      </w:pPr>
      <w:r>
        <w:rPr>
          <w:rFonts w:cs="Arial"/>
        </w:rPr>
        <w:t>Utilizzare i tasti freccia su/giù per modificare i dati della fase selezionata.</w:t>
      </w:r>
    </w:p>
    <w:p w:rsidR="0088168A" w:rsidRDefault="0088168A" w:rsidP="0088168A">
      <w:pPr>
        <w:rPr>
          <w:rFonts w:cs="Arial"/>
        </w:rPr>
      </w:pPr>
      <w:r>
        <w:rPr>
          <w:rFonts w:cs="Arial"/>
        </w:rPr>
        <w:t>Premere il tasto “Enter” per avviare l’operazione.</w:t>
      </w:r>
    </w:p>
    <w:p w:rsidR="0088168A" w:rsidRDefault="0088168A" w:rsidP="0088168A">
      <w:pPr>
        <w:rPr>
          <w:rFonts w:cs="Arial"/>
        </w:rPr>
      </w:pPr>
      <w:r w:rsidRPr="003B05EF">
        <w:rPr>
          <w:rFonts w:cs="Arial"/>
          <w:b/>
        </w:rPr>
        <w:t>NB</w:t>
      </w:r>
      <w:r>
        <w:rPr>
          <w:rFonts w:cs="Arial"/>
        </w:rPr>
        <w:t>: per effettuare l’iniezione dell’olio (standard o ibrido)</w:t>
      </w:r>
      <w:r w:rsidR="001A68FF">
        <w:rPr>
          <w:rFonts w:cs="Arial"/>
        </w:rPr>
        <w:t xml:space="preserve"> </w:t>
      </w:r>
      <w:r>
        <w:rPr>
          <w:rFonts w:cs="Arial"/>
        </w:rPr>
        <w:t>o la carica del gas, l’impianto deve essere sotto vuoto (effettuare prima il vuoto).</w:t>
      </w:r>
    </w:p>
    <w:p w:rsidR="0088168A" w:rsidRDefault="0088168A" w:rsidP="0088168A">
      <w:pPr>
        <w:rPr>
          <w:rFonts w:cs="Arial"/>
        </w:rPr>
      </w:pPr>
    </w:p>
    <w:p w:rsidR="00037EA6" w:rsidRPr="000D1154" w:rsidRDefault="00037EA6" w:rsidP="0088168A">
      <w:pPr>
        <w:rPr>
          <w:rFonts w:cs="Arial"/>
          <w:strike/>
        </w:rPr>
      </w:pPr>
    </w:p>
    <w:p w:rsidR="0088168A" w:rsidRDefault="0088168A" w:rsidP="00B16119">
      <w:pPr>
        <w:pStyle w:val="Titolo3"/>
        <w:keepLines w:val="0"/>
        <w:numPr>
          <w:ilvl w:val="2"/>
          <w:numId w:val="15"/>
        </w:numPr>
        <w:spacing w:before="0"/>
        <w:jc w:val="both"/>
      </w:pPr>
      <w:bookmarkStart w:id="147" w:name="_Toc277344832"/>
      <w:bookmarkStart w:id="148" w:name="_Toc343778402"/>
      <w:bookmarkStart w:id="149" w:name="_Toc353964833"/>
      <w:bookmarkStart w:id="150" w:name="_Toc353965240"/>
      <w:bookmarkStart w:id="151" w:name="_Toc353979544"/>
      <w:bookmarkStart w:id="152" w:name="_Toc35002294"/>
      <w:r>
        <w:t>Descrizione funzionamento menù “Manuale/Automatico”.</w:t>
      </w:r>
      <w:bookmarkEnd w:id="147"/>
      <w:bookmarkEnd w:id="148"/>
      <w:bookmarkEnd w:id="149"/>
      <w:bookmarkEnd w:id="150"/>
      <w:bookmarkEnd w:id="151"/>
      <w:bookmarkEnd w:id="152"/>
    </w:p>
    <w:p w:rsidR="0088168A" w:rsidRDefault="0088168A" w:rsidP="004E414D">
      <w:pPr>
        <w:pStyle w:val="Titolo3"/>
        <w:numPr>
          <w:ilvl w:val="0"/>
          <w:numId w:val="0"/>
        </w:numPr>
        <w:ind w:left="360"/>
        <w:rPr>
          <w:rFonts w:cs="Arial"/>
          <w:b w:val="0"/>
          <w:bCs w:val="0"/>
          <w:color w:val="000000"/>
        </w:rPr>
      </w:pPr>
    </w:p>
    <w:p w:rsidR="0088168A" w:rsidRDefault="0088168A" w:rsidP="0088168A">
      <w:pPr>
        <w:rPr>
          <w:noProof/>
        </w:rPr>
      </w:pPr>
      <w:r>
        <w:rPr>
          <w:rFonts w:cs="Arial"/>
          <w:b/>
          <w:bCs/>
          <w:color w:val="000000"/>
        </w:rPr>
        <w:t>Funzione recupero:</w:t>
      </w:r>
      <w:r w:rsidRPr="00BA5C4A">
        <w:rPr>
          <w:noProof/>
        </w:rPr>
        <w:t xml:space="preserve"> </w:t>
      </w:r>
    </w:p>
    <w:p w:rsidR="0088168A" w:rsidRPr="00424A4E" w:rsidRDefault="0088168A" w:rsidP="0088168A">
      <w:pPr>
        <w:spacing w:before="120" w:after="120"/>
        <w:jc w:val="both"/>
        <w:rPr>
          <w:rFonts w:cs="Arial"/>
          <w:iCs/>
        </w:rPr>
      </w:pPr>
      <w:r w:rsidRPr="00424A4E">
        <w:rPr>
          <w:rFonts w:cs="Arial"/>
        </w:rPr>
        <w:t>Utilizzare i tasti</w:t>
      </w:r>
      <w:r w:rsidRPr="00424A4E">
        <w:rPr>
          <w:rFonts w:cs="Arial"/>
          <w:iCs/>
        </w:rPr>
        <w:t xml:space="preserve"> freccia destra/sinistra per spostarsi all’interno del menù</w:t>
      </w:r>
      <w:r w:rsidRPr="00424A4E">
        <w:rPr>
          <w:rFonts w:cs="Arial"/>
        </w:rPr>
        <w:t xml:space="preserve"> e selezionare l’icona “R” recupero gas</w:t>
      </w:r>
      <w:r w:rsidRPr="00424A4E">
        <w:rPr>
          <w:rFonts w:cs="Arial"/>
          <w:iCs/>
        </w:rPr>
        <w:t>;</w:t>
      </w:r>
    </w:p>
    <w:p w:rsidR="0088168A" w:rsidRDefault="0088168A" w:rsidP="0088168A">
      <w:pPr>
        <w:rPr>
          <w:rFonts w:cs="Arial"/>
        </w:rPr>
      </w:pPr>
      <w:r>
        <w:rPr>
          <w:rFonts w:cs="Arial"/>
          <w:noProof/>
          <w:lang w:eastAsia="it-IT"/>
        </w:rPr>
        <w:drawing>
          <wp:inline distT="0" distB="0" distL="0" distR="0" wp14:anchorId="464CB596" wp14:editId="07DF2645">
            <wp:extent cx="1638300" cy="1014464"/>
            <wp:effectExtent l="19050" t="0" r="0" b="0"/>
            <wp:docPr id="73" name="Immagine 12" descr="X:\FOTO ARCHIVIO\FOTOSESSIONI VARIE\Advance\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FOTO ARCHIVIO\FOTOSESSIONI VARIE\Advance\e 004.jpg"/>
                    <pic:cNvPicPr>
                      <a:picLocks noChangeAspect="1" noChangeArrowheads="1"/>
                    </pic:cNvPicPr>
                  </pic:nvPicPr>
                  <pic:blipFill>
                    <a:blip r:embed="rId30" cstate="print"/>
                    <a:srcRect/>
                    <a:stretch>
                      <a:fillRect/>
                    </a:stretch>
                  </pic:blipFill>
                  <pic:spPr bwMode="auto">
                    <a:xfrm>
                      <a:off x="0" y="0"/>
                      <a:ext cx="1638300" cy="1014464"/>
                    </a:xfrm>
                    <a:prstGeom prst="rect">
                      <a:avLst/>
                    </a:prstGeom>
                    <a:noFill/>
                    <a:ln w="9525">
                      <a:noFill/>
                      <a:miter lim="800000"/>
                      <a:headEnd/>
                      <a:tailEnd/>
                    </a:ln>
                  </pic:spPr>
                </pic:pic>
              </a:graphicData>
            </a:graphic>
          </wp:inline>
        </w:drawing>
      </w:r>
    </w:p>
    <w:p w:rsidR="0088168A" w:rsidRDefault="00114970" w:rsidP="0088168A">
      <w:pPr>
        <w:rPr>
          <w:rFonts w:cs="Arial"/>
        </w:rPr>
      </w:pPr>
      <w:r>
        <w:rPr>
          <w:rFonts w:cs="Arial"/>
          <w:noProof/>
          <w:lang w:eastAsia="it-IT"/>
        </w:rPr>
        <mc:AlternateContent>
          <mc:Choice Requires="wps">
            <w:drawing>
              <wp:anchor distT="0" distB="0" distL="114300" distR="114300" simplePos="0" relativeHeight="251629568" behindDoc="0" locked="0" layoutInCell="1" allowOverlap="1">
                <wp:simplePos x="0" y="0"/>
                <wp:positionH relativeFrom="column">
                  <wp:posOffset>-5715</wp:posOffset>
                </wp:positionH>
                <wp:positionV relativeFrom="paragraph">
                  <wp:posOffset>40640</wp:posOffset>
                </wp:positionV>
                <wp:extent cx="1875155" cy="172720"/>
                <wp:effectExtent l="1270" t="0" r="0" b="635"/>
                <wp:wrapSquare wrapText="bothSides"/>
                <wp:docPr id="71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14 – Recupero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7" type="#_x0000_t202" style="position:absolute;margin-left:-.45pt;margin-top:3.2pt;width:147.65pt;height:1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" stroked="f">
                <v:textbox inset="0,0,0,0">
                  <w:txbxContent>
                    <w:p w:rsidR="00D47EFE" w:rsidRPr="00B82CEB" w:rsidRDefault="00D47EFE" w:rsidP="0088168A">
                      <w:pPr>
                        <w:pStyle w:val="Didascalia"/>
                        <w:jc w:val="center"/>
                        <w:rPr>
                          <w:noProof/>
                          <w:sz w:val="20"/>
                        </w:rPr>
                      </w:pPr>
                      <w:r>
                        <w:t>Figura 14 – Recupero</w:t>
                      </w:r>
                    </w:p>
                  </w:txbxContent>
                </v:textbox>
                <w10:wrap type="square"/>
              </v:shape>
            </w:pict>
          </mc:Fallback>
        </mc:AlternateContent>
      </w:r>
    </w:p>
    <w:p w:rsidR="00951EBD" w:rsidRDefault="00951EBD" w:rsidP="0088168A">
      <w:pPr>
        <w:rPr>
          <w:rFonts w:cs="Arial"/>
        </w:rPr>
      </w:pPr>
      <w:r>
        <w:rPr>
          <w:rFonts w:cs="Arial"/>
        </w:rPr>
        <w:t>Aprire i rubinetti di Alta e Bassa pressione.</w:t>
      </w:r>
    </w:p>
    <w:p w:rsidR="0088168A" w:rsidRPr="00424A4E" w:rsidRDefault="0088168A" w:rsidP="0088168A">
      <w:pPr>
        <w:rPr>
          <w:rFonts w:cs="Arial"/>
        </w:rPr>
      </w:pPr>
      <w:r w:rsidRPr="00424A4E">
        <w:rPr>
          <w:rFonts w:cs="Arial"/>
        </w:rPr>
        <w:t xml:space="preserve">Confermare con “Enter” per recuperare il </w:t>
      </w:r>
      <w:r w:rsidR="00DA58B9">
        <w:rPr>
          <w:rFonts w:cs="Arial"/>
        </w:rPr>
        <w:t>refrigerante</w:t>
      </w:r>
      <w:r w:rsidRPr="00424A4E">
        <w:rPr>
          <w:rFonts w:cs="Arial"/>
        </w:rPr>
        <w:t>dal sistema AC.</w:t>
      </w:r>
    </w:p>
    <w:p w:rsidR="0088168A" w:rsidRPr="00424A4E" w:rsidRDefault="0088168A" w:rsidP="0088168A">
      <w:pPr>
        <w:rPr>
          <w:rFonts w:cs="Arial"/>
        </w:rPr>
      </w:pPr>
      <w:r w:rsidRPr="00424A4E">
        <w:rPr>
          <w:rFonts w:cs="Arial"/>
        </w:rPr>
        <w:t xml:space="preserve">La stazione proverà ad effettuare un recupero. </w:t>
      </w:r>
    </w:p>
    <w:p w:rsidR="0088168A" w:rsidRPr="001A68FF" w:rsidRDefault="0088168A" w:rsidP="0088168A">
      <w:pPr>
        <w:rPr>
          <w:rFonts w:cs="Arial"/>
          <w:b/>
        </w:rPr>
      </w:pPr>
      <w:r w:rsidRPr="003B05EF">
        <w:rPr>
          <w:rFonts w:cs="Arial"/>
          <w:b/>
        </w:rPr>
        <w:t>NB</w:t>
      </w:r>
      <w:r w:rsidRPr="00424A4E">
        <w:rPr>
          <w:rFonts w:cs="Arial"/>
        </w:rPr>
        <w:t xml:space="preserve">: </w:t>
      </w:r>
      <w:r w:rsidRPr="001A68FF">
        <w:rPr>
          <w:rFonts w:cs="Arial"/>
          <w:b/>
        </w:rPr>
        <w:t>quando la pressione sui manometri LP e HP è inferiore a 0 bar (assenza di pressione) verrà eseguito lo scarico dell’olio</w:t>
      </w:r>
    </w:p>
    <w:p w:rsidR="0088168A" w:rsidRDefault="0088168A" w:rsidP="0088168A">
      <w:pPr>
        <w:rPr>
          <w:rFonts w:cs="Arial"/>
          <w:color w:val="000000"/>
        </w:rPr>
      </w:pPr>
      <w:r>
        <w:rPr>
          <w:rFonts w:cs="Arial"/>
          <w:color w:val="000000"/>
        </w:rPr>
        <w:t xml:space="preserve">Il recupero terminerà automaticamente quando il sistema AC non conterrà più gas (pressione &lt; 0,2bar). Si potrà interrompere la fase di recupero in qualsiasi momento premendo il tasto “C”. </w:t>
      </w:r>
    </w:p>
    <w:p w:rsidR="0088168A" w:rsidRDefault="0088168A" w:rsidP="0088168A">
      <w:pPr>
        <w:rPr>
          <w:rFonts w:cs="Arial"/>
          <w:color w:val="000000"/>
        </w:rPr>
      </w:pPr>
      <w:r>
        <w:rPr>
          <w:rFonts w:cs="Arial"/>
          <w:color w:val="000000"/>
        </w:rPr>
        <w:t>A fine recupero la stazione passerà automaticamente nella fase scarico olio (la pompa del vuoto viene attivata durante lo scarico dell’olio);</w:t>
      </w:r>
    </w:p>
    <w:p w:rsidR="0088168A" w:rsidRDefault="00114970" w:rsidP="0088168A">
      <w:pPr>
        <w:tabs>
          <w:tab w:val="left" w:pos="1134"/>
          <w:tab w:val="left" w:pos="5670"/>
        </w:tabs>
        <w:rPr>
          <w:rFonts w:cs="Arial"/>
          <w:color w:val="000000"/>
        </w:rPr>
      </w:pPr>
      <w:r>
        <w:rPr>
          <w:rFonts w:cs="Arial"/>
          <w:noProof/>
          <w:color w:val="000000"/>
          <w:lang w:eastAsia="it-IT"/>
        </w:rPr>
        <w:lastRenderedPageBreak/>
        <mc:AlternateContent>
          <mc:Choice Requires="wps">
            <w:drawing>
              <wp:anchor distT="0" distB="0" distL="114300" distR="114300" simplePos="0" relativeHeight="251631616" behindDoc="0" locked="0" layoutInCell="1" allowOverlap="1">
                <wp:simplePos x="0" y="0"/>
                <wp:positionH relativeFrom="column">
                  <wp:posOffset>3551555</wp:posOffset>
                </wp:positionH>
                <wp:positionV relativeFrom="paragraph">
                  <wp:posOffset>1310640</wp:posOffset>
                </wp:positionV>
                <wp:extent cx="1852295" cy="172720"/>
                <wp:effectExtent l="0" t="635" r="0" b="0"/>
                <wp:wrapSquare wrapText="bothSides"/>
                <wp:docPr id="7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16 – Recupero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8" type="#_x0000_t202" style="position:absolute;margin-left:279.65pt;margin-top:103.2pt;width:145.85pt;height:1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" stroked="f">
                <v:textbox inset="0,0,0,0">
                  <w:txbxContent>
                    <w:p w:rsidR="00D47EFE" w:rsidRPr="00B82CEB" w:rsidRDefault="00D47EFE" w:rsidP="0088168A">
                      <w:pPr>
                        <w:pStyle w:val="Didascalia"/>
                        <w:jc w:val="center"/>
                        <w:rPr>
                          <w:noProof/>
                          <w:sz w:val="20"/>
                        </w:rPr>
                      </w:pPr>
                      <w:r>
                        <w:t>Figura 16 – Recupero</w:t>
                      </w:r>
                    </w:p>
                  </w:txbxContent>
                </v:textbox>
                <w10:wrap type="square"/>
              </v:shape>
            </w:pict>
          </mc:Fallback>
        </mc:AlternateContent>
      </w:r>
      <w:r w:rsidR="0088168A">
        <w:rPr>
          <w:rFonts w:cs="Arial"/>
          <w:color w:val="000000"/>
        </w:rPr>
        <w:tab/>
      </w:r>
      <w:r w:rsidR="0088168A">
        <w:rPr>
          <w:rFonts w:cs="Arial"/>
          <w:noProof/>
          <w:color w:val="000000"/>
          <w:lang w:eastAsia="it-IT"/>
        </w:rPr>
        <w:drawing>
          <wp:inline distT="0" distB="0" distL="0" distR="0" wp14:anchorId="16CBD253" wp14:editId="245088E7">
            <wp:extent cx="1724025" cy="1118514"/>
            <wp:effectExtent l="19050" t="0" r="9525" b="0"/>
            <wp:docPr id="74" name="Immagine 13" descr="X:\FOTO ARCHIVIO\FOTOSESSIONI VARIE\Advance\Immagini ridotte\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FOTO ARCHIVIO\FOTOSESSIONI VARIE\Advance\Immagini ridotte\0 001.jpg"/>
                    <pic:cNvPicPr>
                      <a:picLocks noChangeAspect="1" noChangeArrowheads="1"/>
                    </pic:cNvPicPr>
                  </pic:nvPicPr>
                  <pic:blipFill>
                    <a:blip r:embed="rId31" cstate="print"/>
                    <a:srcRect/>
                    <a:stretch>
                      <a:fillRect/>
                    </a:stretch>
                  </pic:blipFill>
                  <pic:spPr bwMode="auto">
                    <a:xfrm>
                      <a:off x="0" y="0"/>
                      <a:ext cx="1724025" cy="1118514"/>
                    </a:xfrm>
                    <a:prstGeom prst="rect">
                      <a:avLst/>
                    </a:prstGeom>
                    <a:noFill/>
                    <a:ln w="9525">
                      <a:noFill/>
                      <a:miter lim="800000"/>
                      <a:headEnd/>
                      <a:tailEnd/>
                    </a:ln>
                  </pic:spPr>
                </pic:pic>
              </a:graphicData>
            </a:graphic>
          </wp:inline>
        </w:drawing>
      </w:r>
      <w:r w:rsidR="0088168A">
        <w:rPr>
          <w:rFonts w:cs="Arial"/>
          <w:color w:val="000000"/>
        </w:rPr>
        <w:tab/>
        <w:t xml:space="preserve"> </w:t>
      </w:r>
      <w:r w:rsidR="0088168A">
        <w:rPr>
          <w:rFonts w:cs="Arial"/>
          <w:noProof/>
          <w:color w:val="000000"/>
          <w:lang w:eastAsia="it-IT"/>
        </w:rPr>
        <w:drawing>
          <wp:inline distT="0" distB="0" distL="0" distR="0" wp14:anchorId="40A0DC16" wp14:editId="76280D7B">
            <wp:extent cx="1724025" cy="1135333"/>
            <wp:effectExtent l="19050" t="0" r="9525" b="0"/>
            <wp:docPr id="75" name="Immagine 14" descr="X:\FOTO ARCHIVIO\FOTOSESSIONI VARIE\Advance\Immagini ridotte\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FOTO ARCHIVIO\FOTOSESSIONI VARIE\Advance\Immagini ridotte\0 002.jpg"/>
                    <pic:cNvPicPr>
                      <a:picLocks noChangeAspect="1" noChangeArrowheads="1"/>
                    </pic:cNvPicPr>
                  </pic:nvPicPr>
                  <pic:blipFill>
                    <a:blip r:embed="rId32" cstate="print"/>
                    <a:srcRect/>
                    <a:stretch>
                      <a:fillRect/>
                    </a:stretch>
                  </pic:blipFill>
                  <pic:spPr bwMode="auto">
                    <a:xfrm>
                      <a:off x="0" y="0"/>
                      <a:ext cx="1724025" cy="1135333"/>
                    </a:xfrm>
                    <a:prstGeom prst="rect">
                      <a:avLst/>
                    </a:prstGeom>
                    <a:noFill/>
                    <a:ln w="9525">
                      <a:noFill/>
                      <a:miter lim="800000"/>
                      <a:headEnd/>
                      <a:tailEnd/>
                    </a:ln>
                  </pic:spPr>
                </pic:pic>
              </a:graphicData>
            </a:graphic>
          </wp:inline>
        </w:drawing>
      </w:r>
    </w:p>
    <w:p w:rsidR="0088168A" w:rsidRDefault="00114970" w:rsidP="0088168A">
      <w:pPr>
        <w:tabs>
          <w:tab w:val="left" w:pos="1134"/>
          <w:tab w:val="left" w:pos="5670"/>
        </w:tabs>
        <w:rPr>
          <w:rFonts w:cs="Arial"/>
          <w:color w:val="000000"/>
        </w:rPr>
      </w:pPr>
      <w:r>
        <w:rPr>
          <w:rFonts w:cs="Arial"/>
          <w:noProof/>
          <w:color w:val="000000"/>
          <w:lang w:eastAsia="it-IT"/>
        </w:rPr>
        <mc:AlternateContent>
          <mc:Choice Requires="wps">
            <w:drawing>
              <wp:anchor distT="0" distB="0" distL="114300" distR="114300" simplePos="0" relativeHeight="251630592" behindDoc="0" locked="0" layoutInCell="1" allowOverlap="1">
                <wp:simplePos x="0" y="0"/>
                <wp:positionH relativeFrom="column">
                  <wp:posOffset>641985</wp:posOffset>
                </wp:positionH>
                <wp:positionV relativeFrom="paragraph">
                  <wp:posOffset>26035</wp:posOffset>
                </wp:positionV>
                <wp:extent cx="1852295" cy="172720"/>
                <wp:effectExtent l="1270" t="0" r="3810" b="1905"/>
                <wp:wrapSquare wrapText="bothSides"/>
                <wp:docPr id="71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15 – Recupero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9" type="#_x0000_t202" style="position:absolute;margin-left:50.55pt;margin-top:2.05pt;width:145.85pt;height:1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" stroked="f">
                <v:textbox inset="0,0,0,0">
                  <w:txbxContent>
                    <w:p w:rsidR="00D47EFE" w:rsidRPr="00B82CEB" w:rsidRDefault="00D47EFE" w:rsidP="0088168A">
                      <w:pPr>
                        <w:pStyle w:val="Didascalia"/>
                        <w:jc w:val="center"/>
                        <w:rPr>
                          <w:noProof/>
                          <w:sz w:val="20"/>
                        </w:rPr>
                      </w:pPr>
                      <w:r>
                        <w:t>Figura 15 – Recupero</w:t>
                      </w:r>
                    </w:p>
                  </w:txbxContent>
                </v:textbox>
                <w10:wrap type="square"/>
              </v:shape>
            </w:pict>
          </mc:Fallback>
        </mc:AlternateContent>
      </w:r>
      <w:r w:rsidR="0088168A">
        <w:rPr>
          <w:rFonts w:cs="Arial"/>
          <w:color w:val="000000"/>
        </w:rPr>
        <w:tab/>
      </w:r>
    </w:p>
    <w:p w:rsidR="0088168A" w:rsidRDefault="0088168A" w:rsidP="0088168A">
      <w:pPr>
        <w:rPr>
          <w:rFonts w:cs="Arial"/>
          <w:noProof/>
          <w:color w:val="000000"/>
          <w:lang w:eastAsia="it-IT"/>
        </w:rPr>
      </w:pPr>
      <w:r>
        <w:rPr>
          <w:rFonts w:cs="Arial"/>
          <w:noProof/>
          <w:color w:val="000000"/>
          <w:lang w:eastAsia="it-IT"/>
        </w:rPr>
        <w:t>Se durante lo scarico dell’olio si verifica un incremento di pressione, viene attivata automaticamente la fase di recupero</w:t>
      </w:r>
    </w:p>
    <w:p w:rsidR="0088168A" w:rsidRDefault="0088168A" w:rsidP="0088168A">
      <w:pPr>
        <w:spacing w:before="120"/>
        <w:jc w:val="both"/>
        <w:rPr>
          <w:rFonts w:cs="Arial"/>
          <w:b/>
          <w:bCs/>
          <w:i/>
          <w:iCs/>
        </w:rPr>
      </w:pPr>
      <w:r>
        <w:rPr>
          <w:rFonts w:cs="Arial"/>
          <w:b/>
          <w:bCs/>
          <w:i/>
          <w:iCs/>
        </w:rPr>
        <w:t>Nota: La macchina è dotata di un dispositivo di sicurezza che controlla la quantità di gas presente nella bombola interna; se si tenta di effettuare un recupero con la bombola riempita oltre la soglia d’allarme (&gt;80%) sul display apparirà un messaggio di bombola piena. In tal caso è necessario scaricare il gas in eccesso in una bombola esterna ricaricabile.</w:t>
      </w:r>
    </w:p>
    <w:p w:rsidR="00037EA6" w:rsidRDefault="00037EA6" w:rsidP="0088168A">
      <w:pPr>
        <w:spacing w:before="120"/>
        <w:jc w:val="both"/>
        <w:rPr>
          <w:rFonts w:cs="Arial"/>
          <w:b/>
          <w:bCs/>
          <w:i/>
          <w:iCs/>
        </w:rPr>
      </w:pPr>
    </w:p>
    <w:p w:rsidR="0088168A" w:rsidRPr="00C2581B" w:rsidRDefault="0088168A" w:rsidP="0088168A">
      <w:pPr>
        <w:rPr>
          <w:b/>
          <w:i/>
        </w:rPr>
      </w:pPr>
      <w:r>
        <w:rPr>
          <w:b/>
          <w:i/>
        </w:rPr>
        <w:t>Funzione vuoto</w:t>
      </w:r>
      <w:r w:rsidRPr="00C2581B">
        <w:rPr>
          <w:b/>
          <w:i/>
        </w:rPr>
        <w:t>:</w:t>
      </w:r>
    </w:p>
    <w:p w:rsidR="0088168A" w:rsidRPr="00C2581B" w:rsidRDefault="0088168A" w:rsidP="0088168A">
      <w:pPr>
        <w:spacing w:before="120" w:after="120"/>
        <w:jc w:val="both"/>
        <w:rPr>
          <w:rFonts w:cs="Arial"/>
          <w:iCs/>
        </w:rPr>
      </w:pPr>
      <w:r w:rsidRPr="00C2581B">
        <w:rPr>
          <w:rFonts w:cs="Arial"/>
        </w:rPr>
        <w:t xml:space="preserve">Utilizzare i tasti </w:t>
      </w:r>
      <w:r w:rsidRPr="00C2581B">
        <w:rPr>
          <w:rFonts w:cs="Arial"/>
          <w:iCs/>
        </w:rPr>
        <w:t>freccia destra/sinistra per spostarsi all’interno del menù</w:t>
      </w:r>
      <w:r w:rsidRPr="00C2581B">
        <w:rPr>
          <w:rFonts w:cs="Arial"/>
        </w:rPr>
        <w:t xml:space="preserve"> e selezionare l’icona “V” Vuoto</w:t>
      </w:r>
      <w:r w:rsidRPr="00C2581B">
        <w:rPr>
          <w:rFonts w:cs="Arial"/>
          <w:iCs/>
        </w:rPr>
        <w:t>;</w:t>
      </w:r>
    </w:p>
    <w:p w:rsidR="0088168A" w:rsidRPr="00C2581B" w:rsidRDefault="0088168A" w:rsidP="0088168A">
      <w:pPr>
        <w:rPr>
          <w:rFonts w:cs="Arial"/>
        </w:rPr>
      </w:pPr>
      <w:r w:rsidRPr="00C2581B">
        <w:rPr>
          <w:rFonts w:cs="Arial"/>
        </w:rPr>
        <w:t xml:space="preserve">Utilizzare i tasti su/giù per programmare il tempo di vuoto desiderato (il tempo consigliato è di 20 minuti minimo). </w:t>
      </w:r>
    </w:p>
    <w:p w:rsidR="00951EBD" w:rsidRDefault="00951EBD" w:rsidP="0088168A">
      <w:pPr>
        <w:rPr>
          <w:rFonts w:cs="Arial"/>
        </w:rPr>
      </w:pPr>
      <w:r>
        <w:rPr>
          <w:rFonts w:cs="Arial"/>
        </w:rPr>
        <w:t>Aprire i rubinetti di Alta e Bassa pressione</w:t>
      </w:r>
    </w:p>
    <w:p w:rsidR="0088168A" w:rsidRDefault="0088168A" w:rsidP="0088168A">
      <w:pPr>
        <w:rPr>
          <w:rFonts w:cs="Arial"/>
          <w:color w:val="000000"/>
        </w:rPr>
      </w:pPr>
      <w:r w:rsidRPr="00C2581B">
        <w:rPr>
          <w:rFonts w:cs="Arial"/>
        </w:rPr>
        <w:t>Per confermare</w:t>
      </w:r>
      <w:r>
        <w:rPr>
          <w:rFonts w:cs="Arial"/>
          <w:color w:val="000000"/>
        </w:rPr>
        <w:t xml:space="preserve"> il tempo programmato e iniziare la fase di vuoto premere il tasto “Enter”.</w:t>
      </w:r>
    </w:p>
    <w:p w:rsidR="0088168A" w:rsidRDefault="0088168A" w:rsidP="0088168A">
      <w:pPr>
        <w:rPr>
          <w:rFonts w:cs="Arial"/>
        </w:rPr>
      </w:pPr>
      <w:r>
        <w:rPr>
          <w:rFonts w:cs="Arial"/>
          <w:noProof/>
          <w:lang w:eastAsia="it-IT"/>
        </w:rPr>
        <w:drawing>
          <wp:inline distT="0" distB="0" distL="0" distR="0" wp14:anchorId="799A318C" wp14:editId="2B6BD075">
            <wp:extent cx="1609725" cy="1017530"/>
            <wp:effectExtent l="19050" t="0" r="9525" b="0"/>
            <wp:docPr id="76" name="Immagine 15" descr="X:\FOTO ARCHIVIO\FOTOSESSIONI VARIE\Advance\Immagini ridotte\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FOTO ARCHIVIO\FOTOSESSIONI VARIE\Advance\Immagini ridotte\e 005.jpg"/>
                    <pic:cNvPicPr>
                      <a:picLocks noChangeAspect="1" noChangeArrowheads="1"/>
                    </pic:cNvPicPr>
                  </pic:nvPicPr>
                  <pic:blipFill>
                    <a:blip r:embed="rId33" cstate="print"/>
                    <a:srcRect/>
                    <a:stretch>
                      <a:fillRect/>
                    </a:stretch>
                  </pic:blipFill>
                  <pic:spPr bwMode="auto">
                    <a:xfrm>
                      <a:off x="0" y="0"/>
                      <a:ext cx="1609725" cy="1017530"/>
                    </a:xfrm>
                    <a:prstGeom prst="rect">
                      <a:avLst/>
                    </a:prstGeom>
                    <a:noFill/>
                    <a:ln w="9525">
                      <a:noFill/>
                      <a:miter lim="800000"/>
                      <a:headEnd/>
                      <a:tailEnd/>
                    </a:ln>
                  </pic:spPr>
                </pic:pic>
              </a:graphicData>
            </a:graphic>
          </wp:inline>
        </w:drawing>
      </w:r>
    </w:p>
    <w:p w:rsidR="0088168A" w:rsidRDefault="00114970" w:rsidP="0088168A">
      <w:pPr>
        <w:rPr>
          <w:rFonts w:cs="Arial"/>
        </w:rPr>
      </w:pPr>
      <w:r>
        <w:rPr>
          <w:rFonts w:cs="Arial"/>
          <w:noProof/>
          <w:lang w:eastAsia="it-IT"/>
        </w:rPr>
        <mc:AlternateContent>
          <mc:Choice Requires="wps">
            <w:drawing>
              <wp:anchor distT="0" distB="0" distL="114300" distR="114300" simplePos="0" relativeHeight="251633664" behindDoc="0" locked="0" layoutInCell="1" allowOverlap="1">
                <wp:simplePos x="0" y="0"/>
                <wp:positionH relativeFrom="column">
                  <wp:posOffset>-96520</wp:posOffset>
                </wp:positionH>
                <wp:positionV relativeFrom="paragraph">
                  <wp:posOffset>42545</wp:posOffset>
                </wp:positionV>
                <wp:extent cx="1852295" cy="172720"/>
                <wp:effectExtent l="0" t="0" r="0" b="635"/>
                <wp:wrapSquare wrapText="bothSides"/>
                <wp:docPr id="7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17 – Vuoto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0" type="#_x0000_t202" style="position:absolute;margin-left:-7.6pt;margin-top:3.35pt;width:145.85pt;height:1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" stroked="f">
                <v:textbox inset="0,0,0,0">
                  <w:txbxContent>
                    <w:p w:rsidR="00D47EFE" w:rsidRPr="00B82CEB" w:rsidRDefault="00D47EFE" w:rsidP="0088168A">
                      <w:pPr>
                        <w:pStyle w:val="Didascalia"/>
                        <w:jc w:val="center"/>
                        <w:rPr>
                          <w:noProof/>
                          <w:sz w:val="20"/>
                        </w:rPr>
                      </w:pPr>
                      <w:r>
                        <w:t>Figura 17 – Vuoto</w:t>
                      </w:r>
                    </w:p>
                  </w:txbxContent>
                </v:textbox>
                <w10:wrap type="square"/>
              </v:shape>
            </w:pict>
          </mc:Fallback>
        </mc:AlternateContent>
      </w:r>
    </w:p>
    <w:p w:rsidR="0088168A" w:rsidRPr="001A68FF" w:rsidRDefault="0088168A" w:rsidP="0088168A">
      <w:pPr>
        <w:spacing w:after="0"/>
        <w:jc w:val="both"/>
        <w:rPr>
          <w:rFonts w:cs="Arial"/>
          <w:b/>
        </w:rPr>
      </w:pPr>
      <w:r w:rsidRPr="001A68FF">
        <w:rPr>
          <w:rFonts w:cs="Arial"/>
          <w:b/>
        </w:rPr>
        <w:t>NB: durante il vuoto premendo i tasti freccia su/giù è possibile modificare il tempo di vuoto (durata dell’operazione).</w:t>
      </w:r>
    </w:p>
    <w:p w:rsidR="0088168A" w:rsidRPr="00EA6B36" w:rsidRDefault="0088168A" w:rsidP="0088168A">
      <w:pPr>
        <w:spacing w:after="0"/>
        <w:jc w:val="both"/>
        <w:rPr>
          <w:rFonts w:cs="Arial"/>
        </w:rPr>
      </w:pPr>
    </w:p>
    <w:p w:rsidR="0088168A" w:rsidRPr="001A68FF" w:rsidRDefault="0088168A" w:rsidP="0088168A">
      <w:pPr>
        <w:tabs>
          <w:tab w:val="left" w:pos="6705"/>
        </w:tabs>
        <w:rPr>
          <w:rFonts w:cs="Arial"/>
          <w:b/>
        </w:rPr>
      </w:pPr>
      <w:r w:rsidRPr="001A68FF">
        <w:rPr>
          <w:rFonts w:cs="Arial"/>
          <w:b/>
        </w:rPr>
        <w:t>NB: se si tenta di effettuare il vuoto con impianto in pressione (&gt;0,2bar) verrà visualizzato il messaggio “attenzione impianto in pressione”. In tal caso occorre effettuare prima un recupero.</w:t>
      </w:r>
    </w:p>
    <w:p w:rsidR="0088168A" w:rsidRPr="001A68FF" w:rsidRDefault="0088168A" w:rsidP="0088168A">
      <w:pPr>
        <w:rPr>
          <w:rFonts w:cs="Arial"/>
          <w:b/>
          <w:color w:val="000000"/>
        </w:rPr>
      </w:pPr>
      <w:r w:rsidRPr="001A68FF">
        <w:rPr>
          <w:rFonts w:cs="Arial"/>
          <w:b/>
          <w:noProof/>
          <w:color w:val="000000"/>
          <w:lang w:eastAsia="it-IT"/>
        </w:rPr>
        <w:t xml:space="preserve">NB: se durante la fase di vuoto si verifica un incremento di pressione, </w:t>
      </w:r>
      <w:r w:rsidRPr="001A68FF">
        <w:rPr>
          <w:rFonts w:cs="Arial"/>
          <w:b/>
        </w:rPr>
        <w:t>verrà visualizzato il messaggio “attenzione impianto in pressione”. In tal caso occorre effettuare prima un recupero.</w:t>
      </w:r>
    </w:p>
    <w:p w:rsidR="0088168A" w:rsidRPr="001A68FF" w:rsidRDefault="0088168A" w:rsidP="0088168A">
      <w:pPr>
        <w:rPr>
          <w:rFonts w:cs="Arial"/>
          <w:b/>
          <w:color w:val="000000"/>
        </w:rPr>
      </w:pPr>
      <w:r w:rsidRPr="001A68FF">
        <w:rPr>
          <w:rFonts w:cs="Arial"/>
          <w:b/>
        </w:rPr>
        <w:t>NOTA: dopo il vuoto verrà eseguito il “test del vuoto” se programmato con valore diverso da 0 nel parametro test vuoto.</w:t>
      </w:r>
      <w:r w:rsidRPr="001A68FF">
        <w:rPr>
          <w:rFonts w:cs="Arial"/>
          <w:b/>
          <w:color w:val="000000"/>
        </w:rPr>
        <w:t xml:space="preserve"> </w:t>
      </w:r>
    </w:p>
    <w:p w:rsidR="0088168A" w:rsidRDefault="0088168A" w:rsidP="0088168A">
      <w:pPr>
        <w:spacing w:before="120" w:after="120"/>
        <w:jc w:val="both"/>
        <w:rPr>
          <w:rFonts w:cs="Arial"/>
          <w:b/>
          <w:bCs/>
        </w:rPr>
      </w:pPr>
    </w:p>
    <w:p w:rsidR="0088168A" w:rsidRPr="00C2581B" w:rsidRDefault="0088168A" w:rsidP="0088168A">
      <w:pPr>
        <w:rPr>
          <w:b/>
          <w:i/>
        </w:rPr>
      </w:pPr>
      <w:r w:rsidRPr="00C2581B">
        <w:rPr>
          <w:b/>
          <w:i/>
        </w:rPr>
        <w:t>Funzione</w:t>
      </w:r>
      <w:r>
        <w:rPr>
          <w:b/>
          <w:i/>
        </w:rPr>
        <w:t xml:space="preserve"> </w:t>
      </w:r>
      <w:r w:rsidRPr="00C2581B">
        <w:rPr>
          <w:b/>
          <w:i/>
        </w:rPr>
        <w:t>test vuoto:</w:t>
      </w:r>
    </w:p>
    <w:p w:rsidR="0088168A" w:rsidRPr="00C2581B" w:rsidRDefault="0088168A" w:rsidP="0088168A">
      <w:pPr>
        <w:spacing w:before="120" w:after="120"/>
        <w:jc w:val="both"/>
        <w:rPr>
          <w:rFonts w:cs="Arial"/>
          <w:iCs/>
        </w:rPr>
      </w:pPr>
      <w:r w:rsidRPr="00C2581B">
        <w:rPr>
          <w:rFonts w:cs="Arial"/>
        </w:rPr>
        <w:t xml:space="preserve">Utilizzare i tasti </w:t>
      </w:r>
      <w:r w:rsidRPr="00C2581B">
        <w:rPr>
          <w:rFonts w:cs="Arial"/>
          <w:iCs/>
        </w:rPr>
        <w:t>freccia destra/sinistra per spostarsi all’interno del menù</w:t>
      </w:r>
      <w:r w:rsidRPr="00C2581B">
        <w:rPr>
          <w:rFonts w:cs="Arial"/>
        </w:rPr>
        <w:t xml:space="preserve"> e selezionare l’icona “</w:t>
      </w:r>
      <w:r>
        <w:rPr>
          <w:rFonts w:cs="Arial"/>
        </w:rPr>
        <w:t>T</w:t>
      </w:r>
      <w:r w:rsidRPr="00C2581B">
        <w:rPr>
          <w:rFonts w:cs="Arial"/>
        </w:rPr>
        <w:t xml:space="preserve">” </w:t>
      </w:r>
      <w:r>
        <w:rPr>
          <w:rFonts w:cs="Arial"/>
        </w:rPr>
        <w:t xml:space="preserve">Test del </w:t>
      </w:r>
      <w:r w:rsidRPr="00C2581B">
        <w:rPr>
          <w:rFonts w:cs="Arial"/>
        </w:rPr>
        <w:t>Vuoto</w:t>
      </w:r>
      <w:r w:rsidRPr="00C2581B">
        <w:rPr>
          <w:rFonts w:cs="Arial"/>
          <w:iCs/>
        </w:rPr>
        <w:t>;</w:t>
      </w:r>
    </w:p>
    <w:p w:rsidR="0088168A" w:rsidRPr="00C2581B" w:rsidRDefault="0088168A" w:rsidP="0088168A">
      <w:pPr>
        <w:rPr>
          <w:rFonts w:cs="Arial"/>
        </w:rPr>
      </w:pPr>
      <w:r w:rsidRPr="00C2581B">
        <w:rPr>
          <w:rFonts w:cs="Arial"/>
        </w:rPr>
        <w:t xml:space="preserve">Utilizzare i tasti su/giù per programmare il tempo di vuoto desiderato (il tempo consigliato è di </w:t>
      </w:r>
      <w:r w:rsidR="001A68FF">
        <w:rPr>
          <w:rFonts w:cs="Arial"/>
        </w:rPr>
        <w:t>2</w:t>
      </w:r>
      <w:r w:rsidRPr="00C2581B">
        <w:rPr>
          <w:rFonts w:cs="Arial"/>
        </w:rPr>
        <w:t xml:space="preserve"> minuti). </w:t>
      </w:r>
    </w:p>
    <w:p w:rsidR="0088168A" w:rsidRDefault="0088168A" w:rsidP="0088168A">
      <w:pPr>
        <w:rPr>
          <w:rFonts w:cs="Arial"/>
          <w:color w:val="000000"/>
        </w:rPr>
      </w:pPr>
      <w:r w:rsidRPr="00C2581B">
        <w:rPr>
          <w:rFonts w:cs="Arial"/>
        </w:rPr>
        <w:t>Per confermare</w:t>
      </w:r>
      <w:r>
        <w:rPr>
          <w:rFonts w:cs="Arial"/>
          <w:color w:val="000000"/>
        </w:rPr>
        <w:t xml:space="preserve"> il tempo programmato e iniziare la fase di </w:t>
      </w:r>
      <w:r w:rsidR="00951EBD">
        <w:rPr>
          <w:rFonts w:cs="Arial"/>
          <w:color w:val="000000"/>
        </w:rPr>
        <w:t xml:space="preserve">test del </w:t>
      </w:r>
      <w:r>
        <w:rPr>
          <w:rFonts w:cs="Arial"/>
          <w:color w:val="000000"/>
        </w:rPr>
        <w:t>vuoto premere il tasto “Enter”.</w:t>
      </w:r>
    </w:p>
    <w:p w:rsidR="0088168A" w:rsidRDefault="0088168A" w:rsidP="0088168A">
      <w:pPr>
        <w:spacing w:before="120" w:after="120"/>
        <w:jc w:val="both"/>
        <w:rPr>
          <w:rFonts w:cs="Arial"/>
          <w:i/>
          <w:iCs/>
        </w:rPr>
      </w:pPr>
      <w:r>
        <w:rPr>
          <w:rFonts w:cs="Arial"/>
          <w:i/>
          <w:iCs/>
          <w:noProof/>
          <w:lang w:eastAsia="it-IT"/>
        </w:rPr>
        <w:lastRenderedPageBreak/>
        <w:drawing>
          <wp:inline distT="0" distB="0" distL="0" distR="0" wp14:anchorId="6228D113" wp14:editId="52E9A50F">
            <wp:extent cx="1604394" cy="1028700"/>
            <wp:effectExtent l="19050" t="0" r="0" b="0"/>
            <wp:docPr id="77" name="Immagine 16" descr="X:\FOTO ARCHIVIO\FOTOSESSIONI VARIE\Advance\Immagini ridotte\e 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FOTO ARCHIVIO\FOTOSESSIONI VARIE\Advance\Immagini ridotte\e 005 (1).jpg"/>
                    <pic:cNvPicPr>
                      <a:picLocks noChangeAspect="1" noChangeArrowheads="1"/>
                    </pic:cNvPicPr>
                  </pic:nvPicPr>
                  <pic:blipFill>
                    <a:blip r:embed="rId34" cstate="print"/>
                    <a:srcRect/>
                    <a:stretch>
                      <a:fillRect/>
                    </a:stretch>
                  </pic:blipFill>
                  <pic:spPr bwMode="auto">
                    <a:xfrm>
                      <a:off x="0" y="0"/>
                      <a:ext cx="1604394" cy="1028700"/>
                    </a:xfrm>
                    <a:prstGeom prst="rect">
                      <a:avLst/>
                    </a:prstGeom>
                    <a:noFill/>
                    <a:ln w="9525">
                      <a:noFill/>
                      <a:miter lim="800000"/>
                      <a:headEnd/>
                      <a:tailEnd/>
                    </a:ln>
                  </pic:spPr>
                </pic:pic>
              </a:graphicData>
            </a:graphic>
          </wp:inline>
        </w:drawing>
      </w:r>
    </w:p>
    <w:p w:rsidR="0088168A" w:rsidRDefault="00114970" w:rsidP="0088168A">
      <w:pPr>
        <w:spacing w:before="120" w:after="120"/>
        <w:jc w:val="both"/>
        <w:rPr>
          <w:rFonts w:cs="Arial"/>
          <w:i/>
          <w:iCs/>
        </w:rPr>
      </w:pPr>
      <w:r>
        <w:rPr>
          <w:rFonts w:cs="Arial"/>
          <w:noProof/>
          <w:lang w:eastAsia="it-IT"/>
        </w:rPr>
        <mc:AlternateContent>
          <mc:Choice Requires="wps">
            <w:drawing>
              <wp:anchor distT="0" distB="0" distL="114300" distR="114300" simplePos="0" relativeHeight="251634688" behindDoc="0" locked="0" layoutInCell="1" allowOverlap="1">
                <wp:simplePos x="0" y="0"/>
                <wp:positionH relativeFrom="column">
                  <wp:posOffset>-96520</wp:posOffset>
                </wp:positionH>
                <wp:positionV relativeFrom="paragraph">
                  <wp:posOffset>53340</wp:posOffset>
                </wp:positionV>
                <wp:extent cx="1852295" cy="172720"/>
                <wp:effectExtent l="0" t="635" r="0" b="0"/>
                <wp:wrapSquare wrapText="bothSides"/>
                <wp:docPr id="7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18 – Test Vuoto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1" type="#_x0000_t202" style="position:absolute;left:0;text-align:left;margin-left:-7.6pt;margin-top:4.2pt;width:145.85pt;height:1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" stroked="f">
                <v:textbox inset="0,0,0,0">
                  <w:txbxContent>
                    <w:p w:rsidR="00D47EFE" w:rsidRPr="00B82CEB" w:rsidRDefault="00D47EFE" w:rsidP="0088168A">
                      <w:pPr>
                        <w:pStyle w:val="Didascalia"/>
                        <w:jc w:val="center"/>
                        <w:rPr>
                          <w:noProof/>
                          <w:sz w:val="20"/>
                        </w:rPr>
                      </w:pPr>
                      <w:r>
                        <w:t>Figura 18 – Test Vuoto</w:t>
                      </w:r>
                    </w:p>
                  </w:txbxContent>
                </v:textbox>
                <w10:wrap type="square"/>
              </v:shape>
            </w:pict>
          </mc:Fallback>
        </mc:AlternateContent>
      </w:r>
    </w:p>
    <w:p w:rsidR="00037EA6" w:rsidRDefault="00037EA6" w:rsidP="0088168A">
      <w:pPr>
        <w:rPr>
          <w:rFonts w:cs="Arial"/>
        </w:rPr>
      </w:pPr>
    </w:p>
    <w:p w:rsidR="0088168A" w:rsidRDefault="0088168A" w:rsidP="0088168A">
      <w:pPr>
        <w:rPr>
          <w:rFonts w:cs="Arial"/>
        </w:rPr>
      </w:pPr>
      <w:r>
        <w:rPr>
          <w:rFonts w:cs="Arial"/>
        </w:rPr>
        <w:t>Se viene programmato un test del vuoto (&gt; 0), al termine della fase di vuoto verrà eseguito automaticamente il test del vuoto con la durata programmata. Trascorso il tempo programmato, se non verranno rilevate perdite nel circuito AC il display visualizzerà il messaggio “Vuoto e test vuoto terminato premere Enter”</w:t>
      </w:r>
    </w:p>
    <w:p w:rsidR="0088168A" w:rsidRDefault="0088168A" w:rsidP="0088168A">
      <w:pPr>
        <w:jc w:val="both"/>
        <w:rPr>
          <w:rFonts w:cs="Arial"/>
        </w:rPr>
      </w:pPr>
      <w:r>
        <w:rPr>
          <w:rFonts w:cs="Arial"/>
        </w:rPr>
        <w:t>Se verranno rilevate perdite nell’impianto, sul display apparirà il messaggio “Perdita impianto”.</w:t>
      </w:r>
    </w:p>
    <w:p w:rsidR="0088168A" w:rsidRDefault="00951EBD" w:rsidP="0088168A">
      <w:pPr>
        <w:ind w:left="709" w:hanging="709"/>
        <w:jc w:val="both"/>
        <w:rPr>
          <w:rFonts w:cs="Arial"/>
          <w:i/>
          <w:iCs/>
        </w:rPr>
      </w:pPr>
      <w:r>
        <w:rPr>
          <w:rFonts w:cs="Arial"/>
          <w:i/>
          <w:iCs/>
        </w:rPr>
        <w:t>I</w:t>
      </w:r>
      <w:r w:rsidR="0088168A">
        <w:rPr>
          <w:rFonts w:cs="Arial"/>
          <w:i/>
          <w:iCs/>
        </w:rPr>
        <w:t>n tal caso si dovrà ricercare l’eventuale perdita con l’ausilio della lampada cercafughe o del cercafughe</w:t>
      </w:r>
    </w:p>
    <w:p w:rsidR="0088168A" w:rsidRDefault="0088168A" w:rsidP="0088168A">
      <w:pPr>
        <w:ind w:left="709" w:hanging="709"/>
        <w:jc w:val="both"/>
        <w:rPr>
          <w:rFonts w:cs="Arial"/>
          <w:i/>
          <w:iCs/>
        </w:rPr>
      </w:pPr>
      <w:r>
        <w:rPr>
          <w:rFonts w:cs="Arial"/>
          <w:i/>
          <w:iCs/>
        </w:rPr>
        <w:t xml:space="preserve">elettronico (accessori a richiesta). </w:t>
      </w:r>
    </w:p>
    <w:p w:rsidR="0088168A" w:rsidRDefault="0088168A" w:rsidP="0088168A">
      <w:pPr>
        <w:ind w:left="709" w:hanging="709"/>
        <w:jc w:val="both"/>
        <w:rPr>
          <w:rFonts w:cs="Arial"/>
          <w:i/>
          <w:iCs/>
        </w:rPr>
      </w:pPr>
    </w:p>
    <w:p w:rsidR="00037EA6" w:rsidRDefault="00037EA6" w:rsidP="0088168A">
      <w:pPr>
        <w:ind w:left="709" w:hanging="709"/>
        <w:jc w:val="both"/>
        <w:rPr>
          <w:rFonts w:cs="Arial"/>
          <w:i/>
          <w:iCs/>
        </w:rPr>
      </w:pPr>
    </w:p>
    <w:p w:rsidR="0088168A" w:rsidRPr="0064015F" w:rsidRDefault="0088168A" w:rsidP="0088168A">
      <w:pPr>
        <w:rPr>
          <w:rFonts w:cs="Arial"/>
          <w:b/>
          <w:bCs/>
        </w:rPr>
      </w:pPr>
      <w:r w:rsidRPr="0064015F">
        <w:rPr>
          <w:rFonts w:cs="Arial"/>
          <w:b/>
          <w:bCs/>
        </w:rPr>
        <w:t xml:space="preserve">Funzione carica olio: </w:t>
      </w:r>
    </w:p>
    <w:p w:rsidR="0088168A" w:rsidRPr="0064015F" w:rsidRDefault="0088168A" w:rsidP="0088168A">
      <w:pPr>
        <w:spacing w:before="120" w:after="120"/>
        <w:jc w:val="both"/>
        <w:rPr>
          <w:rFonts w:cs="Arial"/>
          <w:iCs/>
        </w:rPr>
      </w:pPr>
      <w:r w:rsidRPr="0064015F">
        <w:rPr>
          <w:rFonts w:cs="Arial"/>
        </w:rPr>
        <w:t xml:space="preserve">Utilizzare i tasti </w:t>
      </w:r>
      <w:r w:rsidRPr="0064015F">
        <w:rPr>
          <w:rFonts w:cs="Arial"/>
          <w:iCs/>
        </w:rPr>
        <w:t>freccia destra/sinistra per spostarsi all’interno del menù</w:t>
      </w:r>
      <w:r w:rsidRPr="0064015F">
        <w:rPr>
          <w:rFonts w:cs="Arial"/>
        </w:rPr>
        <w:t xml:space="preserve"> e selezionare</w:t>
      </w:r>
      <w:r w:rsidR="00951EBD">
        <w:rPr>
          <w:rFonts w:cs="Arial"/>
        </w:rPr>
        <w:t xml:space="preserve"> l’icona Carica Olio (Smix/Hmix) a seconda del tipo di impianto scelto: Smix per impianti standard e Hmix per impianti Ibridi.</w:t>
      </w:r>
    </w:p>
    <w:p w:rsidR="0088168A" w:rsidRPr="0064015F" w:rsidRDefault="0088168A" w:rsidP="0088168A">
      <w:pPr>
        <w:rPr>
          <w:rFonts w:cs="Arial"/>
        </w:rPr>
      </w:pPr>
      <w:r w:rsidRPr="0064015F">
        <w:rPr>
          <w:rFonts w:cs="Arial"/>
        </w:rPr>
        <w:t>Utilizzare i tasti su/giù per programmare la quantità di olio da caricare.</w:t>
      </w:r>
    </w:p>
    <w:p w:rsidR="0088168A" w:rsidRDefault="0088168A" w:rsidP="0088168A">
      <w:pPr>
        <w:rPr>
          <w:rFonts w:cs="Arial"/>
        </w:rPr>
      </w:pPr>
      <w:r>
        <w:rPr>
          <w:rFonts w:cs="Arial"/>
          <w:i/>
          <w:iCs/>
          <w:noProof/>
          <w:lang w:eastAsia="it-IT"/>
        </w:rPr>
        <w:drawing>
          <wp:inline distT="0" distB="0" distL="0" distR="0" wp14:anchorId="686E2483" wp14:editId="647B9D4A">
            <wp:extent cx="1641294" cy="1057275"/>
            <wp:effectExtent l="19050" t="0" r="0" b="0"/>
            <wp:docPr id="78" name="Immagine 17" descr="X:\FOTO ARCHIVIO\FOTOSESSIONI VARIE\Advance\Immagini ridotte\e 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FOTO ARCHIVIO\FOTOSESSIONI VARIE\Advance\Immagini ridotte\e 005 (2).jpg"/>
                    <pic:cNvPicPr>
                      <a:picLocks noChangeAspect="1" noChangeArrowheads="1"/>
                    </pic:cNvPicPr>
                  </pic:nvPicPr>
                  <pic:blipFill>
                    <a:blip r:embed="rId35" cstate="print"/>
                    <a:srcRect/>
                    <a:stretch>
                      <a:fillRect/>
                    </a:stretch>
                  </pic:blipFill>
                  <pic:spPr bwMode="auto">
                    <a:xfrm>
                      <a:off x="0" y="0"/>
                      <a:ext cx="1641294" cy="1057275"/>
                    </a:xfrm>
                    <a:prstGeom prst="rect">
                      <a:avLst/>
                    </a:prstGeom>
                    <a:noFill/>
                    <a:ln w="9525">
                      <a:noFill/>
                      <a:miter lim="800000"/>
                      <a:headEnd/>
                      <a:tailEnd/>
                    </a:ln>
                  </pic:spPr>
                </pic:pic>
              </a:graphicData>
            </a:graphic>
          </wp:inline>
        </w:drawing>
      </w:r>
    </w:p>
    <w:p w:rsidR="0088168A" w:rsidRDefault="00114970" w:rsidP="0088168A">
      <w:pPr>
        <w:rPr>
          <w:rFonts w:cs="Arial"/>
        </w:rPr>
      </w:pPr>
      <w:r>
        <w:rPr>
          <w:rFonts w:cs="Arial"/>
          <w:noProof/>
          <w:lang w:eastAsia="it-IT"/>
        </w:rPr>
        <mc:AlternateContent>
          <mc:Choice Requires="wps">
            <w:drawing>
              <wp:anchor distT="0" distB="0" distL="114300" distR="114300" simplePos="0" relativeHeight="251632640" behindDoc="0" locked="0" layoutInCell="1" allowOverlap="1">
                <wp:simplePos x="0" y="0"/>
                <wp:positionH relativeFrom="column">
                  <wp:posOffset>-20320</wp:posOffset>
                </wp:positionH>
                <wp:positionV relativeFrom="paragraph">
                  <wp:posOffset>44450</wp:posOffset>
                </wp:positionV>
                <wp:extent cx="1852295" cy="172720"/>
                <wp:effectExtent l="0" t="1270" r="0" b="0"/>
                <wp:wrapSquare wrapText="bothSides"/>
                <wp:docPr id="7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19 – Carica 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2" type="#_x0000_t202" style="position:absolute;margin-left:-1.6pt;margin-top:3.5pt;width:145.85pt;height:1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" stroked="f">
                <v:textbox inset="0,0,0,0">
                  <w:txbxContent>
                    <w:p w:rsidR="00D47EFE" w:rsidRPr="00B82CEB" w:rsidRDefault="00D47EFE" w:rsidP="0088168A">
                      <w:pPr>
                        <w:pStyle w:val="Didascalia"/>
                        <w:jc w:val="center"/>
                        <w:rPr>
                          <w:noProof/>
                          <w:sz w:val="20"/>
                        </w:rPr>
                      </w:pPr>
                      <w:r>
                        <w:t>Figura 19 – Carica Olio</w:t>
                      </w:r>
                    </w:p>
                  </w:txbxContent>
                </v:textbox>
                <w10:wrap type="square"/>
              </v:shape>
            </w:pict>
          </mc:Fallback>
        </mc:AlternateContent>
      </w:r>
    </w:p>
    <w:p w:rsidR="00951EBD" w:rsidRDefault="00951EBD" w:rsidP="0088168A">
      <w:pPr>
        <w:rPr>
          <w:rFonts w:cs="Arial"/>
        </w:rPr>
      </w:pPr>
      <w:r>
        <w:rPr>
          <w:rFonts w:cs="Arial"/>
        </w:rPr>
        <w:t>Aprire i rubinetti di Alta e Bassa pressione.</w:t>
      </w:r>
    </w:p>
    <w:p w:rsidR="0088168A" w:rsidRPr="0064015F" w:rsidRDefault="0088168A" w:rsidP="0088168A">
      <w:pPr>
        <w:rPr>
          <w:rFonts w:cs="Arial"/>
        </w:rPr>
      </w:pPr>
      <w:r w:rsidRPr="0064015F">
        <w:rPr>
          <w:rFonts w:cs="Arial"/>
        </w:rPr>
        <w:t>Premere il tasto “Enter” per avviare la carica dell’olio.</w:t>
      </w:r>
    </w:p>
    <w:p w:rsidR="0088168A" w:rsidRPr="002D176C" w:rsidRDefault="0088168A" w:rsidP="0088168A">
      <w:pPr>
        <w:spacing w:before="120" w:after="120"/>
        <w:jc w:val="both"/>
        <w:rPr>
          <w:rFonts w:cs="Arial"/>
        </w:rPr>
      </w:pPr>
      <w:r w:rsidRPr="00F54889">
        <w:rPr>
          <w:rFonts w:cs="Arial"/>
          <w:b/>
        </w:rPr>
        <w:t>NB:</w:t>
      </w:r>
      <w:r w:rsidRPr="002D176C">
        <w:rPr>
          <w:rFonts w:cs="Arial"/>
        </w:rPr>
        <w:t xml:space="preserve"> Per effettuare l’iniezione dell’olio, l’impianto dovrà essere sotto vuoto (effettuare prima il vuoto del sistema AC). Con impianto in pressione verrà visualizzato il messaggio di errore “impianto in pressione”; </w:t>
      </w:r>
    </w:p>
    <w:p w:rsidR="0088168A" w:rsidRPr="002D176C" w:rsidRDefault="0088168A" w:rsidP="0088168A">
      <w:pPr>
        <w:spacing w:before="120" w:after="120"/>
        <w:jc w:val="both"/>
        <w:rPr>
          <w:rFonts w:cs="Arial"/>
          <w:i/>
          <w:iCs/>
        </w:rPr>
      </w:pPr>
      <w:r w:rsidRPr="00620880">
        <w:rPr>
          <w:rFonts w:cs="Arial"/>
          <w:b/>
          <w:i/>
          <w:iCs/>
        </w:rPr>
        <w:t>NOTA per il CICLO AUTOMATICO:</w:t>
      </w:r>
      <w:r w:rsidRPr="002D176C">
        <w:rPr>
          <w:rFonts w:cs="Arial"/>
          <w:i/>
          <w:iCs/>
        </w:rPr>
        <w:t xml:space="preserve"> selezionando “A” utilizzando il tasto freccia giù (sotto il valore zero) verrà caricata la stessa quantità di olio scaricato durante l’operazione “Recupero”</w:t>
      </w:r>
    </w:p>
    <w:p w:rsidR="0088168A" w:rsidRPr="00F54889" w:rsidRDefault="0088168A" w:rsidP="0088168A">
      <w:pPr>
        <w:spacing w:before="120" w:after="120"/>
        <w:jc w:val="both"/>
        <w:rPr>
          <w:rFonts w:cs="Arial"/>
          <w:iCs/>
        </w:rPr>
      </w:pPr>
      <w:r w:rsidRPr="00F54889">
        <w:rPr>
          <w:rFonts w:cs="Arial"/>
          <w:b/>
          <w:iCs/>
        </w:rPr>
        <w:t>NB:</w:t>
      </w:r>
      <w:r w:rsidRPr="00F54889">
        <w:rPr>
          <w:rFonts w:cs="Arial"/>
          <w:iCs/>
        </w:rPr>
        <w:t xml:space="preserve"> selezionando “A” nel ciclo manuale non verrà caricato olio</w:t>
      </w:r>
    </w:p>
    <w:p w:rsidR="0088168A" w:rsidRDefault="0088168A" w:rsidP="0088168A">
      <w:pPr>
        <w:rPr>
          <w:rFonts w:cs="Arial"/>
          <w:b/>
          <w:bCs/>
          <w:color w:val="000000"/>
        </w:rPr>
      </w:pPr>
    </w:p>
    <w:p w:rsidR="0088168A" w:rsidRDefault="0088168A" w:rsidP="0088168A">
      <w:pPr>
        <w:rPr>
          <w:rFonts w:cs="Arial"/>
          <w:b/>
          <w:bCs/>
          <w:iCs/>
          <w:color w:val="000000"/>
        </w:rPr>
      </w:pPr>
      <w:r>
        <w:rPr>
          <w:rFonts w:cs="Arial"/>
          <w:b/>
          <w:bCs/>
          <w:iCs/>
          <w:color w:val="000000"/>
        </w:rPr>
        <w:t>Funzione c</w:t>
      </w:r>
      <w:r w:rsidRPr="00F95695">
        <w:rPr>
          <w:rFonts w:cs="Arial"/>
          <w:b/>
          <w:bCs/>
          <w:iCs/>
          <w:color w:val="000000"/>
        </w:rPr>
        <w:t xml:space="preserve">arica </w:t>
      </w:r>
      <w:r>
        <w:rPr>
          <w:rFonts w:cs="Arial"/>
          <w:b/>
          <w:bCs/>
          <w:iCs/>
          <w:color w:val="000000"/>
        </w:rPr>
        <w:t>o</w:t>
      </w:r>
      <w:r w:rsidRPr="00F95695">
        <w:rPr>
          <w:rFonts w:cs="Arial"/>
          <w:b/>
          <w:bCs/>
          <w:iCs/>
          <w:color w:val="000000"/>
        </w:rPr>
        <w:t>lio per impianti ibridi</w:t>
      </w:r>
    </w:p>
    <w:p w:rsidR="0088168A" w:rsidRDefault="0088168A" w:rsidP="0088168A">
      <w:pPr>
        <w:rPr>
          <w:rFonts w:cs="Arial"/>
          <w:bCs/>
          <w:iCs/>
          <w:color w:val="000000"/>
        </w:rPr>
      </w:pPr>
      <w:r>
        <w:rPr>
          <w:rFonts w:cs="Arial"/>
          <w:bCs/>
          <w:iCs/>
          <w:color w:val="000000"/>
        </w:rPr>
        <w:t>Dal menù principale selezionare Manuale/Automatico e premere il tasto “Enter”.</w:t>
      </w:r>
    </w:p>
    <w:p w:rsidR="0088168A" w:rsidRDefault="0088168A" w:rsidP="0088168A">
      <w:pPr>
        <w:rPr>
          <w:rFonts w:cs="Arial"/>
          <w:bCs/>
          <w:iCs/>
          <w:color w:val="000000"/>
        </w:rPr>
      </w:pPr>
      <w:r>
        <w:rPr>
          <w:rFonts w:cs="Arial"/>
          <w:bCs/>
          <w:iCs/>
          <w:color w:val="000000"/>
        </w:rPr>
        <w:t>Verrà richiesto di selezionare il tipo di impianto ibrido/standard. Utilizzare i tasti freccia su/giù e confermare con il tasto “Enter”.</w:t>
      </w:r>
    </w:p>
    <w:p w:rsidR="00951EBD" w:rsidRDefault="00951EBD" w:rsidP="00951EBD">
      <w:pPr>
        <w:rPr>
          <w:rFonts w:cs="Arial"/>
          <w:bCs/>
          <w:iCs/>
          <w:color w:val="000000"/>
        </w:rPr>
      </w:pPr>
      <w:r w:rsidRPr="00620880">
        <w:rPr>
          <w:rFonts w:cs="Arial"/>
          <w:b/>
          <w:bCs/>
          <w:iCs/>
          <w:color w:val="000000"/>
        </w:rPr>
        <w:t>ATTENZIONE:</w:t>
      </w:r>
      <w:r>
        <w:rPr>
          <w:rFonts w:cs="Arial"/>
          <w:bCs/>
          <w:iCs/>
          <w:color w:val="000000"/>
        </w:rPr>
        <w:t xml:space="preserve"> effettuare questa operazione con i raccordi rapidi chiusi.</w:t>
      </w:r>
    </w:p>
    <w:p w:rsidR="0088168A" w:rsidRDefault="00114970" w:rsidP="0088168A">
      <w:pPr>
        <w:tabs>
          <w:tab w:val="left" w:pos="1134"/>
          <w:tab w:val="left" w:pos="5670"/>
        </w:tabs>
        <w:rPr>
          <w:rFonts w:cs="Arial"/>
          <w:bCs/>
          <w:iCs/>
          <w:color w:val="000000"/>
        </w:rPr>
      </w:pPr>
      <w:r>
        <w:rPr>
          <w:rFonts w:cs="Arial"/>
          <w:bCs/>
          <w:iCs/>
          <w:noProof/>
          <w:color w:val="000000"/>
          <w:lang w:eastAsia="it-IT"/>
        </w:rPr>
        <w:lastRenderedPageBreak/>
        <mc:AlternateContent>
          <mc:Choice Requires="wps">
            <w:drawing>
              <wp:anchor distT="0" distB="0" distL="114300" distR="114300" simplePos="0" relativeHeight="251636736" behindDoc="0" locked="0" layoutInCell="1" allowOverlap="1">
                <wp:simplePos x="0" y="0"/>
                <wp:positionH relativeFrom="column">
                  <wp:posOffset>3541395</wp:posOffset>
                </wp:positionH>
                <wp:positionV relativeFrom="paragraph">
                  <wp:posOffset>1229360</wp:posOffset>
                </wp:positionV>
                <wp:extent cx="1852295" cy="172720"/>
                <wp:effectExtent l="0" t="0" r="0" b="3175"/>
                <wp:wrapSquare wrapText="bothSides"/>
                <wp:docPr id="7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21 – Carica Olio Ibrido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3" type="#_x0000_t202" style="position:absolute;margin-left:278.85pt;margin-top:96.8pt;width:145.85pt;height:1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" stroked="f">
                <v:textbox inset="0,0,0,0">
                  <w:txbxContent>
                    <w:p w:rsidR="00D47EFE" w:rsidRPr="00B82CEB" w:rsidRDefault="00D47EFE" w:rsidP="0088168A">
                      <w:pPr>
                        <w:pStyle w:val="Didascalia"/>
                        <w:jc w:val="center"/>
                        <w:rPr>
                          <w:noProof/>
                          <w:sz w:val="20"/>
                        </w:rPr>
                      </w:pPr>
                      <w:r>
                        <w:t>Figura 21 – Carica Olio Ibrido</w:t>
                      </w:r>
                    </w:p>
                  </w:txbxContent>
                </v:textbox>
                <w10:wrap type="square"/>
              </v:shape>
            </w:pict>
          </mc:Fallback>
        </mc:AlternateContent>
      </w:r>
      <w:r w:rsidR="0088168A">
        <w:rPr>
          <w:rFonts w:cs="Arial"/>
          <w:bCs/>
          <w:iCs/>
          <w:color w:val="000000"/>
        </w:rPr>
        <w:tab/>
      </w:r>
      <w:r w:rsidR="0088168A">
        <w:rPr>
          <w:rFonts w:cs="Arial"/>
          <w:bCs/>
          <w:iCs/>
          <w:noProof/>
          <w:color w:val="000000"/>
          <w:lang w:eastAsia="it-IT"/>
        </w:rPr>
        <w:drawing>
          <wp:inline distT="0" distB="0" distL="0" distR="0" wp14:anchorId="754E08B4" wp14:editId="4DB0E603">
            <wp:extent cx="1654514" cy="1057275"/>
            <wp:effectExtent l="19050" t="0" r="2836" b="0"/>
            <wp:docPr id="79" name="Immagine 18" descr="X:\FOTO ARCHIVIO\FOTOSESSIONI VARIE\Advance\Immagini ridotte\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FOTO ARCHIVIO\FOTOSESSIONI VARIE\Advance\Immagini ridotte\00 002.jpg"/>
                    <pic:cNvPicPr>
                      <a:picLocks noChangeAspect="1" noChangeArrowheads="1"/>
                    </pic:cNvPicPr>
                  </pic:nvPicPr>
                  <pic:blipFill>
                    <a:blip r:embed="rId36" cstate="print"/>
                    <a:srcRect/>
                    <a:stretch>
                      <a:fillRect/>
                    </a:stretch>
                  </pic:blipFill>
                  <pic:spPr bwMode="auto">
                    <a:xfrm>
                      <a:off x="0" y="0"/>
                      <a:ext cx="1654514" cy="1057275"/>
                    </a:xfrm>
                    <a:prstGeom prst="rect">
                      <a:avLst/>
                    </a:prstGeom>
                    <a:noFill/>
                    <a:ln w="9525">
                      <a:noFill/>
                      <a:miter lim="800000"/>
                      <a:headEnd/>
                      <a:tailEnd/>
                    </a:ln>
                  </pic:spPr>
                </pic:pic>
              </a:graphicData>
            </a:graphic>
          </wp:inline>
        </w:drawing>
      </w:r>
      <w:r w:rsidR="0088168A">
        <w:rPr>
          <w:rFonts w:cs="Arial"/>
          <w:bCs/>
          <w:iCs/>
          <w:color w:val="000000"/>
        </w:rPr>
        <w:tab/>
      </w:r>
      <w:r w:rsidR="0088168A">
        <w:rPr>
          <w:rFonts w:cs="Arial"/>
          <w:bCs/>
          <w:iCs/>
          <w:noProof/>
          <w:color w:val="000000"/>
          <w:lang w:eastAsia="it-IT"/>
        </w:rPr>
        <w:drawing>
          <wp:inline distT="0" distB="0" distL="0" distR="0" wp14:anchorId="1674EE6A" wp14:editId="1EEB0C83">
            <wp:extent cx="1654810" cy="1049392"/>
            <wp:effectExtent l="19050" t="0" r="2540" b="0"/>
            <wp:docPr id="80" name="Immagine 19" descr="X:\FOTO ARCHIVIO\FOTOSESSIONI VARIE\Advance\Immagini ridotte\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OTO ARCHIVIO\FOTOSESSIONI VARIE\Advance\Immagini ridotte\00 001.jpg"/>
                    <pic:cNvPicPr>
                      <a:picLocks noChangeAspect="1" noChangeArrowheads="1"/>
                    </pic:cNvPicPr>
                  </pic:nvPicPr>
                  <pic:blipFill>
                    <a:blip r:embed="rId37" cstate="print"/>
                    <a:srcRect/>
                    <a:stretch>
                      <a:fillRect/>
                    </a:stretch>
                  </pic:blipFill>
                  <pic:spPr bwMode="auto">
                    <a:xfrm>
                      <a:off x="0" y="0"/>
                      <a:ext cx="1654810" cy="1049392"/>
                    </a:xfrm>
                    <a:prstGeom prst="rect">
                      <a:avLst/>
                    </a:prstGeom>
                    <a:noFill/>
                    <a:ln w="9525">
                      <a:noFill/>
                      <a:miter lim="800000"/>
                      <a:headEnd/>
                      <a:tailEnd/>
                    </a:ln>
                  </pic:spPr>
                </pic:pic>
              </a:graphicData>
            </a:graphic>
          </wp:inline>
        </w:drawing>
      </w:r>
    </w:p>
    <w:p w:rsidR="0088168A" w:rsidRDefault="00114970" w:rsidP="0088168A">
      <w:pPr>
        <w:rPr>
          <w:rFonts w:cs="Arial"/>
          <w:bCs/>
          <w:iCs/>
          <w:color w:val="000000"/>
        </w:rPr>
      </w:pPr>
      <w:r>
        <w:rPr>
          <w:rFonts w:cs="Arial"/>
          <w:bCs/>
          <w:iCs/>
          <w:noProof/>
          <w:color w:val="000000"/>
          <w:lang w:eastAsia="it-IT"/>
        </w:rPr>
        <mc:AlternateContent>
          <mc:Choice Requires="wps">
            <w:drawing>
              <wp:anchor distT="0" distB="0" distL="114300" distR="114300" simplePos="0" relativeHeight="251635712" behindDoc="0" locked="0" layoutInCell="1" allowOverlap="1">
                <wp:simplePos x="0" y="0"/>
                <wp:positionH relativeFrom="column">
                  <wp:posOffset>636270</wp:posOffset>
                </wp:positionH>
                <wp:positionV relativeFrom="paragraph">
                  <wp:posOffset>23495</wp:posOffset>
                </wp:positionV>
                <wp:extent cx="1852295" cy="172720"/>
                <wp:effectExtent l="0" t="2540" r="0" b="0"/>
                <wp:wrapSquare wrapText="bothSides"/>
                <wp:docPr id="71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20 – Carica Olio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margin-left:50.1pt;margin-top:1.85pt;width:145.85pt;height: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" stroked="f">
                <v:textbox inset="0,0,0,0">
                  <w:txbxContent>
                    <w:p w:rsidR="00D47EFE" w:rsidRPr="00B82CEB" w:rsidRDefault="00D47EFE" w:rsidP="0088168A">
                      <w:pPr>
                        <w:pStyle w:val="Didascalia"/>
                        <w:jc w:val="center"/>
                        <w:rPr>
                          <w:noProof/>
                          <w:sz w:val="20"/>
                        </w:rPr>
                      </w:pPr>
                      <w:r>
                        <w:t>Figura 20 – Carica Olio Standard</w:t>
                      </w:r>
                    </w:p>
                  </w:txbxContent>
                </v:textbox>
                <w10:wrap type="square"/>
              </v:shape>
            </w:pict>
          </mc:Fallback>
        </mc:AlternateContent>
      </w:r>
    </w:p>
    <w:p w:rsidR="0088168A" w:rsidRDefault="0088168A" w:rsidP="0088168A">
      <w:pPr>
        <w:rPr>
          <w:rFonts w:cs="Arial"/>
          <w:bCs/>
          <w:iCs/>
          <w:color w:val="000000"/>
        </w:rPr>
      </w:pPr>
      <w:r>
        <w:rPr>
          <w:rFonts w:cs="Arial"/>
          <w:bCs/>
          <w:iCs/>
          <w:color w:val="000000"/>
        </w:rPr>
        <w:t>Se viene selezionato un tipo di impianto diverso da quello impostato precedentemente, verrà effettuato un lavaggio della stazione. Da display verrà richiesto il tempo di lavaggio della stazione</w:t>
      </w:r>
    </w:p>
    <w:p w:rsidR="0088168A" w:rsidRDefault="0088168A" w:rsidP="0088168A">
      <w:pPr>
        <w:rPr>
          <w:rFonts w:cs="Arial"/>
          <w:bCs/>
          <w:iCs/>
          <w:color w:val="000000"/>
        </w:rPr>
      </w:pPr>
      <w:r w:rsidRPr="00BF6B63">
        <w:rPr>
          <w:rFonts w:cs="Arial"/>
          <w:b/>
          <w:bCs/>
          <w:iCs/>
          <w:color w:val="000000"/>
        </w:rPr>
        <w:t>NB:</w:t>
      </w:r>
      <w:r>
        <w:rPr>
          <w:rFonts w:cs="Arial"/>
          <w:bCs/>
          <w:iCs/>
          <w:color w:val="000000"/>
        </w:rPr>
        <w:t xml:space="preserve"> Utilizzando olio PAG nelle vetture ibride o elettriche si rischia di danneggiare il compressore della vettura</w:t>
      </w:r>
    </w:p>
    <w:p w:rsidR="0088168A" w:rsidRDefault="0088168A" w:rsidP="0088168A">
      <w:pPr>
        <w:rPr>
          <w:rFonts w:cs="Arial"/>
          <w:bCs/>
          <w:iCs/>
          <w:color w:val="000000"/>
        </w:rPr>
      </w:pPr>
      <w:r w:rsidRPr="00BF6B63">
        <w:rPr>
          <w:rFonts w:cs="Arial"/>
          <w:b/>
          <w:bCs/>
          <w:iCs/>
          <w:color w:val="000000"/>
        </w:rPr>
        <w:t>NB:</w:t>
      </w:r>
      <w:r>
        <w:rPr>
          <w:rFonts w:cs="Arial"/>
          <w:bCs/>
          <w:iCs/>
          <w:color w:val="000000"/>
        </w:rPr>
        <w:t xml:space="preserve"> Se si desidera inserire additivo nella vettura miscelare preventivamente con olio nella apposita tanichetta.</w:t>
      </w:r>
    </w:p>
    <w:p w:rsidR="0088168A" w:rsidRDefault="0088168A" w:rsidP="0088168A">
      <w:pPr>
        <w:rPr>
          <w:rFonts w:cs="Arial"/>
          <w:bCs/>
          <w:iCs/>
          <w:color w:val="000000"/>
        </w:rPr>
      </w:pPr>
      <w:r w:rsidRPr="00BF6B63">
        <w:rPr>
          <w:rFonts w:cs="Arial"/>
          <w:b/>
          <w:bCs/>
          <w:iCs/>
          <w:color w:val="000000"/>
        </w:rPr>
        <w:t>NB:</w:t>
      </w:r>
      <w:r>
        <w:rPr>
          <w:rFonts w:cs="Arial"/>
          <w:bCs/>
          <w:iCs/>
          <w:color w:val="000000"/>
        </w:rPr>
        <w:t xml:space="preserve"> Eseguire sempre la fase di lavaggio per evitare contaminazione di olii</w:t>
      </w:r>
    </w:p>
    <w:p w:rsidR="0088168A" w:rsidRDefault="0088168A" w:rsidP="0088168A">
      <w:pPr>
        <w:rPr>
          <w:rFonts w:cs="Arial"/>
          <w:bCs/>
          <w:iCs/>
          <w:color w:val="000000"/>
        </w:rPr>
      </w:pPr>
    </w:p>
    <w:p w:rsidR="0088168A" w:rsidRDefault="0088168A" w:rsidP="0088168A">
      <w:pPr>
        <w:rPr>
          <w:rFonts w:cs="Arial"/>
          <w:bCs/>
          <w:iCs/>
          <w:color w:val="000000"/>
        </w:rPr>
      </w:pPr>
      <w:r>
        <w:rPr>
          <w:rFonts w:cs="Arial"/>
          <w:bCs/>
          <w:iCs/>
          <w:color w:val="000000"/>
        </w:rPr>
        <w:t>Se la fase di lavaggio viene interrotta verrà richiesto nuovamente ad ogni selezione di effettuare il lavaggio</w:t>
      </w:r>
    </w:p>
    <w:p w:rsidR="0088168A" w:rsidRDefault="0088168A" w:rsidP="0088168A">
      <w:pPr>
        <w:rPr>
          <w:rFonts w:cs="Arial"/>
          <w:bCs/>
          <w:iCs/>
          <w:color w:val="000000"/>
        </w:rPr>
      </w:pPr>
      <w:r>
        <w:rPr>
          <w:rFonts w:cs="Arial"/>
          <w:bCs/>
          <w:iCs/>
          <w:color w:val="000000"/>
        </w:rPr>
        <w:t>La fase di lavaggio è conclusa quando sarà terminato lo scarico olio.</w:t>
      </w:r>
    </w:p>
    <w:p w:rsidR="0088168A" w:rsidRPr="00F22354" w:rsidRDefault="0088168A" w:rsidP="0088168A">
      <w:pPr>
        <w:rPr>
          <w:rFonts w:cs="Arial"/>
          <w:bCs/>
          <w:iCs/>
          <w:color w:val="000000"/>
        </w:rPr>
      </w:pPr>
      <w:r>
        <w:rPr>
          <w:rFonts w:cs="Arial"/>
          <w:bCs/>
          <w:iCs/>
          <w:color w:val="000000"/>
        </w:rPr>
        <w:t>Una volta terminato lo scarico si entrerà nella pagina “Manuale/Automatico”</w:t>
      </w:r>
    </w:p>
    <w:p w:rsidR="00203D9D" w:rsidRPr="0064015F" w:rsidRDefault="00203D9D" w:rsidP="00203D9D">
      <w:pPr>
        <w:spacing w:before="120" w:after="120"/>
        <w:jc w:val="both"/>
        <w:rPr>
          <w:rFonts w:cs="Arial"/>
          <w:iCs/>
        </w:rPr>
      </w:pPr>
      <w:r w:rsidRPr="0064015F">
        <w:rPr>
          <w:rFonts w:cs="Arial"/>
        </w:rPr>
        <w:t xml:space="preserve">Utilizzare i tasti </w:t>
      </w:r>
      <w:r w:rsidRPr="0064015F">
        <w:rPr>
          <w:rFonts w:cs="Arial"/>
          <w:iCs/>
        </w:rPr>
        <w:t>freccia destra/sinistra per spostarsi all’interno del menù</w:t>
      </w:r>
      <w:r w:rsidRPr="0064015F">
        <w:rPr>
          <w:rFonts w:cs="Arial"/>
        </w:rPr>
        <w:t xml:space="preserve"> e selezionare</w:t>
      </w:r>
      <w:r>
        <w:rPr>
          <w:rFonts w:cs="Arial"/>
        </w:rPr>
        <w:t xml:space="preserve"> l’icona Carica Olio (Hmix).</w:t>
      </w:r>
    </w:p>
    <w:p w:rsidR="00203D9D" w:rsidRPr="0064015F" w:rsidRDefault="00203D9D" w:rsidP="00203D9D">
      <w:pPr>
        <w:rPr>
          <w:rFonts w:cs="Arial"/>
        </w:rPr>
      </w:pPr>
      <w:r w:rsidRPr="0064015F">
        <w:rPr>
          <w:rFonts w:cs="Arial"/>
        </w:rPr>
        <w:t>Utilizzare i tasti su/giù per programmare la quantità di olio da caricare.</w:t>
      </w:r>
    </w:p>
    <w:p w:rsidR="00203D9D" w:rsidRDefault="00203D9D" w:rsidP="00203D9D">
      <w:pPr>
        <w:rPr>
          <w:rFonts w:cs="Arial"/>
        </w:rPr>
      </w:pPr>
      <w:r>
        <w:rPr>
          <w:rFonts w:cs="Arial"/>
        </w:rPr>
        <w:t>Aprire i rubinetti di Alta e Bassa pressione.</w:t>
      </w:r>
    </w:p>
    <w:p w:rsidR="00203D9D" w:rsidRPr="0064015F" w:rsidRDefault="00203D9D" w:rsidP="00203D9D">
      <w:pPr>
        <w:rPr>
          <w:rFonts w:cs="Arial"/>
        </w:rPr>
      </w:pPr>
      <w:r w:rsidRPr="0064015F">
        <w:rPr>
          <w:rFonts w:cs="Arial"/>
        </w:rPr>
        <w:t>Premere il tasto “Enter” per avviare la carica dell’olio.</w:t>
      </w:r>
    </w:p>
    <w:p w:rsidR="00203D9D" w:rsidRPr="002D176C" w:rsidRDefault="00203D9D" w:rsidP="00203D9D">
      <w:pPr>
        <w:spacing w:before="120" w:after="120"/>
        <w:jc w:val="both"/>
        <w:rPr>
          <w:rFonts w:cs="Arial"/>
        </w:rPr>
      </w:pPr>
      <w:r w:rsidRPr="00F54889">
        <w:rPr>
          <w:rFonts w:cs="Arial"/>
          <w:b/>
        </w:rPr>
        <w:t>NB:</w:t>
      </w:r>
      <w:r w:rsidRPr="002D176C">
        <w:rPr>
          <w:rFonts w:cs="Arial"/>
        </w:rPr>
        <w:t xml:space="preserve"> Per effettuare l’iniezione dell’olio, l’impianto dovrà essere sotto vuoto (effettuare prima il vuoto del sistema AC). Con impianto in pressione verrà visualizzato il messaggio di errore “impianto in pressione”; </w:t>
      </w:r>
    </w:p>
    <w:p w:rsidR="00203D9D" w:rsidRPr="002D176C" w:rsidRDefault="00203D9D" w:rsidP="00203D9D">
      <w:pPr>
        <w:spacing w:before="120" w:after="120"/>
        <w:jc w:val="both"/>
        <w:rPr>
          <w:rFonts w:cs="Arial"/>
          <w:i/>
          <w:iCs/>
        </w:rPr>
      </w:pPr>
      <w:r w:rsidRPr="00620880">
        <w:rPr>
          <w:rFonts w:cs="Arial"/>
          <w:b/>
          <w:i/>
          <w:iCs/>
        </w:rPr>
        <w:t>NOTA per il CICLO AUTOMATICO:</w:t>
      </w:r>
      <w:r w:rsidRPr="002D176C">
        <w:rPr>
          <w:rFonts w:cs="Arial"/>
          <w:i/>
          <w:iCs/>
        </w:rPr>
        <w:t xml:space="preserve"> selezionando “A” utilizzando il tasto freccia giù (sotto il valore zero) verrà caricata la stessa quantità di olio scaricato durante l’operazione “Recupero”</w:t>
      </w:r>
    </w:p>
    <w:p w:rsidR="00203D9D" w:rsidRPr="00F54889" w:rsidRDefault="00203D9D" w:rsidP="00203D9D">
      <w:pPr>
        <w:spacing w:before="120" w:after="120"/>
        <w:jc w:val="both"/>
        <w:rPr>
          <w:rFonts w:cs="Arial"/>
          <w:iCs/>
        </w:rPr>
      </w:pPr>
      <w:r w:rsidRPr="00F54889">
        <w:rPr>
          <w:rFonts w:cs="Arial"/>
          <w:b/>
          <w:iCs/>
        </w:rPr>
        <w:t>NB:</w:t>
      </w:r>
      <w:r w:rsidRPr="00F54889">
        <w:rPr>
          <w:rFonts w:cs="Arial"/>
          <w:iCs/>
        </w:rPr>
        <w:t xml:space="preserve"> selezionando “A” nel ciclo manuale non verrà caricato olio</w:t>
      </w:r>
    </w:p>
    <w:p w:rsidR="0088168A" w:rsidRDefault="0088168A" w:rsidP="0088168A">
      <w:pPr>
        <w:rPr>
          <w:rFonts w:cs="Arial"/>
          <w:b/>
          <w:bCs/>
        </w:rPr>
      </w:pPr>
    </w:p>
    <w:p w:rsidR="0088168A" w:rsidRPr="00745B91" w:rsidRDefault="0088168A" w:rsidP="0088168A">
      <w:pPr>
        <w:rPr>
          <w:rFonts w:cs="Arial"/>
          <w:b/>
          <w:bCs/>
        </w:rPr>
      </w:pPr>
      <w:r w:rsidRPr="00745B91">
        <w:rPr>
          <w:rFonts w:cs="Arial"/>
          <w:b/>
          <w:bCs/>
        </w:rPr>
        <w:t xml:space="preserve">Funzione carica gas: </w:t>
      </w:r>
    </w:p>
    <w:p w:rsidR="0088168A" w:rsidRPr="00745B91" w:rsidRDefault="0088168A" w:rsidP="0088168A">
      <w:pPr>
        <w:rPr>
          <w:rFonts w:cs="Arial"/>
          <w:i/>
          <w:iCs/>
        </w:rPr>
      </w:pPr>
      <w:r w:rsidRPr="00745B91">
        <w:rPr>
          <w:rFonts w:cs="Arial"/>
          <w:i/>
          <w:iCs/>
        </w:rPr>
        <w:t>Assicurarsi che nella bombola interna ci sia una quantità sufficiente di gas prima di procedere.</w:t>
      </w:r>
    </w:p>
    <w:p w:rsidR="0088168A" w:rsidRPr="00745B91" w:rsidRDefault="0088168A" w:rsidP="0088168A">
      <w:pPr>
        <w:spacing w:before="120" w:after="120"/>
        <w:jc w:val="both"/>
        <w:rPr>
          <w:rFonts w:cs="Arial"/>
          <w:iCs/>
        </w:rPr>
      </w:pPr>
      <w:r w:rsidRPr="00745B91">
        <w:rPr>
          <w:rFonts w:cs="Arial"/>
        </w:rPr>
        <w:t xml:space="preserve">Utilizzare i tasti </w:t>
      </w:r>
      <w:r w:rsidRPr="00745B91">
        <w:rPr>
          <w:rFonts w:cs="Arial"/>
          <w:iCs/>
        </w:rPr>
        <w:t>freccia destra/sinistra per spostarsi all’interno del menù</w:t>
      </w:r>
      <w:r w:rsidRPr="00745B91">
        <w:rPr>
          <w:rFonts w:cs="Arial"/>
        </w:rPr>
        <w:t xml:space="preserve"> e selezionare l’icona “C” Carica Gas</w:t>
      </w:r>
      <w:r w:rsidRPr="00745B91">
        <w:rPr>
          <w:rFonts w:cs="Arial"/>
          <w:iCs/>
        </w:rPr>
        <w:t>;</w:t>
      </w:r>
    </w:p>
    <w:p w:rsidR="0088168A" w:rsidRDefault="0088168A" w:rsidP="0088168A">
      <w:pPr>
        <w:rPr>
          <w:rFonts w:cs="Arial"/>
        </w:rPr>
      </w:pPr>
      <w:r>
        <w:rPr>
          <w:rFonts w:cs="Arial"/>
          <w:noProof/>
          <w:lang w:eastAsia="it-IT"/>
        </w:rPr>
        <w:drawing>
          <wp:inline distT="0" distB="0" distL="0" distR="0" wp14:anchorId="3A4BB350" wp14:editId="052AE6F9">
            <wp:extent cx="1661480" cy="1047750"/>
            <wp:effectExtent l="19050" t="0" r="0" b="0"/>
            <wp:docPr id="81" name="Immagine 20" descr="X:\FOTO ARCHIVIO\FOTOSESSIONI VARIE\Advance\Immagini ridotte\e 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FOTO ARCHIVIO\FOTOSESSIONI VARIE\Advance\Immagini ridotte\e 005 (3).jpg"/>
                    <pic:cNvPicPr>
                      <a:picLocks noChangeAspect="1" noChangeArrowheads="1"/>
                    </pic:cNvPicPr>
                  </pic:nvPicPr>
                  <pic:blipFill>
                    <a:blip r:embed="rId38" cstate="print"/>
                    <a:srcRect/>
                    <a:stretch>
                      <a:fillRect/>
                    </a:stretch>
                  </pic:blipFill>
                  <pic:spPr bwMode="auto">
                    <a:xfrm>
                      <a:off x="0" y="0"/>
                      <a:ext cx="1663602" cy="1049088"/>
                    </a:xfrm>
                    <a:prstGeom prst="rect">
                      <a:avLst/>
                    </a:prstGeom>
                    <a:noFill/>
                    <a:ln w="9525">
                      <a:noFill/>
                      <a:miter lim="800000"/>
                      <a:headEnd/>
                      <a:tailEnd/>
                    </a:ln>
                  </pic:spPr>
                </pic:pic>
              </a:graphicData>
            </a:graphic>
          </wp:inline>
        </w:drawing>
      </w:r>
    </w:p>
    <w:p w:rsidR="0088168A" w:rsidRDefault="00114970" w:rsidP="0088168A">
      <w:pPr>
        <w:rPr>
          <w:rFonts w:cs="Arial"/>
        </w:rPr>
      </w:pPr>
      <w:r>
        <w:rPr>
          <w:rFonts w:cs="Arial"/>
          <w:noProof/>
          <w:lang w:eastAsia="it-IT"/>
        </w:rPr>
        <mc:AlternateContent>
          <mc:Choice Requires="wps">
            <w:drawing>
              <wp:anchor distT="0" distB="0" distL="114300" distR="114300" simplePos="0" relativeHeight="251637760" behindDoc="0" locked="0" layoutInCell="1" allowOverlap="1">
                <wp:simplePos x="0" y="0"/>
                <wp:positionH relativeFrom="column">
                  <wp:posOffset>-97155</wp:posOffset>
                </wp:positionH>
                <wp:positionV relativeFrom="paragraph">
                  <wp:posOffset>70485</wp:posOffset>
                </wp:positionV>
                <wp:extent cx="1852295" cy="172720"/>
                <wp:effectExtent l="0" t="3810" r="0" b="4445"/>
                <wp:wrapSquare wrapText="bothSides"/>
                <wp:docPr id="70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88168A">
                            <w:pPr>
                              <w:pStyle w:val="Didascalia"/>
                              <w:jc w:val="center"/>
                              <w:rPr>
                                <w:noProof/>
                                <w:sz w:val="20"/>
                              </w:rPr>
                            </w:pPr>
                            <w:r>
                              <w:t>Figura 22 – Carica 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5" type="#_x0000_t202" style="position:absolute;margin-left:-7.65pt;margin-top:5.55pt;width:145.85pt;height:1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" stroked="f">
                <v:textbox inset="0,0,0,0">
                  <w:txbxContent>
                    <w:p w:rsidR="00D47EFE" w:rsidRPr="00B82CEB" w:rsidRDefault="00D47EFE" w:rsidP="0088168A">
                      <w:pPr>
                        <w:pStyle w:val="Didascalia"/>
                        <w:jc w:val="center"/>
                        <w:rPr>
                          <w:noProof/>
                          <w:sz w:val="20"/>
                        </w:rPr>
                      </w:pPr>
                      <w:r>
                        <w:t>Figura 22 – Carica Gas</w:t>
                      </w:r>
                    </w:p>
                  </w:txbxContent>
                </v:textbox>
                <w10:wrap type="square"/>
              </v:shape>
            </w:pict>
          </mc:Fallback>
        </mc:AlternateContent>
      </w:r>
    </w:p>
    <w:p w:rsidR="0088168A" w:rsidRPr="00745B91" w:rsidRDefault="0088168A" w:rsidP="0088168A">
      <w:pPr>
        <w:rPr>
          <w:rFonts w:cs="Arial"/>
        </w:rPr>
      </w:pPr>
      <w:r w:rsidRPr="00745B91">
        <w:rPr>
          <w:rFonts w:cs="Arial"/>
        </w:rPr>
        <w:t xml:space="preserve">Utilizzare i tasti </w:t>
      </w:r>
      <w:r w:rsidRPr="00745B91">
        <w:rPr>
          <w:rFonts w:cs="Arial"/>
          <w:iCs/>
        </w:rPr>
        <w:t xml:space="preserve">freccia su/giù per programmare la quantità di gas da caricare </w:t>
      </w:r>
      <w:r w:rsidRPr="00745B91">
        <w:rPr>
          <w:rFonts w:cs="Arial"/>
        </w:rPr>
        <w:t>nel sistema AC.</w:t>
      </w:r>
    </w:p>
    <w:p w:rsidR="00203D9D" w:rsidRDefault="00203D9D" w:rsidP="0088168A">
      <w:pPr>
        <w:rPr>
          <w:rFonts w:cs="Arial"/>
        </w:rPr>
      </w:pPr>
      <w:r>
        <w:rPr>
          <w:rFonts w:cs="Arial"/>
        </w:rPr>
        <w:t>Aprire i rubinetti di Alta e Bassa pressione.</w:t>
      </w:r>
    </w:p>
    <w:p w:rsidR="0088168A" w:rsidRPr="00745B91" w:rsidRDefault="0088168A" w:rsidP="0088168A">
      <w:pPr>
        <w:rPr>
          <w:rFonts w:cs="Arial"/>
        </w:rPr>
      </w:pPr>
      <w:r w:rsidRPr="00745B91">
        <w:rPr>
          <w:rFonts w:cs="Arial"/>
        </w:rPr>
        <w:t>Premere il tasto “Enter” per avviare l’operazione.</w:t>
      </w:r>
    </w:p>
    <w:p w:rsidR="0088168A" w:rsidRDefault="0088168A" w:rsidP="0088168A">
      <w:pPr>
        <w:rPr>
          <w:rFonts w:cs="Arial"/>
        </w:rPr>
      </w:pPr>
      <w:r>
        <w:rPr>
          <w:rFonts w:cs="Arial"/>
        </w:rPr>
        <w:lastRenderedPageBreak/>
        <w:t>A fine carica il display visualizzerà il messaggio “Fase di carica terminata Premere Enter”.</w:t>
      </w:r>
    </w:p>
    <w:p w:rsidR="0088168A" w:rsidRPr="00203D9D" w:rsidRDefault="0088168A" w:rsidP="00203D9D">
      <w:pPr>
        <w:tabs>
          <w:tab w:val="left" w:pos="426"/>
        </w:tabs>
        <w:spacing w:after="100"/>
        <w:rPr>
          <w:rFonts w:cs="Arial"/>
          <w:b/>
        </w:rPr>
      </w:pPr>
      <w:r w:rsidRPr="00203D9D">
        <w:rPr>
          <w:rFonts w:cs="Arial"/>
          <w:b/>
        </w:rPr>
        <w:t>NB</w:t>
      </w:r>
      <w:r w:rsidR="00203D9D">
        <w:rPr>
          <w:rFonts w:cs="Arial"/>
          <w:b/>
        </w:rPr>
        <w:t>:</w:t>
      </w:r>
      <w:r w:rsidR="00203D9D">
        <w:rPr>
          <w:rFonts w:cs="Arial"/>
          <w:b/>
        </w:rPr>
        <w:tab/>
      </w:r>
      <w:r w:rsidRPr="00203D9D">
        <w:rPr>
          <w:rFonts w:cs="Arial"/>
          <w:b/>
        </w:rPr>
        <w:t xml:space="preserve">se non si riesce a completare la carica (pressione bombola &lt;= alla pressione dell’impianto AC) </w:t>
      </w:r>
      <w:r w:rsidR="00203D9D">
        <w:rPr>
          <w:rFonts w:cs="Arial"/>
          <w:b/>
        </w:rPr>
        <w:tab/>
      </w:r>
      <w:r w:rsidRPr="00203D9D">
        <w:rPr>
          <w:rFonts w:cs="Arial"/>
          <w:b/>
        </w:rPr>
        <w:t>chiudere il rubinetto di alta pressione e avviare la vettura con clima inserito.</w:t>
      </w:r>
      <w:r w:rsidR="00203D9D" w:rsidRPr="00203D9D">
        <w:rPr>
          <w:rFonts w:cs="Arial"/>
          <w:b/>
        </w:rPr>
        <w:t xml:space="preserve"> </w:t>
      </w:r>
      <w:r w:rsidRPr="00203D9D">
        <w:rPr>
          <w:rFonts w:cs="Arial"/>
          <w:b/>
        </w:rPr>
        <w:t xml:space="preserve">Verrà aspirata la </w:t>
      </w:r>
      <w:r w:rsidR="00203D9D">
        <w:rPr>
          <w:rFonts w:cs="Arial"/>
          <w:b/>
        </w:rPr>
        <w:tab/>
      </w:r>
      <w:r w:rsidRPr="00203D9D">
        <w:rPr>
          <w:rFonts w:cs="Arial"/>
          <w:b/>
        </w:rPr>
        <w:t>restante parte di gas.</w:t>
      </w:r>
    </w:p>
    <w:p w:rsidR="0088168A" w:rsidRDefault="0088168A" w:rsidP="0088168A">
      <w:pPr>
        <w:rPr>
          <w:rFonts w:cs="Arial"/>
        </w:rPr>
      </w:pPr>
    </w:p>
    <w:p w:rsidR="0088168A" w:rsidRPr="00745B91" w:rsidRDefault="0088168A" w:rsidP="0088168A">
      <w:pPr>
        <w:rPr>
          <w:rFonts w:cs="Arial"/>
          <w:b/>
        </w:rPr>
      </w:pPr>
      <w:r w:rsidRPr="00745B91">
        <w:rPr>
          <w:rFonts w:cs="Arial"/>
          <w:b/>
        </w:rPr>
        <w:t>Stampa delle singole fasi</w:t>
      </w:r>
      <w:r w:rsidR="00CD7B2A">
        <w:rPr>
          <w:rFonts w:cs="Arial"/>
          <w:b/>
        </w:rPr>
        <w:t xml:space="preserve"> (solo versione con stampante)</w:t>
      </w:r>
    </w:p>
    <w:p w:rsidR="0088168A" w:rsidRDefault="0088168A" w:rsidP="0088168A">
      <w:pPr>
        <w:rPr>
          <w:rFonts w:cs="Arial"/>
        </w:rPr>
      </w:pPr>
      <w:r w:rsidRPr="00745B91">
        <w:rPr>
          <w:rFonts w:cs="Arial"/>
        </w:rPr>
        <w:t xml:space="preserve">Alla fine di ogni fase sarà possibile effettuare la stampa dell’operazione premendo il tasto “Print”. </w:t>
      </w:r>
    </w:p>
    <w:p w:rsidR="0088168A" w:rsidRDefault="0088168A" w:rsidP="0088168A">
      <w:pPr>
        <w:rPr>
          <w:rFonts w:cs="Arial"/>
        </w:rPr>
      </w:pPr>
      <w:r w:rsidRPr="00745B91">
        <w:rPr>
          <w:rFonts w:cs="Arial"/>
        </w:rPr>
        <w:t>Il display visualizzerà il messaggio “Stampa Singolo”</w:t>
      </w:r>
    </w:p>
    <w:p w:rsidR="00CD7B2A" w:rsidRPr="00745B91" w:rsidRDefault="00CD7B2A" w:rsidP="0088168A">
      <w:pPr>
        <w:rPr>
          <w:rFonts w:cs="Arial"/>
        </w:rPr>
      </w:pPr>
      <w:r>
        <w:rPr>
          <w:rFonts w:cs="Arial"/>
        </w:rPr>
        <w:t>Premere il tasto “Enter” per avviare l’operazione.</w:t>
      </w:r>
    </w:p>
    <w:p w:rsidR="00037EA6" w:rsidRPr="00927B59" w:rsidRDefault="0088168A">
      <w:pPr>
        <w:rPr>
          <w:rFonts w:cs="Arial"/>
        </w:rPr>
      </w:pPr>
      <w:r w:rsidRPr="003B05EF">
        <w:rPr>
          <w:rFonts w:cs="Arial"/>
          <w:b/>
        </w:rPr>
        <w:t>NB</w:t>
      </w:r>
      <w:r w:rsidRPr="00745B91">
        <w:rPr>
          <w:rFonts w:cs="Arial"/>
        </w:rPr>
        <w:t>: non tirare la carta durante la stampa</w:t>
      </w:r>
    </w:p>
    <w:p w:rsidR="00037EA6" w:rsidRDefault="00037EA6"/>
    <w:p w:rsidR="00037EA6" w:rsidRDefault="00037EA6"/>
    <w:p w:rsidR="00037EA6" w:rsidRDefault="00CD7B2A" w:rsidP="00B16119">
      <w:pPr>
        <w:pStyle w:val="Titolo2"/>
        <w:numPr>
          <w:ilvl w:val="1"/>
          <w:numId w:val="15"/>
        </w:numPr>
        <w:spacing w:after="120"/>
        <w:ind w:left="1077"/>
      </w:pPr>
      <w:bookmarkStart w:id="153" w:name="_Toc277344834"/>
      <w:bookmarkStart w:id="154" w:name="_Toc343778403"/>
      <w:bookmarkStart w:id="155" w:name="_Toc353964834"/>
      <w:bookmarkStart w:id="156" w:name="_Toc353965241"/>
      <w:bookmarkStart w:id="157" w:name="_Toc353979545"/>
      <w:bookmarkStart w:id="158" w:name="_Toc35002295"/>
      <w:r>
        <w:t xml:space="preserve">Ciclo </w:t>
      </w:r>
      <w:r w:rsidR="00037EA6">
        <w:t>Automatico</w:t>
      </w:r>
      <w:bookmarkEnd w:id="153"/>
      <w:bookmarkEnd w:id="154"/>
      <w:bookmarkEnd w:id="155"/>
      <w:bookmarkEnd w:id="156"/>
      <w:bookmarkEnd w:id="157"/>
      <w:bookmarkEnd w:id="158"/>
    </w:p>
    <w:p w:rsidR="00037EA6" w:rsidRDefault="00037EA6" w:rsidP="00037EA6">
      <w:pPr>
        <w:jc w:val="both"/>
        <w:rPr>
          <w:rFonts w:cs="Arial"/>
          <w:i/>
          <w:iCs/>
        </w:rPr>
      </w:pPr>
      <w:r>
        <w:rPr>
          <w:rFonts w:cs="Arial"/>
          <w:i/>
          <w:iCs/>
        </w:rPr>
        <w:t>Assicurarsi che nella bombola interna ci sia una quantità suffici</w:t>
      </w:r>
      <w:r w:rsidR="00EF77BD">
        <w:rPr>
          <w:rFonts w:cs="Arial"/>
          <w:i/>
          <w:iCs/>
        </w:rPr>
        <w:t>ente di gas prima di procedere.</w:t>
      </w:r>
    </w:p>
    <w:p w:rsidR="00037EA6" w:rsidRDefault="00037EA6" w:rsidP="00037EA6">
      <w:pPr>
        <w:jc w:val="both"/>
        <w:rPr>
          <w:rFonts w:cs="Arial"/>
          <w:i/>
          <w:iCs/>
        </w:rPr>
      </w:pPr>
      <w:r>
        <w:rPr>
          <w:rFonts w:cs="Arial"/>
          <w:i/>
          <w:iCs/>
        </w:rPr>
        <w:t>Se la quantità di gas presente nella bombola interna prima di iniziare la fase di carica risulterà inferiore a 1 Kg, il display visualizzerà il messaggio “gas insufficiente”.</w:t>
      </w:r>
    </w:p>
    <w:p w:rsidR="00037EA6" w:rsidRPr="00AF15B8" w:rsidRDefault="00037EA6" w:rsidP="00037EA6">
      <w:pPr>
        <w:spacing w:before="120" w:after="120"/>
        <w:jc w:val="both"/>
        <w:rPr>
          <w:rFonts w:cs="Arial"/>
          <w:iCs/>
        </w:rPr>
      </w:pPr>
      <w:r w:rsidRPr="00AF15B8">
        <w:rPr>
          <w:rFonts w:cs="Arial"/>
        </w:rPr>
        <w:t xml:space="preserve">Utilizzare i tasti </w:t>
      </w:r>
      <w:r w:rsidRPr="00AF15B8">
        <w:rPr>
          <w:rFonts w:cs="Arial"/>
          <w:iCs/>
        </w:rPr>
        <w:t>freccia destra/sinistra per spostarsi all’interno del menù</w:t>
      </w:r>
      <w:r w:rsidRPr="00AF15B8">
        <w:rPr>
          <w:rFonts w:cs="Arial"/>
        </w:rPr>
        <w:t xml:space="preserve"> e selezionare la voce “Manuale/Automatico”</w:t>
      </w:r>
      <w:r w:rsidRPr="00AF15B8">
        <w:rPr>
          <w:rFonts w:cs="Arial"/>
          <w:iCs/>
        </w:rPr>
        <w:t>;</w:t>
      </w:r>
    </w:p>
    <w:p w:rsidR="00037EA6" w:rsidRDefault="00037EA6" w:rsidP="00037EA6">
      <w:pPr>
        <w:rPr>
          <w:noProof/>
          <w:lang w:eastAsia="it-IT"/>
        </w:rPr>
      </w:pPr>
      <w:r w:rsidRPr="00AF15B8">
        <w:rPr>
          <w:rFonts w:cs="Arial"/>
        </w:rPr>
        <w:t>Confermare la scelta con il tasto “Enter”</w:t>
      </w:r>
      <w:r w:rsidRPr="00C4697E">
        <w:rPr>
          <w:noProof/>
          <w:lang w:eastAsia="it-IT"/>
        </w:rPr>
        <w:t xml:space="preserve"> </w:t>
      </w:r>
    </w:p>
    <w:p w:rsidR="00037EA6" w:rsidRDefault="00037EA6" w:rsidP="00037EA6">
      <w:pPr>
        <w:tabs>
          <w:tab w:val="left" w:pos="1134"/>
          <w:tab w:val="left" w:pos="5670"/>
        </w:tabs>
        <w:rPr>
          <w:rFonts w:cs="Arial"/>
        </w:rPr>
      </w:pPr>
      <w:r>
        <w:rPr>
          <w:rFonts w:cs="Arial"/>
        </w:rPr>
        <w:tab/>
      </w:r>
      <w:r>
        <w:rPr>
          <w:noProof/>
          <w:lang w:eastAsia="it-IT"/>
        </w:rPr>
        <w:drawing>
          <wp:inline distT="0" distB="0" distL="0" distR="0" wp14:anchorId="59EB88F1" wp14:editId="3BF15F04">
            <wp:extent cx="1530669" cy="981075"/>
            <wp:effectExtent l="19050" t="0" r="0" b="0"/>
            <wp:docPr id="182" name="Immagine 10" descr="X:\FOTO ARCHIVIO\FOTOSESSIONI VARIE\Advance\Immagini ridott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FOTO ARCHIVIO\FOTOSESSIONI VARIE\Advance\Immagini ridotte\005.JPG"/>
                    <pic:cNvPicPr>
                      <a:picLocks noChangeAspect="1" noChangeArrowheads="1"/>
                    </pic:cNvPicPr>
                  </pic:nvPicPr>
                  <pic:blipFill>
                    <a:blip r:embed="rId39" cstate="print"/>
                    <a:srcRect/>
                    <a:stretch>
                      <a:fillRect/>
                    </a:stretch>
                  </pic:blipFill>
                  <pic:spPr bwMode="auto">
                    <a:xfrm>
                      <a:off x="0" y="0"/>
                      <a:ext cx="1536026" cy="984508"/>
                    </a:xfrm>
                    <a:prstGeom prst="rect">
                      <a:avLst/>
                    </a:prstGeom>
                    <a:noFill/>
                    <a:ln w="9525">
                      <a:noFill/>
                      <a:miter lim="800000"/>
                      <a:headEnd/>
                      <a:tailEnd/>
                    </a:ln>
                  </pic:spPr>
                </pic:pic>
              </a:graphicData>
            </a:graphic>
          </wp:inline>
        </w:drawing>
      </w:r>
      <w:r>
        <w:rPr>
          <w:rFonts w:cs="Arial"/>
        </w:rPr>
        <w:tab/>
      </w:r>
      <w:r>
        <w:rPr>
          <w:noProof/>
          <w:lang w:eastAsia="it-IT"/>
        </w:rPr>
        <w:drawing>
          <wp:inline distT="0" distB="0" distL="0" distR="0" wp14:anchorId="35D6F1A6" wp14:editId="120134F0">
            <wp:extent cx="1510063" cy="959928"/>
            <wp:effectExtent l="19050" t="0" r="0" b="0"/>
            <wp:docPr id="82" name="Immagine 9" descr="X:\FOTO ARCHIVIO\FOTOSESSIONI VARIE\Advance\Immagini ridott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FOTO ARCHIVIO\FOTOSESSIONI VARIE\Advance\Immagini ridotte\016.JPG"/>
                    <pic:cNvPicPr>
                      <a:picLocks noChangeAspect="1" noChangeArrowheads="1"/>
                    </pic:cNvPicPr>
                  </pic:nvPicPr>
                  <pic:blipFill>
                    <a:blip r:embed="rId40" cstate="print"/>
                    <a:stretch>
                      <a:fillRect/>
                    </a:stretch>
                  </pic:blipFill>
                  <pic:spPr bwMode="auto">
                    <a:xfrm>
                      <a:off x="0" y="0"/>
                      <a:ext cx="1510063" cy="959928"/>
                    </a:xfrm>
                    <a:prstGeom prst="rect">
                      <a:avLst/>
                    </a:prstGeom>
                    <a:noFill/>
                    <a:ln w="9525">
                      <a:noFill/>
                      <a:miter lim="800000"/>
                      <a:headEnd/>
                      <a:tailEnd/>
                    </a:ln>
                  </pic:spPr>
                </pic:pic>
              </a:graphicData>
            </a:graphic>
          </wp:inline>
        </w:drawing>
      </w:r>
    </w:p>
    <w:p w:rsidR="00037EA6" w:rsidRPr="00AF15B8" w:rsidRDefault="00114970" w:rsidP="00037EA6">
      <w:pPr>
        <w:tabs>
          <w:tab w:val="left" w:pos="1134"/>
          <w:tab w:val="left" w:pos="5670"/>
        </w:tabs>
        <w:rPr>
          <w:rFonts w:cs="Arial"/>
        </w:rPr>
      </w:pPr>
      <w:r>
        <w:rPr>
          <w:rFonts w:cs="Arial"/>
          <w:noProof/>
          <w:lang w:eastAsia="it-IT"/>
        </w:rPr>
        <mc:AlternateContent>
          <mc:Choice Requires="wps">
            <w:drawing>
              <wp:anchor distT="0" distB="0" distL="114300" distR="114300" simplePos="0" relativeHeight="251639808" behindDoc="0" locked="0" layoutInCell="1" allowOverlap="1">
                <wp:simplePos x="0" y="0"/>
                <wp:positionH relativeFrom="column">
                  <wp:posOffset>3550920</wp:posOffset>
                </wp:positionH>
                <wp:positionV relativeFrom="paragraph">
                  <wp:posOffset>33020</wp:posOffset>
                </wp:positionV>
                <wp:extent cx="1852295" cy="172720"/>
                <wp:effectExtent l="0" t="0" r="0" b="3175"/>
                <wp:wrapSquare wrapText="bothSides"/>
                <wp:docPr id="70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37EA6">
                            <w:pPr>
                              <w:pStyle w:val="Didascalia"/>
                              <w:jc w:val="center"/>
                              <w:rPr>
                                <w:noProof/>
                                <w:sz w:val="20"/>
                              </w:rPr>
                            </w:pPr>
                            <w:r>
                              <w:t>Figura 24 – Ciclo Automatico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6" type="#_x0000_t202" style="position:absolute;margin-left:279.6pt;margin-top:2.6pt;width:145.85pt;height:1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" stroked="f">
                <v:textbox inset="0,0,0,0">
                  <w:txbxContent>
                    <w:p w:rsidR="00D47EFE" w:rsidRPr="00B82CEB" w:rsidRDefault="00D47EFE" w:rsidP="00037EA6">
                      <w:pPr>
                        <w:pStyle w:val="Didascalia"/>
                        <w:jc w:val="center"/>
                        <w:rPr>
                          <w:noProof/>
                          <w:sz w:val="20"/>
                        </w:rPr>
                      </w:pPr>
                      <w:r>
                        <w:t>Figura 24 – Ciclo Automatico</w:t>
                      </w:r>
                    </w:p>
                  </w:txbxContent>
                </v:textbox>
                <w10:wrap type="square"/>
              </v:shape>
            </w:pict>
          </mc:Fallback>
        </mc:AlternateContent>
      </w:r>
      <w:r>
        <w:rPr>
          <w:rFonts w:cs="Arial"/>
          <w:noProof/>
          <w:lang w:eastAsia="it-IT"/>
        </w:rPr>
        <mc:AlternateContent>
          <mc:Choice Requires="wps">
            <w:drawing>
              <wp:anchor distT="0" distB="0" distL="114300" distR="114300" simplePos="0" relativeHeight="251638784" behindDoc="0" locked="0" layoutInCell="1" allowOverlap="1">
                <wp:simplePos x="0" y="0"/>
                <wp:positionH relativeFrom="column">
                  <wp:posOffset>598170</wp:posOffset>
                </wp:positionH>
                <wp:positionV relativeFrom="paragraph">
                  <wp:posOffset>53340</wp:posOffset>
                </wp:positionV>
                <wp:extent cx="1852295" cy="172720"/>
                <wp:effectExtent l="0" t="0" r="0" b="1905"/>
                <wp:wrapSquare wrapText="bothSides"/>
                <wp:docPr id="70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37EA6">
                            <w:pPr>
                              <w:pStyle w:val="Didascalia"/>
                              <w:jc w:val="center"/>
                              <w:rPr>
                                <w:noProof/>
                                <w:sz w:val="20"/>
                              </w:rPr>
                            </w:pPr>
                            <w:r>
                              <w:t>Figura 23 – Ciclo Automatico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7" type="#_x0000_t202" style="position:absolute;margin-left:47.1pt;margin-top:4.2pt;width:145.85pt;height:1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" stroked="f">
                <v:textbox inset="0,0,0,0">
                  <w:txbxContent>
                    <w:p w:rsidR="00D47EFE" w:rsidRPr="00B82CEB" w:rsidRDefault="00D47EFE" w:rsidP="00037EA6">
                      <w:pPr>
                        <w:pStyle w:val="Didascalia"/>
                        <w:jc w:val="center"/>
                        <w:rPr>
                          <w:noProof/>
                          <w:sz w:val="20"/>
                        </w:rPr>
                      </w:pPr>
                      <w:r>
                        <w:t>Figura 23 – Ciclo Automatico</w:t>
                      </w:r>
                    </w:p>
                  </w:txbxContent>
                </v:textbox>
                <w10:wrap type="square"/>
              </v:shape>
            </w:pict>
          </mc:Fallback>
        </mc:AlternateContent>
      </w:r>
    </w:p>
    <w:p w:rsidR="00037EA6" w:rsidRDefault="00037EA6" w:rsidP="00037EA6">
      <w:pPr>
        <w:rPr>
          <w:rFonts w:cs="Arial"/>
        </w:rPr>
      </w:pPr>
      <w:r w:rsidRPr="00AF15B8">
        <w:rPr>
          <w:rFonts w:cs="Arial"/>
        </w:rPr>
        <w:t xml:space="preserve">Il display visualizzerà la scelta Standard /Ibrido, selezionare con i tasti su/giù il tipo di impianto che si desidera e confermare con </w:t>
      </w:r>
      <w:r>
        <w:rPr>
          <w:rFonts w:cs="Arial"/>
        </w:rPr>
        <w:t>“E</w:t>
      </w:r>
      <w:r w:rsidRPr="00AF15B8">
        <w:rPr>
          <w:rFonts w:cs="Arial"/>
        </w:rPr>
        <w:t>nter</w:t>
      </w:r>
      <w:r>
        <w:rPr>
          <w:rFonts w:cs="Arial"/>
        </w:rPr>
        <w:t>”</w:t>
      </w:r>
      <w:r w:rsidRPr="00AF15B8">
        <w:rPr>
          <w:rFonts w:cs="Arial"/>
        </w:rPr>
        <w:t>;</w:t>
      </w:r>
    </w:p>
    <w:p w:rsidR="00037EA6" w:rsidRDefault="00037EA6" w:rsidP="00037EA6">
      <w:pPr>
        <w:tabs>
          <w:tab w:val="left" w:pos="1134"/>
          <w:tab w:val="left" w:pos="5670"/>
        </w:tabs>
        <w:rPr>
          <w:rFonts w:cs="Arial"/>
          <w:bCs/>
          <w:iCs/>
          <w:color w:val="000000"/>
        </w:rPr>
      </w:pPr>
      <w:r>
        <w:rPr>
          <w:rFonts w:cs="Arial"/>
          <w:bCs/>
          <w:iCs/>
          <w:color w:val="000000"/>
        </w:rPr>
        <w:tab/>
      </w:r>
      <w:r>
        <w:rPr>
          <w:rFonts w:cs="Arial"/>
          <w:bCs/>
          <w:iCs/>
          <w:noProof/>
          <w:color w:val="000000"/>
          <w:lang w:eastAsia="it-IT"/>
        </w:rPr>
        <w:drawing>
          <wp:inline distT="0" distB="0" distL="0" distR="0" wp14:anchorId="5358A78A" wp14:editId="0B20367F">
            <wp:extent cx="1654514" cy="1057275"/>
            <wp:effectExtent l="19050" t="0" r="2836" b="0"/>
            <wp:docPr id="83" name="Immagine 18" descr="X:\FOTO ARCHIVIO\FOTOSESSIONI VARIE\Advance\Immagini ridotte\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FOTO ARCHIVIO\FOTOSESSIONI VARIE\Advance\Immagini ridotte\00 002.jpg"/>
                    <pic:cNvPicPr>
                      <a:picLocks noChangeAspect="1" noChangeArrowheads="1"/>
                    </pic:cNvPicPr>
                  </pic:nvPicPr>
                  <pic:blipFill>
                    <a:blip r:embed="rId36" cstate="print"/>
                    <a:srcRect/>
                    <a:stretch>
                      <a:fillRect/>
                    </a:stretch>
                  </pic:blipFill>
                  <pic:spPr bwMode="auto">
                    <a:xfrm>
                      <a:off x="0" y="0"/>
                      <a:ext cx="1654514" cy="1057275"/>
                    </a:xfrm>
                    <a:prstGeom prst="rect">
                      <a:avLst/>
                    </a:prstGeom>
                    <a:noFill/>
                    <a:ln w="9525">
                      <a:noFill/>
                      <a:miter lim="800000"/>
                      <a:headEnd/>
                      <a:tailEnd/>
                    </a:ln>
                  </pic:spPr>
                </pic:pic>
              </a:graphicData>
            </a:graphic>
          </wp:inline>
        </w:drawing>
      </w:r>
      <w:r>
        <w:rPr>
          <w:rFonts w:cs="Arial"/>
          <w:bCs/>
          <w:iCs/>
          <w:color w:val="000000"/>
        </w:rPr>
        <w:tab/>
      </w:r>
      <w:r>
        <w:rPr>
          <w:rFonts w:cs="Arial"/>
          <w:bCs/>
          <w:iCs/>
          <w:noProof/>
          <w:color w:val="000000"/>
          <w:lang w:eastAsia="it-IT"/>
        </w:rPr>
        <w:drawing>
          <wp:inline distT="0" distB="0" distL="0" distR="0" wp14:anchorId="6DD7660C" wp14:editId="7B72D83C">
            <wp:extent cx="1654810" cy="1049392"/>
            <wp:effectExtent l="19050" t="0" r="2540" b="0"/>
            <wp:docPr id="84" name="Immagine 19" descr="X:\FOTO ARCHIVIO\FOTOSESSIONI VARIE\Advance\Immagini ridotte\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OTO ARCHIVIO\FOTOSESSIONI VARIE\Advance\Immagini ridotte\00 001.jpg"/>
                    <pic:cNvPicPr>
                      <a:picLocks noChangeAspect="1" noChangeArrowheads="1"/>
                    </pic:cNvPicPr>
                  </pic:nvPicPr>
                  <pic:blipFill>
                    <a:blip r:embed="rId37" cstate="print"/>
                    <a:srcRect/>
                    <a:stretch>
                      <a:fillRect/>
                    </a:stretch>
                  </pic:blipFill>
                  <pic:spPr bwMode="auto">
                    <a:xfrm>
                      <a:off x="0" y="0"/>
                      <a:ext cx="1654810" cy="1049392"/>
                    </a:xfrm>
                    <a:prstGeom prst="rect">
                      <a:avLst/>
                    </a:prstGeom>
                    <a:noFill/>
                    <a:ln w="9525">
                      <a:noFill/>
                      <a:miter lim="800000"/>
                      <a:headEnd/>
                      <a:tailEnd/>
                    </a:ln>
                  </pic:spPr>
                </pic:pic>
              </a:graphicData>
            </a:graphic>
          </wp:inline>
        </w:drawing>
      </w:r>
    </w:p>
    <w:p w:rsidR="00037EA6" w:rsidRDefault="00114970" w:rsidP="00037EA6">
      <w:pPr>
        <w:tabs>
          <w:tab w:val="left" w:pos="1134"/>
          <w:tab w:val="left" w:pos="5670"/>
        </w:tabs>
        <w:rPr>
          <w:rFonts w:cs="Arial"/>
          <w:bCs/>
          <w:iCs/>
          <w:color w:val="000000"/>
        </w:rPr>
      </w:pPr>
      <w:r>
        <w:rPr>
          <w:rFonts w:cs="Arial"/>
          <w:bCs/>
          <w:iCs/>
          <w:noProof/>
          <w:color w:val="000000"/>
          <w:lang w:eastAsia="it-IT"/>
        </w:rPr>
        <mc:AlternateContent>
          <mc:Choice Requires="wps">
            <w:drawing>
              <wp:anchor distT="0" distB="0" distL="114300" distR="114300" simplePos="0" relativeHeight="251640832" behindDoc="0" locked="0" layoutInCell="1" allowOverlap="1">
                <wp:simplePos x="0" y="0"/>
                <wp:positionH relativeFrom="column">
                  <wp:posOffset>598170</wp:posOffset>
                </wp:positionH>
                <wp:positionV relativeFrom="paragraph">
                  <wp:posOffset>34290</wp:posOffset>
                </wp:positionV>
                <wp:extent cx="2080895" cy="172720"/>
                <wp:effectExtent l="0" t="0" r="0" b="2540"/>
                <wp:wrapSquare wrapText="bothSides"/>
                <wp:docPr id="7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37EA6">
                            <w:pPr>
                              <w:pStyle w:val="Didascalia"/>
                              <w:jc w:val="center"/>
                              <w:rPr>
                                <w:noProof/>
                                <w:sz w:val="20"/>
                              </w:rPr>
                            </w:pPr>
                            <w:r>
                              <w:t>Figura 25 –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8" type="#_x0000_t202" style="position:absolute;margin-left:47.1pt;margin-top:2.7pt;width:163.85pt;height:1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" stroked="f">
                <v:textbox inset="0,0,0,0">
                  <w:txbxContent>
                    <w:p w:rsidR="00D47EFE" w:rsidRPr="00B82CEB" w:rsidRDefault="00D47EFE" w:rsidP="00037EA6">
                      <w:pPr>
                        <w:pStyle w:val="Didascalia"/>
                        <w:jc w:val="center"/>
                        <w:rPr>
                          <w:noProof/>
                          <w:sz w:val="20"/>
                        </w:rPr>
                      </w:pPr>
                      <w:r>
                        <w:t>Figura 25 – Standard</w:t>
                      </w:r>
                    </w:p>
                  </w:txbxContent>
                </v:textbox>
                <w10:wrap type="square"/>
              </v:shape>
            </w:pict>
          </mc:Fallback>
        </mc:AlternateContent>
      </w:r>
      <w:r>
        <w:rPr>
          <w:rFonts w:cs="Arial"/>
          <w:bCs/>
          <w:iCs/>
          <w:noProof/>
          <w:color w:val="000000"/>
          <w:lang w:eastAsia="it-IT"/>
        </w:rPr>
        <mc:AlternateContent>
          <mc:Choice Requires="wps">
            <w:drawing>
              <wp:anchor distT="0" distB="0" distL="114300" distR="114300" simplePos="0" relativeHeight="251641856" behindDoc="0" locked="0" layoutInCell="1" allowOverlap="1">
                <wp:simplePos x="0" y="0"/>
                <wp:positionH relativeFrom="column">
                  <wp:posOffset>3550920</wp:posOffset>
                </wp:positionH>
                <wp:positionV relativeFrom="paragraph">
                  <wp:posOffset>34290</wp:posOffset>
                </wp:positionV>
                <wp:extent cx="1852295" cy="172720"/>
                <wp:effectExtent l="0" t="0" r="0" b="2540"/>
                <wp:wrapSquare wrapText="bothSides"/>
                <wp:docPr id="70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37EA6">
                            <w:pPr>
                              <w:pStyle w:val="Didascalia"/>
                              <w:jc w:val="center"/>
                              <w:rPr>
                                <w:noProof/>
                                <w:sz w:val="20"/>
                              </w:rPr>
                            </w:pPr>
                            <w:r>
                              <w:t>Figura 26 – Ibrido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9" type="#_x0000_t202" style="position:absolute;margin-left:279.6pt;margin-top:2.7pt;width:145.85pt;height:1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" stroked="f">
                <v:textbox inset="0,0,0,0">
                  <w:txbxContent>
                    <w:p w:rsidR="00D47EFE" w:rsidRPr="00B82CEB" w:rsidRDefault="00D47EFE" w:rsidP="00037EA6">
                      <w:pPr>
                        <w:pStyle w:val="Didascalia"/>
                        <w:jc w:val="center"/>
                        <w:rPr>
                          <w:noProof/>
                          <w:sz w:val="20"/>
                        </w:rPr>
                      </w:pPr>
                      <w:r>
                        <w:t>Figura 26 – Ibrido</w:t>
                      </w:r>
                    </w:p>
                  </w:txbxContent>
                </v:textbox>
                <w10:wrap type="square"/>
              </v:shape>
            </w:pict>
          </mc:Fallback>
        </mc:AlternateContent>
      </w:r>
    </w:p>
    <w:p w:rsidR="00037EA6" w:rsidRPr="00AF15B8" w:rsidRDefault="00037EA6" w:rsidP="00037EA6">
      <w:pPr>
        <w:rPr>
          <w:rFonts w:cs="Arial"/>
        </w:rPr>
      </w:pPr>
      <w:r w:rsidRPr="00F54889">
        <w:rPr>
          <w:rFonts w:cs="Arial"/>
          <w:b/>
        </w:rPr>
        <w:t>NB</w:t>
      </w:r>
      <w:r w:rsidRPr="00AF15B8">
        <w:rPr>
          <w:rFonts w:cs="Arial"/>
        </w:rPr>
        <w:t>: se si seleziona un impianto diverso dall’ultimo selezionato verrà eseguito un lavaggio.</w:t>
      </w:r>
    </w:p>
    <w:p w:rsidR="00037EA6" w:rsidRDefault="00037EA6" w:rsidP="00037EA6">
      <w:pPr>
        <w:rPr>
          <w:rFonts w:cs="Arial"/>
        </w:rPr>
      </w:pPr>
      <w:r w:rsidRPr="0064015F">
        <w:rPr>
          <w:rFonts w:cs="Arial"/>
          <w:b/>
        </w:rPr>
        <w:t>ATTENZIONE!</w:t>
      </w:r>
      <w:r>
        <w:rPr>
          <w:rFonts w:cs="Arial"/>
        </w:rPr>
        <w:t xml:space="preserve"> Prima di selezionare il tipo di impianto assicurarsi che i due raccordi </w:t>
      </w:r>
      <w:r w:rsidRPr="00AF15B8">
        <w:rPr>
          <w:rFonts w:cs="Arial"/>
        </w:rPr>
        <w:t xml:space="preserve">rapidi </w:t>
      </w:r>
      <w:r>
        <w:rPr>
          <w:rFonts w:cs="Arial"/>
        </w:rPr>
        <w:t xml:space="preserve">di alta e bassa pressione </w:t>
      </w:r>
      <w:r w:rsidRPr="00AF15B8">
        <w:rPr>
          <w:rFonts w:cs="Arial"/>
        </w:rPr>
        <w:t xml:space="preserve">presenti alle estremità dei tubi </w:t>
      </w:r>
      <w:r w:rsidR="00E25A96">
        <w:rPr>
          <w:rFonts w:cs="Arial"/>
        </w:rPr>
        <w:t xml:space="preserve">non </w:t>
      </w:r>
      <w:r w:rsidRPr="00AF15B8">
        <w:rPr>
          <w:rFonts w:cs="Arial"/>
        </w:rPr>
        <w:t xml:space="preserve">siano collegati </w:t>
      </w:r>
      <w:r w:rsidR="00E25A96">
        <w:rPr>
          <w:rFonts w:cs="Arial"/>
        </w:rPr>
        <w:t>alla vettura</w:t>
      </w:r>
    </w:p>
    <w:p w:rsidR="00037EA6" w:rsidRPr="00AF15B8" w:rsidRDefault="00037EA6" w:rsidP="00037EA6">
      <w:pPr>
        <w:rPr>
          <w:rFonts w:cs="Arial"/>
        </w:rPr>
      </w:pPr>
      <w:r w:rsidRPr="0064015F">
        <w:rPr>
          <w:rFonts w:cs="Arial"/>
          <w:b/>
        </w:rPr>
        <w:t>NON ESEGUIRE MAI LAVAGGIO CON RACCORDI COLLEGATI ALLA VETTURA</w:t>
      </w:r>
      <w:r>
        <w:rPr>
          <w:rFonts w:cs="Arial"/>
        </w:rPr>
        <w:t>.</w:t>
      </w:r>
    </w:p>
    <w:p w:rsidR="00037EA6" w:rsidRPr="005B3085" w:rsidRDefault="00037EA6" w:rsidP="00037EA6">
      <w:pPr>
        <w:rPr>
          <w:rFonts w:cs="Arial"/>
        </w:rPr>
      </w:pPr>
      <w:r w:rsidRPr="00F54889">
        <w:rPr>
          <w:rFonts w:cs="Arial"/>
          <w:b/>
        </w:rPr>
        <w:t>ATTENDERE</w:t>
      </w:r>
      <w:r w:rsidRPr="00AF15B8">
        <w:rPr>
          <w:rFonts w:cs="Arial"/>
        </w:rPr>
        <w:t xml:space="preserve"> la fine del lavaggio prima di procedere. L’operazione di lavaggio terminerà con la visualizzazione di un </w:t>
      </w:r>
      <w:r w:rsidRPr="005B3085">
        <w:rPr>
          <w:rFonts w:cs="Arial"/>
        </w:rPr>
        <w:t>messaggio dopo lo scarico dell’olio.</w:t>
      </w:r>
    </w:p>
    <w:p w:rsidR="00037EA6" w:rsidRPr="005B3085" w:rsidRDefault="00037EA6" w:rsidP="00037EA6">
      <w:pPr>
        <w:rPr>
          <w:rFonts w:cs="Arial"/>
        </w:rPr>
      </w:pPr>
      <w:r w:rsidRPr="0064015F">
        <w:rPr>
          <w:rFonts w:cs="Arial"/>
          <w:b/>
        </w:rPr>
        <w:lastRenderedPageBreak/>
        <w:t>ATTENZIONE!</w:t>
      </w:r>
      <w:r w:rsidRPr="005B3085">
        <w:rPr>
          <w:rFonts w:cs="Arial"/>
        </w:rPr>
        <w:t xml:space="preserve"> se viene interrotto il ciclo di lavaggio verrà richiesto ogni volta di avviare il lavaggio, anche selezionando lo stesso tipo di impianto.</w:t>
      </w:r>
    </w:p>
    <w:p w:rsidR="00037EA6" w:rsidRDefault="00037EA6" w:rsidP="00037EA6">
      <w:pPr>
        <w:rPr>
          <w:rFonts w:cs="Arial"/>
        </w:rPr>
      </w:pPr>
    </w:p>
    <w:p w:rsidR="00037EA6" w:rsidRDefault="00037EA6" w:rsidP="00037EA6">
      <w:pPr>
        <w:rPr>
          <w:rFonts w:cs="Arial"/>
          <w:color w:val="000000"/>
        </w:rPr>
      </w:pPr>
      <w:r>
        <w:rPr>
          <w:rFonts w:cs="Arial"/>
          <w:color w:val="000000"/>
        </w:rPr>
        <w:t>Utilizzare freccia destra/sinistra per spostarsi nelle varie funzioni. Utilizzar</w:t>
      </w:r>
      <w:r w:rsidR="00CD7B2A">
        <w:rPr>
          <w:rFonts w:cs="Arial"/>
          <w:color w:val="000000"/>
        </w:rPr>
        <w:t xml:space="preserve">e su/giù per programmare i dati come descritto nel paragrafo </w:t>
      </w:r>
      <w:r w:rsidR="00CD7B2A" w:rsidRPr="00CD7B2A">
        <w:rPr>
          <w:rFonts w:cs="Arial"/>
          <w:color w:val="000000"/>
        </w:rPr>
        <w:t>10.3.1</w:t>
      </w:r>
      <w:r w:rsidR="00CD7B2A" w:rsidRPr="00CD7B2A">
        <w:rPr>
          <w:rFonts w:cs="Arial"/>
          <w:color w:val="000000"/>
        </w:rPr>
        <w:tab/>
      </w:r>
      <w:r w:rsidR="00CD7B2A">
        <w:rPr>
          <w:rFonts w:cs="Arial"/>
          <w:color w:val="000000"/>
        </w:rPr>
        <w:t>“</w:t>
      </w:r>
      <w:r w:rsidR="00CD7B2A" w:rsidRPr="00CD7B2A">
        <w:rPr>
          <w:rFonts w:cs="Arial"/>
          <w:color w:val="000000"/>
        </w:rPr>
        <w:t>Descrizione funzionamento menù “Manuale/Automatico”.</w:t>
      </w:r>
      <w:r w:rsidR="00CD7B2A">
        <w:rPr>
          <w:rFonts w:cs="Arial"/>
          <w:color w:val="000000"/>
        </w:rPr>
        <w:t>”</w:t>
      </w:r>
    </w:p>
    <w:p w:rsidR="00037EA6" w:rsidRDefault="00ED242D" w:rsidP="00ED242D">
      <w:pPr>
        <w:ind w:left="284"/>
        <w:rPr>
          <w:rFonts w:cs="Arial"/>
          <w:color w:val="000000"/>
        </w:rPr>
      </w:pPr>
      <w:r w:rsidRPr="00ED242D">
        <w:rPr>
          <w:rFonts w:cs="Arial"/>
          <w:b/>
          <w:color w:val="000000"/>
        </w:rPr>
        <w:t>NB:</w:t>
      </w:r>
      <w:r>
        <w:rPr>
          <w:rFonts w:cs="Arial"/>
          <w:color w:val="000000"/>
        </w:rPr>
        <w:t xml:space="preserve"> è</w:t>
      </w:r>
      <w:r w:rsidR="00037EA6">
        <w:rPr>
          <w:rFonts w:cs="Arial"/>
          <w:color w:val="000000"/>
        </w:rPr>
        <w:t xml:space="preserve"> possibile programmare in automatico l’olio come segue: </w:t>
      </w:r>
    </w:p>
    <w:p w:rsidR="00037EA6" w:rsidRDefault="00037EA6" w:rsidP="00ED242D">
      <w:pPr>
        <w:ind w:firstLine="708"/>
        <w:rPr>
          <w:rFonts w:cs="Arial"/>
          <w:color w:val="000000"/>
        </w:rPr>
      </w:pPr>
      <w:r>
        <w:rPr>
          <w:rFonts w:cs="Arial"/>
          <w:color w:val="000000"/>
        </w:rPr>
        <w:t xml:space="preserve">1) programmando quantità desiderata; </w:t>
      </w:r>
    </w:p>
    <w:p w:rsidR="00ED242D" w:rsidRDefault="00037EA6" w:rsidP="00ED242D">
      <w:pPr>
        <w:spacing w:before="120" w:after="120"/>
        <w:ind w:left="708"/>
        <w:jc w:val="both"/>
        <w:rPr>
          <w:rFonts w:cs="Arial"/>
          <w:color w:val="000000"/>
        </w:rPr>
      </w:pPr>
      <w:r>
        <w:rPr>
          <w:rFonts w:cs="Arial"/>
          <w:color w:val="000000"/>
        </w:rPr>
        <w:t xml:space="preserve">2) caricando la stessa quantità di olio scaricato dopo la fase di Recupero. </w:t>
      </w:r>
    </w:p>
    <w:p w:rsidR="00ED242D" w:rsidRDefault="00037EA6" w:rsidP="00ED242D">
      <w:pPr>
        <w:spacing w:before="120" w:after="120"/>
        <w:ind w:left="708"/>
        <w:jc w:val="both"/>
        <w:rPr>
          <w:rFonts w:cs="Arial"/>
          <w:iCs/>
        </w:rPr>
      </w:pPr>
      <w:r>
        <w:rPr>
          <w:rFonts w:cs="Arial"/>
          <w:color w:val="000000"/>
        </w:rPr>
        <w:t xml:space="preserve">Per impostare questa opzione occorre </w:t>
      </w:r>
      <w:r w:rsidRPr="00F47ACA">
        <w:rPr>
          <w:rFonts w:cs="Arial"/>
          <w:color w:val="000000"/>
        </w:rPr>
        <w:t>se</w:t>
      </w:r>
      <w:r w:rsidRPr="00F47ACA">
        <w:rPr>
          <w:rFonts w:cs="Arial"/>
          <w:iCs/>
        </w:rPr>
        <w:t>lezionare “A” utilizza</w:t>
      </w:r>
      <w:r>
        <w:rPr>
          <w:rFonts w:cs="Arial"/>
          <w:iCs/>
        </w:rPr>
        <w:t>ndo</w:t>
      </w:r>
      <w:r w:rsidRPr="00F47ACA">
        <w:rPr>
          <w:rFonts w:cs="Arial"/>
          <w:iCs/>
        </w:rPr>
        <w:t xml:space="preserve"> il tasto freccia giù </w:t>
      </w:r>
    </w:p>
    <w:p w:rsidR="00037EA6" w:rsidRPr="002D176C" w:rsidRDefault="00037EA6" w:rsidP="00ED242D">
      <w:pPr>
        <w:spacing w:before="120" w:after="280"/>
        <w:ind w:left="709"/>
        <w:jc w:val="both"/>
        <w:rPr>
          <w:rFonts w:cs="Arial"/>
          <w:i/>
          <w:iCs/>
        </w:rPr>
      </w:pPr>
      <w:r w:rsidRPr="00F47ACA">
        <w:rPr>
          <w:rFonts w:cs="Arial"/>
          <w:iCs/>
        </w:rPr>
        <w:t>(</w:t>
      </w:r>
      <w:r>
        <w:rPr>
          <w:rFonts w:cs="Arial"/>
          <w:iCs/>
        </w:rPr>
        <w:t xml:space="preserve">al di sotto del </w:t>
      </w:r>
      <w:r w:rsidRPr="00F47ACA">
        <w:rPr>
          <w:rFonts w:cs="Arial"/>
          <w:iCs/>
        </w:rPr>
        <w:t>valore zero</w:t>
      </w:r>
      <w:r>
        <w:rPr>
          <w:rFonts w:cs="Arial"/>
          <w:iCs/>
        </w:rPr>
        <w:t xml:space="preserve"> verrà visualizzata la “A”</w:t>
      </w:r>
      <w:r w:rsidRPr="00F47ACA">
        <w:rPr>
          <w:rFonts w:cs="Arial"/>
          <w:iCs/>
        </w:rPr>
        <w:t>)</w:t>
      </w:r>
      <w:r>
        <w:rPr>
          <w:rFonts w:cs="Arial"/>
          <w:i/>
          <w:iCs/>
        </w:rPr>
        <w:t>.</w:t>
      </w:r>
    </w:p>
    <w:p w:rsidR="00037EA6" w:rsidRDefault="00037EA6" w:rsidP="00037EA6">
      <w:pPr>
        <w:rPr>
          <w:rFonts w:cs="Arial"/>
          <w:color w:val="000000"/>
        </w:rPr>
      </w:pPr>
      <w:r>
        <w:rPr>
          <w:rFonts w:cs="Arial"/>
          <w:color w:val="000000"/>
        </w:rPr>
        <w:t xml:space="preserve">Dopo aver modificato i parametri, spostarsi con i tasti freccia </w:t>
      </w:r>
      <w:r w:rsidR="007B7E40">
        <w:rPr>
          <w:rFonts w:cs="Arial"/>
          <w:color w:val="000000"/>
        </w:rPr>
        <w:t xml:space="preserve">finchè non compare la scritta </w:t>
      </w:r>
      <w:r>
        <w:rPr>
          <w:rFonts w:cs="Arial"/>
          <w:color w:val="000000"/>
        </w:rPr>
        <w:t>“START”</w:t>
      </w:r>
      <w:r w:rsidR="007B7E40">
        <w:rPr>
          <w:rFonts w:cs="Arial"/>
          <w:color w:val="000000"/>
        </w:rPr>
        <w:t>, aprire i rubinetti di Alta e Bassa pressione</w:t>
      </w:r>
      <w:r>
        <w:rPr>
          <w:rFonts w:cs="Arial"/>
          <w:color w:val="000000"/>
        </w:rPr>
        <w:t xml:space="preserve"> e confermare con “Enter”.</w:t>
      </w:r>
    </w:p>
    <w:p w:rsidR="00037EA6" w:rsidRDefault="00037EA6" w:rsidP="00037EA6">
      <w:pPr>
        <w:rPr>
          <w:rFonts w:cs="Arial"/>
          <w:color w:val="000000"/>
        </w:rPr>
      </w:pPr>
      <w:r>
        <w:rPr>
          <w:rFonts w:cs="Arial"/>
          <w:color w:val="000000"/>
        </w:rPr>
        <w:t>Verrà eseguito automaticamente tutto il ciclo.</w:t>
      </w:r>
    </w:p>
    <w:p w:rsidR="00037EA6" w:rsidRDefault="00037EA6" w:rsidP="00037EA6">
      <w:pPr>
        <w:rPr>
          <w:rFonts w:cs="Arial"/>
          <w:color w:val="000000"/>
        </w:rPr>
      </w:pPr>
      <w:r>
        <w:rPr>
          <w:rFonts w:cs="Arial"/>
          <w:color w:val="000000"/>
        </w:rPr>
        <w:t xml:space="preserve">Per </w:t>
      </w:r>
      <w:r w:rsidR="007B7E40">
        <w:rPr>
          <w:rFonts w:cs="Arial"/>
          <w:color w:val="000000"/>
        </w:rPr>
        <w:t>la fase di</w:t>
      </w:r>
      <w:r>
        <w:rPr>
          <w:rFonts w:cs="Arial"/>
          <w:color w:val="000000"/>
        </w:rPr>
        <w:t xml:space="preserve"> recupero il ciclo automatico prevede n.2 recuperi con pausa di 2 min in stand-by.</w:t>
      </w:r>
    </w:p>
    <w:p w:rsidR="00037EA6" w:rsidRPr="00A8143D" w:rsidRDefault="00037EA6" w:rsidP="00037EA6">
      <w:pPr>
        <w:rPr>
          <w:rFonts w:cs="Arial"/>
          <w:color w:val="000000"/>
        </w:rPr>
      </w:pPr>
      <w:r w:rsidRPr="00A8143D">
        <w:rPr>
          <w:rFonts w:cs="Arial"/>
          <w:color w:val="000000"/>
        </w:rPr>
        <w:t>A ciclo ultimato il display visualizza il messaggio “</w:t>
      </w:r>
      <w:r>
        <w:rPr>
          <w:rFonts w:cs="Arial"/>
          <w:color w:val="000000"/>
        </w:rPr>
        <w:t>Ciclo Automatico terminato Premere ENTER</w:t>
      </w:r>
      <w:r w:rsidRPr="00A8143D">
        <w:rPr>
          <w:rFonts w:cs="Arial"/>
          <w:color w:val="000000"/>
        </w:rPr>
        <w:t xml:space="preserve">”, </w:t>
      </w:r>
    </w:p>
    <w:p w:rsidR="00037EA6" w:rsidRPr="00A8143D" w:rsidRDefault="00037EA6" w:rsidP="00037EA6">
      <w:pPr>
        <w:rPr>
          <w:rFonts w:cs="Arial"/>
          <w:color w:val="000000"/>
        </w:rPr>
      </w:pPr>
      <w:r w:rsidRPr="00A8143D">
        <w:rPr>
          <w:rFonts w:cs="Arial"/>
          <w:iCs/>
          <w:color w:val="000000"/>
        </w:rPr>
        <w:t xml:space="preserve">Se si desidera recuperare il gas presente nei tubi della </w:t>
      </w:r>
      <w:r w:rsidR="00D5223D">
        <w:rPr>
          <w:rFonts w:cs="Arial"/>
          <w:iCs/>
          <w:color w:val="000000"/>
        </w:rPr>
        <w:t>CLEVER PLUS</w:t>
      </w:r>
      <w:r w:rsidRPr="00A8143D">
        <w:rPr>
          <w:rFonts w:cs="Arial"/>
          <w:iCs/>
          <w:color w:val="000000"/>
        </w:rPr>
        <w:t>, rimuovere i raccordi rapidi dal sistema AC</w:t>
      </w:r>
      <w:r w:rsidRPr="00A8143D">
        <w:rPr>
          <w:rFonts w:cs="Arial"/>
          <w:color w:val="000000"/>
        </w:rPr>
        <w:t xml:space="preserve"> e </w:t>
      </w:r>
      <w:r>
        <w:rPr>
          <w:rFonts w:cs="Arial"/>
          <w:color w:val="000000"/>
        </w:rPr>
        <w:t>selezionare Recupero (vedi paragrafo 10.3.</w:t>
      </w:r>
      <w:r w:rsidR="007B7E40">
        <w:rPr>
          <w:rFonts w:cs="Arial"/>
          <w:color w:val="000000"/>
        </w:rPr>
        <w:t>1</w:t>
      </w:r>
      <w:r>
        <w:rPr>
          <w:rFonts w:cs="Arial"/>
          <w:color w:val="000000"/>
        </w:rPr>
        <w:t xml:space="preserve"> </w:t>
      </w:r>
      <w:r w:rsidR="007B7E40">
        <w:rPr>
          <w:rFonts w:cs="Arial"/>
          <w:color w:val="000000"/>
        </w:rPr>
        <w:t>funzione r</w:t>
      </w:r>
      <w:r>
        <w:rPr>
          <w:rFonts w:cs="Arial"/>
          <w:color w:val="000000"/>
        </w:rPr>
        <w:t>ecupero manuale)</w:t>
      </w:r>
      <w:r w:rsidRPr="00A8143D">
        <w:rPr>
          <w:rFonts w:cs="Arial"/>
          <w:color w:val="000000"/>
        </w:rPr>
        <w:t>.</w:t>
      </w:r>
    </w:p>
    <w:p w:rsidR="00037EA6" w:rsidRDefault="00037EA6" w:rsidP="00037EA6">
      <w:pPr>
        <w:rPr>
          <w:rFonts w:cs="Arial"/>
        </w:rPr>
      </w:pPr>
      <w:r w:rsidRPr="00745B91">
        <w:rPr>
          <w:rFonts w:cs="Arial"/>
        </w:rPr>
        <w:t xml:space="preserve">Alla fine </w:t>
      </w:r>
      <w:r>
        <w:rPr>
          <w:rFonts w:cs="Arial"/>
        </w:rPr>
        <w:t xml:space="preserve">del ciclo </w:t>
      </w:r>
      <w:r w:rsidRPr="00745B91">
        <w:rPr>
          <w:rFonts w:cs="Arial"/>
        </w:rPr>
        <w:t>sarà possibile effettuare la stampa dell</w:t>
      </w:r>
      <w:r w:rsidR="007B7E40">
        <w:rPr>
          <w:rFonts w:cs="Arial"/>
        </w:rPr>
        <w:t xml:space="preserve">e </w:t>
      </w:r>
      <w:r w:rsidRPr="00745B91">
        <w:rPr>
          <w:rFonts w:cs="Arial"/>
        </w:rPr>
        <w:t>operazion</w:t>
      </w:r>
      <w:r w:rsidR="007B7E40">
        <w:rPr>
          <w:rFonts w:cs="Arial"/>
        </w:rPr>
        <w:t>i</w:t>
      </w:r>
      <w:r w:rsidRPr="00745B91">
        <w:rPr>
          <w:rFonts w:cs="Arial"/>
        </w:rPr>
        <w:t xml:space="preserve"> premendo il tasto “Print”</w:t>
      </w:r>
      <w:r w:rsidR="007B7E40">
        <w:rPr>
          <w:rFonts w:cs="Arial"/>
        </w:rPr>
        <w:t xml:space="preserve"> (solo versione con stampante)</w:t>
      </w:r>
      <w:r w:rsidRPr="00745B91">
        <w:rPr>
          <w:rFonts w:cs="Arial"/>
        </w:rPr>
        <w:t xml:space="preserve">. </w:t>
      </w:r>
    </w:p>
    <w:p w:rsidR="00037EA6" w:rsidRPr="00745B91" w:rsidRDefault="00037EA6" w:rsidP="00037EA6">
      <w:pPr>
        <w:rPr>
          <w:rFonts w:cs="Arial"/>
        </w:rPr>
      </w:pPr>
      <w:r w:rsidRPr="00745B91">
        <w:rPr>
          <w:rFonts w:cs="Arial"/>
        </w:rPr>
        <w:t>Il display visualizzerà il messaggio “Stampa Singolo”</w:t>
      </w:r>
      <w:r w:rsidR="007E2D3B">
        <w:rPr>
          <w:rFonts w:cs="Arial"/>
        </w:rPr>
        <w:t>. Premere il tasto “Enter” per avviare l’operazione.</w:t>
      </w:r>
    </w:p>
    <w:p w:rsidR="00037EA6" w:rsidRDefault="00037EA6" w:rsidP="00037EA6">
      <w:pPr>
        <w:rPr>
          <w:rFonts w:cs="Arial"/>
        </w:rPr>
      </w:pPr>
      <w:r w:rsidRPr="00F54889">
        <w:rPr>
          <w:rFonts w:cs="Arial"/>
          <w:b/>
        </w:rPr>
        <w:t>NB:</w:t>
      </w:r>
      <w:r w:rsidRPr="00745B91">
        <w:rPr>
          <w:rFonts w:cs="Arial"/>
        </w:rPr>
        <w:t xml:space="preserve"> non tirare la carta durante la stampa</w:t>
      </w:r>
    </w:p>
    <w:p w:rsidR="00037EA6" w:rsidRPr="006C2259" w:rsidRDefault="00037EA6" w:rsidP="00037EA6">
      <w:pPr>
        <w:jc w:val="both"/>
        <w:rPr>
          <w:rFonts w:cs="Arial"/>
          <w:i/>
          <w:iCs/>
        </w:rPr>
      </w:pPr>
      <w:r w:rsidRPr="006C2259">
        <w:rPr>
          <w:rFonts w:cs="Arial"/>
          <w:i/>
        </w:rPr>
        <w:t>Se verranno rilevate perdite nell’impianto, sul display apparirà il messaggio “Perdita impianto”</w:t>
      </w:r>
      <w:r w:rsidR="006C2259" w:rsidRPr="006C2259">
        <w:rPr>
          <w:rFonts w:cs="Arial"/>
          <w:i/>
        </w:rPr>
        <w:t xml:space="preserve"> </w:t>
      </w:r>
      <w:r w:rsidRPr="006C2259">
        <w:rPr>
          <w:rFonts w:cs="Arial"/>
          <w:i/>
          <w:iCs/>
        </w:rPr>
        <w:t>(solo se precedentemente programmato il test perdite), in tal caso si dovrà ricercare l’eventuale perdita con l’ausilio della lampada cercafughe o del cercafughe elettronico (accessori a richiesta).</w:t>
      </w:r>
    </w:p>
    <w:p w:rsidR="00037EA6" w:rsidRPr="00607DD0" w:rsidRDefault="00037EA6" w:rsidP="00037EA6">
      <w:pPr>
        <w:jc w:val="both"/>
        <w:rPr>
          <w:rFonts w:cs="Arial"/>
          <w:i/>
          <w:iCs/>
        </w:rPr>
      </w:pPr>
      <w:r w:rsidRPr="00F54889">
        <w:rPr>
          <w:rFonts w:cs="Arial"/>
          <w:b/>
        </w:rPr>
        <w:t>NB:</w:t>
      </w:r>
      <w:r w:rsidRPr="00607DD0">
        <w:rPr>
          <w:rFonts w:cs="Arial"/>
        </w:rPr>
        <w:t xml:space="preserve"> </w:t>
      </w:r>
      <w:r w:rsidRPr="00607DD0">
        <w:rPr>
          <w:rFonts w:cs="Arial"/>
          <w:i/>
          <w:iCs/>
        </w:rPr>
        <w:t>Se il parametro di una funzione è posto a zero quella funzione non viene eseguita.</w:t>
      </w:r>
    </w:p>
    <w:p w:rsidR="00F81739" w:rsidRPr="00F54889" w:rsidRDefault="00037EA6" w:rsidP="00037EA6">
      <w:pPr>
        <w:rPr>
          <w:rFonts w:cs="Arial"/>
          <w:iCs/>
          <w:color w:val="000000"/>
        </w:rPr>
      </w:pPr>
      <w:r w:rsidRPr="00F54889">
        <w:rPr>
          <w:rFonts w:cs="Arial"/>
          <w:b/>
          <w:iCs/>
          <w:color w:val="000000"/>
        </w:rPr>
        <w:t>NB:</w:t>
      </w:r>
      <w:r w:rsidRPr="00F54889">
        <w:rPr>
          <w:rFonts w:cs="Arial"/>
          <w:iCs/>
          <w:color w:val="000000"/>
        </w:rPr>
        <w:t xml:space="preserve"> Se la quantità di gas presente nella bombola interna prima di iniziare la fase di carica risulterà inferiore a 1Kg, il display visualizzerà il messaggio “gas insufficiente”.</w:t>
      </w:r>
      <w:r>
        <w:rPr>
          <w:rFonts w:cs="Arial"/>
          <w:iCs/>
          <w:color w:val="000000"/>
        </w:rPr>
        <w:t xml:space="preserve"> Effettuare una carica della bombola interna.</w:t>
      </w:r>
      <w:r w:rsidR="00F81739">
        <w:rPr>
          <w:rFonts w:cs="Arial"/>
          <w:iCs/>
          <w:color w:val="000000"/>
        </w:rPr>
        <w:br/>
      </w:r>
    </w:p>
    <w:p w:rsidR="00037EA6" w:rsidRDefault="00037EA6" w:rsidP="00B16119">
      <w:pPr>
        <w:pStyle w:val="Titolo2"/>
        <w:numPr>
          <w:ilvl w:val="1"/>
          <w:numId w:val="15"/>
        </w:numPr>
        <w:spacing w:after="120"/>
        <w:ind w:left="1077"/>
      </w:pPr>
      <w:bookmarkStart w:id="159" w:name="_Toc277344835"/>
      <w:bookmarkStart w:id="160" w:name="_Toc343778404"/>
      <w:bookmarkStart w:id="161" w:name="_Toc353964835"/>
      <w:bookmarkStart w:id="162" w:name="_Toc353965242"/>
      <w:bookmarkStart w:id="163" w:name="_Toc353979546"/>
      <w:bookmarkStart w:id="164" w:name="_Toc35002296"/>
      <w:r>
        <w:t>Banca Dati</w:t>
      </w:r>
      <w:bookmarkEnd w:id="159"/>
      <w:bookmarkEnd w:id="160"/>
      <w:bookmarkEnd w:id="161"/>
      <w:bookmarkEnd w:id="162"/>
      <w:bookmarkEnd w:id="163"/>
      <w:bookmarkEnd w:id="164"/>
    </w:p>
    <w:p w:rsidR="00037EA6" w:rsidRPr="00607DD0" w:rsidRDefault="00037EA6" w:rsidP="00037EA6">
      <w:pPr>
        <w:jc w:val="both"/>
        <w:rPr>
          <w:rFonts w:cs="Arial"/>
          <w:i/>
          <w:iCs/>
        </w:rPr>
      </w:pPr>
      <w:r w:rsidRPr="00607DD0">
        <w:rPr>
          <w:rFonts w:cs="Arial"/>
          <w:i/>
          <w:iCs/>
        </w:rPr>
        <w:t xml:space="preserve">Assicurarsi che nella bombola interna ci sia una quantità sufficiente di gas prima di procedere. </w:t>
      </w:r>
    </w:p>
    <w:p w:rsidR="00037EA6" w:rsidRPr="00B43F9E" w:rsidRDefault="00037EA6" w:rsidP="00037EA6">
      <w:pPr>
        <w:rPr>
          <w:rFonts w:cs="Arial"/>
          <w:i/>
          <w:iCs/>
        </w:rPr>
      </w:pPr>
      <w:r w:rsidRPr="00607DD0">
        <w:rPr>
          <w:rFonts w:cs="Arial"/>
          <w:i/>
          <w:iCs/>
        </w:rPr>
        <w:t>Se la quantità di gas presente nella bombola interna prima di iniziare la fase di carica risulterà inferiore a 1 Kg, il display visualizzerà il messaggio “gas insufficiente”.</w:t>
      </w:r>
      <w:r>
        <w:rPr>
          <w:rFonts w:cs="Arial"/>
          <w:i/>
          <w:iCs/>
        </w:rPr>
        <w:t xml:space="preserve"> </w:t>
      </w:r>
      <w:r w:rsidRPr="00B43F9E">
        <w:rPr>
          <w:rFonts w:cs="Arial"/>
          <w:i/>
          <w:iCs/>
        </w:rPr>
        <w:t xml:space="preserve">Effettuare </w:t>
      </w:r>
      <w:r>
        <w:rPr>
          <w:rFonts w:cs="Arial"/>
          <w:i/>
          <w:iCs/>
        </w:rPr>
        <w:t xml:space="preserve">una carica della bombola interna (Paragrafo </w:t>
      </w:r>
      <w:r w:rsidR="00ED242D">
        <w:rPr>
          <w:rFonts w:cs="Arial"/>
          <w:i/>
          <w:iCs/>
        </w:rPr>
        <w:t>Carica Bombola Interna</w:t>
      </w:r>
      <w:r>
        <w:rPr>
          <w:rFonts w:cs="Arial"/>
          <w:i/>
          <w:iCs/>
        </w:rPr>
        <w:t>)</w:t>
      </w:r>
    </w:p>
    <w:p w:rsidR="00037EA6" w:rsidRDefault="00037EA6" w:rsidP="00037EA6">
      <w:pPr>
        <w:tabs>
          <w:tab w:val="left" w:pos="2694"/>
        </w:tabs>
        <w:jc w:val="both"/>
        <w:rPr>
          <w:rFonts w:cs="Arial"/>
          <w:iCs/>
        </w:rPr>
      </w:pPr>
      <w:r w:rsidRPr="00607DD0">
        <w:rPr>
          <w:rFonts w:cs="Arial"/>
        </w:rPr>
        <w:t xml:space="preserve">Dalla pagina principale utilizzare i tasti </w:t>
      </w:r>
      <w:r w:rsidRPr="00607DD0">
        <w:rPr>
          <w:rFonts w:cs="Arial"/>
          <w:iCs/>
        </w:rPr>
        <w:t>freccia destra/sinistra per spostarsi all’interno del menù</w:t>
      </w:r>
      <w:r w:rsidRPr="00607DD0">
        <w:rPr>
          <w:rFonts w:cs="Arial"/>
        </w:rPr>
        <w:t xml:space="preserve"> e selezionare l’icona “Data Base”</w:t>
      </w:r>
      <w:r w:rsidRPr="00607DD0">
        <w:rPr>
          <w:rFonts w:cs="Arial"/>
          <w:iCs/>
        </w:rPr>
        <w:t>;</w:t>
      </w:r>
    </w:p>
    <w:p w:rsidR="00037EA6" w:rsidRDefault="00037EA6" w:rsidP="00037EA6">
      <w:pPr>
        <w:jc w:val="both"/>
        <w:rPr>
          <w:rFonts w:cs="Arial"/>
          <w:i/>
          <w:iCs/>
        </w:rPr>
      </w:pPr>
      <w:r>
        <w:rPr>
          <w:rFonts w:cs="Arial"/>
          <w:noProof/>
          <w:color w:val="000000"/>
          <w:lang w:eastAsia="it-IT"/>
        </w:rPr>
        <w:drawing>
          <wp:inline distT="0" distB="0" distL="0" distR="0" wp14:anchorId="7FDE7BFD" wp14:editId="1547A567">
            <wp:extent cx="1485900" cy="954398"/>
            <wp:effectExtent l="19050" t="0" r="0" b="0"/>
            <wp:docPr id="187" name="Immagine 11" descr="X:\FOTO ARCHIVIO\FOTOSESSIONI VARIE\Advance\Immagini ridott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ARCHIVIO\FOTOSESSIONI VARIE\Advance\Immagini ridotte\006.JPG"/>
                    <pic:cNvPicPr>
                      <a:picLocks noChangeAspect="1" noChangeArrowheads="1"/>
                    </pic:cNvPicPr>
                  </pic:nvPicPr>
                  <pic:blipFill>
                    <a:blip r:embed="rId41" cstate="print"/>
                    <a:srcRect/>
                    <a:stretch>
                      <a:fillRect/>
                    </a:stretch>
                  </pic:blipFill>
                  <pic:spPr bwMode="auto">
                    <a:xfrm>
                      <a:off x="0" y="0"/>
                      <a:ext cx="1490990" cy="957667"/>
                    </a:xfrm>
                    <a:prstGeom prst="rect">
                      <a:avLst/>
                    </a:prstGeom>
                    <a:noFill/>
                    <a:ln w="9525">
                      <a:noFill/>
                      <a:miter lim="800000"/>
                      <a:headEnd/>
                      <a:tailEnd/>
                    </a:ln>
                  </pic:spPr>
                </pic:pic>
              </a:graphicData>
            </a:graphic>
          </wp:inline>
        </w:drawing>
      </w:r>
    </w:p>
    <w:p w:rsidR="00037EA6" w:rsidRPr="00607DD0" w:rsidRDefault="00114970" w:rsidP="00037EA6">
      <w:pPr>
        <w:jc w:val="both"/>
        <w:rPr>
          <w:rFonts w:cs="Arial"/>
          <w:i/>
          <w:iCs/>
        </w:rPr>
      </w:pPr>
      <w:r>
        <w:rPr>
          <w:rFonts w:cs="Arial"/>
          <w:i/>
          <w:iCs/>
          <w:noProof/>
          <w:lang w:eastAsia="it-IT"/>
        </w:rPr>
        <w:lastRenderedPageBreak/>
        <mc:AlternateContent>
          <mc:Choice Requires="wps">
            <w:drawing>
              <wp:anchor distT="0" distB="0" distL="114300" distR="114300" simplePos="0" relativeHeight="251642880" behindDoc="0" locked="0" layoutInCell="1" allowOverlap="1">
                <wp:simplePos x="0" y="0"/>
                <wp:positionH relativeFrom="column">
                  <wp:posOffset>-182880</wp:posOffset>
                </wp:positionH>
                <wp:positionV relativeFrom="paragraph">
                  <wp:posOffset>24130</wp:posOffset>
                </wp:positionV>
                <wp:extent cx="1852295" cy="172720"/>
                <wp:effectExtent l="0" t="4445" r="0" b="3810"/>
                <wp:wrapSquare wrapText="bothSides"/>
                <wp:docPr id="70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37EA6">
                            <w:pPr>
                              <w:pStyle w:val="Didascalia"/>
                              <w:jc w:val="center"/>
                              <w:rPr>
                                <w:noProof/>
                                <w:sz w:val="20"/>
                              </w:rPr>
                            </w:pPr>
                            <w:r>
                              <w:t>Figura 27 – Data 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0" type="#_x0000_t202" style="position:absolute;left:0;text-align:left;margin-left:-14.4pt;margin-top:1.9pt;width:145.85pt;height:1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" stroked="f">
                <v:textbox inset="0,0,0,0">
                  <w:txbxContent>
                    <w:p w:rsidR="00D47EFE" w:rsidRPr="00B82CEB" w:rsidRDefault="00D47EFE" w:rsidP="00037EA6">
                      <w:pPr>
                        <w:pStyle w:val="Didascalia"/>
                        <w:jc w:val="center"/>
                        <w:rPr>
                          <w:noProof/>
                          <w:sz w:val="20"/>
                        </w:rPr>
                      </w:pPr>
                      <w:r>
                        <w:t>Figura 27 – Data Base</w:t>
                      </w:r>
                    </w:p>
                  </w:txbxContent>
                </v:textbox>
                <w10:wrap type="square"/>
              </v:shape>
            </w:pict>
          </mc:Fallback>
        </mc:AlternateContent>
      </w:r>
    </w:p>
    <w:p w:rsidR="00037EA6" w:rsidRPr="00607DD0" w:rsidRDefault="00037EA6" w:rsidP="00037EA6">
      <w:pPr>
        <w:rPr>
          <w:rFonts w:cs="Arial"/>
        </w:rPr>
      </w:pPr>
      <w:r w:rsidRPr="00607DD0">
        <w:rPr>
          <w:rFonts w:cs="Arial"/>
        </w:rPr>
        <w:t>Premere il tasto “Enter” per entrare nel menu Data Base.</w:t>
      </w:r>
    </w:p>
    <w:p w:rsidR="00037EA6" w:rsidRPr="00607DD0" w:rsidRDefault="00037EA6" w:rsidP="00037EA6">
      <w:pPr>
        <w:rPr>
          <w:rFonts w:cs="Arial"/>
        </w:rPr>
      </w:pPr>
      <w:r w:rsidRPr="003B05EF">
        <w:rPr>
          <w:rFonts w:cs="Arial"/>
          <w:b/>
        </w:rPr>
        <w:t>NB</w:t>
      </w:r>
      <w:r w:rsidRPr="00607DD0">
        <w:rPr>
          <w:rFonts w:cs="Arial"/>
        </w:rPr>
        <w:t>: È possibile utilizzare il tasto “Data Base” sulla tastiera per accedere direttamente al menù Data Base</w:t>
      </w:r>
    </w:p>
    <w:p w:rsidR="00ED242D" w:rsidRDefault="00ED242D" w:rsidP="00ED242D">
      <w:pPr>
        <w:jc w:val="both"/>
        <w:rPr>
          <w:rFonts w:cs="Arial"/>
          <w:color w:val="000000"/>
        </w:rPr>
      </w:pPr>
      <w:r>
        <w:rPr>
          <w:rFonts w:cs="Arial"/>
          <w:color w:val="000000"/>
        </w:rPr>
        <w:t>Usare i tasti freccia destra/sinistra per cercare la categoria desiderata (AUTO/ CAMION/ MEZZI AGRICOLI/ PERSONAL DATABASE) confermare con il tasto “Enter”</w:t>
      </w:r>
    </w:p>
    <w:p w:rsidR="00037EA6" w:rsidRDefault="00114970" w:rsidP="00ED242D">
      <w:pPr>
        <w:jc w:val="both"/>
        <w:rPr>
          <w:rFonts w:cs="Arial"/>
          <w:color w:val="000000"/>
        </w:rPr>
      </w:pPr>
      <w:r>
        <w:rPr>
          <w:rFonts w:cs="Arial"/>
          <w:noProof/>
          <w:color w:val="000000"/>
          <w:lang w:eastAsia="it-IT"/>
        </w:rPr>
        <mc:AlternateContent>
          <mc:Choice Requires="wps">
            <w:drawing>
              <wp:anchor distT="0" distB="0" distL="114300" distR="114300" simplePos="0" relativeHeight="252152832" behindDoc="0" locked="0" layoutInCell="1" allowOverlap="1">
                <wp:simplePos x="0" y="0"/>
                <wp:positionH relativeFrom="column">
                  <wp:posOffset>-350520</wp:posOffset>
                </wp:positionH>
                <wp:positionV relativeFrom="paragraph">
                  <wp:posOffset>1127125</wp:posOffset>
                </wp:positionV>
                <wp:extent cx="7120890" cy="220345"/>
                <wp:effectExtent l="0" t="2540" r="4445" b="0"/>
                <wp:wrapSquare wrapText="bothSides"/>
                <wp:docPr id="255"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8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ED242D">
                            <w:pPr>
                              <w:pStyle w:val="Didascalia"/>
                              <w:tabs>
                                <w:tab w:val="left" w:pos="851"/>
                                <w:tab w:val="left" w:pos="3119"/>
                                <w:tab w:val="left" w:pos="5387"/>
                                <w:tab w:val="left" w:pos="7655"/>
                              </w:tabs>
                              <w:rPr>
                                <w:noProof/>
                                <w:sz w:val="20"/>
                              </w:rPr>
                            </w:pPr>
                            <w:r>
                              <w:tab/>
                              <w:t xml:space="preserve">Figura 28 – Auto </w:t>
                            </w:r>
                            <w:r>
                              <w:tab/>
                              <w:t>Figura 29– Camion</w:t>
                            </w:r>
                            <w:r>
                              <w:tab/>
                              <w:t>Figura 30 – Mezzi agricoli</w:t>
                            </w:r>
                            <w:r>
                              <w:tab/>
                              <w:t xml:space="preserve">     Figura 31 – Personal DataBase</w:t>
                            </w:r>
                          </w:p>
                          <w:p w:rsidR="00D47EFE" w:rsidRPr="00B82CEB" w:rsidRDefault="00D47EFE" w:rsidP="00ED242D">
                            <w:pPr>
                              <w:pStyle w:val="Didascalia"/>
                              <w:jc w:val="center"/>
                              <w:rPr>
                                <w:noProo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61" type="#_x0000_t202" style="position:absolute;left:0;text-align:left;margin-left:-27.6pt;margin-top:88.75pt;width:560.7pt;height:17.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" stroked="f">
                <v:textbox inset="0,0,0,0">
                  <w:txbxContent>
                    <w:p w:rsidR="00D47EFE" w:rsidRPr="00B82CEB" w:rsidRDefault="00D47EFE" w:rsidP="00ED242D">
                      <w:pPr>
                        <w:pStyle w:val="Didascalia"/>
                        <w:tabs>
                          <w:tab w:val="left" w:pos="851"/>
                          <w:tab w:val="left" w:pos="3119"/>
                          <w:tab w:val="left" w:pos="5387"/>
                          <w:tab w:val="left" w:pos="7655"/>
                        </w:tabs>
                        <w:rPr>
                          <w:noProof/>
                          <w:sz w:val="20"/>
                        </w:rPr>
                      </w:pPr>
                      <w:r>
                        <w:tab/>
                        <w:t xml:space="preserve">Figura 28 – Auto </w:t>
                      </w:r>
                      <w:r>
                        <w:tab/>
                        <w:t>Figura 29– Camion</w:t>
                      </w:r>
                      <w:r>
                        <w:tab/>
                        <w:t>Figura 30 – Mezzi agricoli</w:t>
                      </w:r>
                      <w:r>
                        <w:tab/>
                        <w:t xml:space="preserve">     Figura 31 – Personal DataBase</w:t>
                      </w:r>
                    </w:p>
                    <w:p w:rsidR="00D47EFE" w:rsidRPr="00B82CEB" w:rsidRDefault="00D47EFE" w:rsidP="00ED242D">
                      <w:pPr>
                        <w:pStyle w:val="Didascalia"/>
                        <w:jc w:val="center"/>
                        <w:rPr>
                          <w:noProof/>
                          <w:sz w:val="20"/>
                        </w:rPr>
                      </w:pPr>
                    </w:p>
                  </w:txbxContent>
                </v:textbox>
                <w10:wrap type="square"/>
              </v:shape>
            </w:pict>
          </mc:Fallback>
        </mc:AlternateContent>
      </w:r>
      <w:r w:rsidR="00ED242D" w:rsidRPr="00ED242D">
        <w:rPr>
          <w:rFonts w:cs="Arial"/>
          <w:noProof/>
          <w:color w:val="000000"/>
          <w:lang w:eastAsia="it-IT"/>
        </w:rPr>
        <w:drawing>
          <wp:inline distT="0" distB="0" distL="0" distR="0" wp14:anchorId="78A12A12" wp14:editId="59D7E395">
            <wp:extent cx="6332220" cy="831215"/>
            <wp:effectExtent l="19050" t="0" r="0" b="0"/>
            <wp:docPr id="63"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332220" cy="831215"/>
                    </a:xfrm>
                    <a:prstGeom prst="rect">
                      <a:avLst/>
                    </a:prstGeom>
                  </pic:spPr>
                </pic:pic>
              </a:graphicData>
            </a:graphic>
          </wp:inline>
        </w:drawing>
      </w:r>
    </w:p>
    <w:p w:rsidR="00037EA6" w:rsidRDefault="00037EA6" w:rsidP="00037EA6">
      <w:pPr>
        <w:jc w:val="both"/>
        <w:rPr>
          <w:rFonts w:cs="Arial"/>
          <w:color w:val="000000"/>
        </w:rPr>
      </w:pPr>
    </w:p>
    <w:p w:rsidR="00037EA6" w:rsidRDefault="00037EA6" w:rsidP="00037EA6">
      <w:pPr>
        <w:jc w:val="both"/>
        <w:rPr>
          <w:rFonts w:cs="Arial"/>
          <w:color w:val="000000"/>
        </w:rPr>
      </w:pPr>
      <w:r>
        <w:rPr>
          <w:rFonts w:cs="Arial"/>
          <w:color w:val="000000"/>
        </w:rPr>
        <w:t>Usare i tasti freccia destra/sinistra per cercare la marca desiderata confermandone la scelta con il tasto “Enter”</w:t>
      </w:r>
    </w:p>
    <w:p w:rsidR="00037EA6" w:rsidRDefault="00037EA6" w:rsidP="00037EA6">
      <w:pPr>
        <w:jc w:val="both"/>
        <w:rPr>
          <w:rFonts w:cs="Arial"/>
          <w:color w:val="000000"/>
        </w:rPr>
      </w:pPr>
      <w:r>
        <w:rPr>
          <w:rFonts w:cs="Arial"/>
          <w:color w:val="000000"/>
        </w:rPr>
        <w:t>Selezionare il veicolo desiderato confermando con il tasto “Enter”</w:t>
      </w:r>
    </w:p>
    <w:p w:rsidR="00037EA6" w:rsidRDefault="00037EA6" w:rsidP="00037EA6">
      <w:pPr>
        <w:jc w:val="both"/>
        <w:rPr>
          <w:rFonts w:cs="Arial"/>
          <w:color w:val="000000"/>
        </w:rPr>
      </w:pPr>
      <w:r>
        <w:rPr>
          <w:rFonts w:cs="Arial"/>
          <w:color w:val="000000"/>
        </w:rPr>
        <w:t>Usare i tasti freccia destra/sinistra per cercare la versione del modello selezionato. Sul display verranno visualizzati il modello del veicolo, il tipo di gas utilizzato e la quantità di gas contenuta nell’impianto.</w:t>
      </w:r>
    </w:p>
    <w:p w:rsidR="00ED242D" w:rsidRDefault="00ED242D" w:rsidP="00ED242D">
      <w:pPr>
        <w:jc w:val="both"/>
        <w:rPr>
          <w:rFonts w:cs="Arial"/>
          <w:color w:val="000000"/>
        </w:rPr>
      </w:pPr>
      <w:r>
        <w:rPr>
          <w:rFonts w:cs="Arial"/>
          <w:color w:val="000000"/>
        </w:rPr>
        <w:t xml:space="preserve">Premendo il tasto “Enter”, verranno visualizzati i parametri del veicolo scelto. </w:t>
      </w:r>
    </w:p>
    <w:p w:rsidR="00037EA6" w:rsidRDefault="00037EA6" w:rsidP="00037EA6">
      <w:pPr>
        <w:rPr>
          <w:rFonts w:cs="Arial"/>
          <w:color w:val="000000"/>
        </w:rPr>
      </w:pPr>
      <w:r w:rsidRPr="005A4E72">
        <w:rPr>
          <w:rFonts w:cs="Arial"/>
          <w:color w:val="000000"/>
        </w:rPr>
        <w:t xml:space="preserve">Selezionare il tipo di impianto standard/ibrido </w:t>
      </w:r>
      <w:r>
        <w:rPr>
          <w:rFonts w:cs="Arial"/>
          <w:color w:val="000000"/>
        </w:rPr>
        <w:t>in base ai dati del veicolo.</w:t>
      </w:r>
    </w:p>
    <w:p w:rsidR="00037EA6" w:rsidRPr="00AF15B8" w:rsidRDefault="00037EA6" w:rsidP="00037EA6">
      <w:pPr>
        <w:rPr>
          <w:rFonts w:cs="Arial"/>
        </w:rPr>
      </w:pPr>
      <w:r w:rsidRPr="009E329E">
        <w:rPr>
          <w:rFonts w:cs="Arial"/>
          <w:b/>
        </w:rPr>
        <w:t>NB</w:t>
      </w:r>
      <w:r w:rsidRPr="00AF15B8">
        <w:rPr>
          <w:rFonts w:cs="Arial"/>
        </w:rPr>
        <w:t>: se si seleziona un impianto diverso dall’ultimo selezionato verrà eseguito un lavaggio.</w:t>
      </w:r>
    </w:p>
    <w:p w:rsidR="00E25A96" w:rsidRDefault="00E25A96" w:rsidP="00E25A96">
      <w:pPr>
        <w:rPr>
          <w:rFonts w:cs="Arial"/>
        </w:rPr>
      </w:pPr>
      <w:r w:rsidRPr="0064015F">
        <w:rPr>
          <w:rFonts w:cs="Arial"/>
          <w:b/>
        </w:rPr>
        <w:t>ATTENZIONE!</w:t>
      </w:r>
      <w:r>
        <w:rPr>
          <w:rFonts w:cs="Arial"/>
        </w:rPr>
        <w:t xml:space="preserve"> Prima di selezionare il tipo di impianto assicurarsi che i due raccordi </w:t>
      </w:r>
      <w:r w:rsidRPr="00AF15B8">
        <w:rPr>
          <w:rFonts w:cs="Arial"/>
        </w:rPr>
        <w:t xml:space="preserve">rapidi </w:t>
      </w:r>
      <w:r>
        <w:rPr>
          <w:rFonts w:cs="Arial"/>
        </w:rPr>
        <w:t xml:space="preserve">di alta e bassa pressione </w:t>
      </w:r>
      <w:r w:rsidRPr="00AF15B8">
        <w:rPr>
          <w:rFonts w:cs="Arial"/>
        </w:rPr>
        <w:t xml:space="preserve">presenti alle estremità dei tubi </w:t>
      </w:r>
      <w:r>
        <w:rPr>
          <w:rFonts w:cs="Arial"/>
        </w:rPr>
        <w:t xml:space="preserve">non </w:t>
      </w:r>
      <w:r w:rsidRPr="00AF15B8">
        <w:rPr>
          <w:rFonts w:cs="Arial"/>
        </w:rPr>
        <w:t xml:space="preserve">siano collegati </w:t>
      </w:r>
      <w:r>
        <w:rPr>
          <w:rFonts w:cs="Arial"/>
        </w:rPr>
        <w:t>alla vettura</w:t>
      </w:r>
    </w:p>
    <w:p w:rsidR="00037EA6" w:rsidRPr="00AF15B8" w:rsidRDefault="00037EA6" w:rsidP="00037EA6">
      <w:pPr>
        <w:rPr>
          <w:rFonts w:cs="Arial"/>
        </w:rPr>
      </w:pPr>
      <w:r w:rsidRPr="0064015F">
        <w:rPr>
          <w:rFonts w:cs="Arial"/>
          <w:b/>
        </w:rPr>
        <w:t>NON ESEGUIRE MAI LAVAGGIO CON RACCORDI COLLEGATI ALLA VETTURA</w:t>
      </w:r>
      <w:r>
        <w:rPr>
          <w:rFonts w:cs="Arial"/>
        </w:rPr>
        <w:t>.</w:t>
      </w:r>
    </w:p>
    <w:p w:rsidR="00037EA6" w:rsidRPr="005B3085" w:rsidRDefault="00037EA6" w:rsidP="00037EA6">
      <w:pPr>
        <w:rPr>
          <w:rFonts w:cs="Arial"/>
        </w:rPr>
      </w:pPr>
      <w:r w:rsidRPr="009E329E">
        <w:rPr>
          <w:rFonts w:cs="Arial"/>
          <w:b/>
        </w:rPr>
        <w:t>ATTENDERE</w:t>
      </w:r>
      <w:r w:rsidRPr="00AF15B8">
        <w:rPr>
          <w:rFonts w:cs="Arial"/>
        </w:rPr>
        <w:t xml:space="preserve"> la fine del lavaggio prima di procedere. L’operazione di lavaggio terminerà con la visualizzazione di un </w:t>
      </w:r>
      <w:r w:rsidRPr="005B3085">
        <w:rPr>
          <w:rFonts w:cs="Arial"/>
        </w:rPr>
        <w:t>messaggio dopo lo scarico dell’olio.</w:t>
      </w:r>
    </w:p>
    <w:p w:rsidR="00037EA6" w:rsidRPr="005B3085" w:rsidRDefault="00037EA6" w:rsidP="00037EA6">
      <w:pPr>
        <w:rPr>
          <w:rFonts w:cs="Arial"/>
        </w:rPr>
      </w:pPr>
      <w:r w:rsidRPr="0064015F">
        <w:rPr>
          <w:rFonts w:cs="Arial"/>
          <w:b/>
        </w:rPr>
        <w:t>ATTENZIONE!</w:t>
      </w:r>
      <w:r w:rsidRPr="005B3085">
        <w:rPr>
          <w:rFonts w:cs="Arial"/>
        </w:rPr>
        <w:t xml:space="preserve"> se viene interrotto il ciclo di lavaggio verrà richiesto ogni volta di avviare il lavaggio, anche selezionando lo stesso tipo di impianto.</w:t>
      </w:r>
    </w:p>
    <w:p w:rsidR="00037EA6" w:rsidRDefault="00037EA6" w:rsidP="00037EA6">
      <w:pPr>
        <w:spacing w:before="120" w:after="120"/>
        <w:jc w:val="both"/>
        <w:rPr>
          <w:rFonts w:cs="Arial"/>
          <w:color w:val="000000"/>
        </w:rPr>
      </w:pPr>
      <w:r>
        <w:rPr>
          <w:rFonts w:cs="Arial"/>
          <w:color w:val="000000"/>
        </w:rPr>
        <w:t>Selezionare “avvio” per eseguire tutto il ciclo in automatico.</w:t>
      </w:r>
    </w:p>
    <w:p w:rsidR="00037EA6" w:rsidRDefault="00037EA6" w:rsidP="00037EA6">
      <w:pPr>
        <w:spacing w:after="0"/>
        <w:jc w:val="both"/>
        <w:rPr>
          <w:rFonts w:cs="Arial"/>
          <w:color w:val="000000"/>
        </w:rPr>
      </w:pPr>
      <w:r>
        <w:rPr>
          <w:rFonts w:cs="Arial"/>
          <w:color w:val="000000"/>
        </w:rPr>
        <w:t>Se si desidera modificare “temporaneamente” i parametri visualizzati o effettuare singolarmente le varie funzioni (</w:t>
      </w:r>
      <w:r>
        <w:rPr>
          <w:rFonts w:cs="Arial"/>
        </w:rPr>
        <w:t>Recupero (R), Vuoto (V), Test del Vuoto (T), Iniezione Olio (standard/ibrido), Carica Gas (C)</w:t>
      </w:r>
      <w:r>
        <w:rPr>
          <w:rFonts w:cs="Arial"/>
          <w:color w:val="000000"/>
        </w:rPr>
        <w:t>) seguire le indicazioni riportate ne</w:t>
      </w:r>
      <w:r w:rsidR="006C2259">
        <w:rPr>
          <w:rFonts w:cs="Arial"/>
          <w:color w:val="000000"/>
        </w:rPr>
        <w:t>i</w:t>
      </w:r>
      <w:r>
        <w:rPr>
          <w:rFonts w:cs="Arial"/>
          <w:color w:val="000000"/>
        </w:rPr>
        <w:t xml:space="preserve"> cap. “Manuale/Automatico”</w:t>
      </w:r>
    </w:p>
    <w:p w:rsidR="00324C3A" w:rsidRDefault="00324C3A">
      <w:pPr>
        <w:spacing w:line="276" w:lineRule="auto"/>
        <w:rPr>
          <w:rFonts w:eastAsiaTheme="majorEastAsia" w:cstheme="majorBidi"/>
          <w:b/>
          <w:bCs/>
          <w:i/>
          <w:sz w:val="24"/>
        </w:rPr>
      </w:pPr>
      <w:bookmarkStart w:id="165" w:name="_Toc277344841"/>
      <w:bookmarkStart w:id="166" w:name="_Toc343778405"/>
      <w:bookmarkStart w:id="167" w:name="_Toc353964836"/>
      <w:bookmarkStart w:id="168" w:name="_Toc353965243"/>
      <w:bookmarkStart w:id="169" w:name="_Toc353979547"/>
      <w:bookmarkStart w:id="170" w:name="_Toc277344836"/>
      <w:r>
        <w:br w:type="page"/>
      </w:r>
    </w:p>
    <w:p w:rsidR="004E5563" w:rsidRDefault="004E5563" w:rsidP="00B16119">
      <w:pPr>
        <w:pStyle w:val="Titolo3"/>
        <w:keepLines w:val="0"/>
        <w:numPr>
          <w:ilvl w:val="2"/>
          <w:numId w:val="15"/>
        </w:numPr>
        <w:spacing w:before="0" w:after="200"/>
        <w:ind w:left="1077"/>
        <w:jc w:val="both"/>
      </w:pPr>
      <w:bookmarkStart w:id="171" w:name="_Toc366660461"/>
      <w:bookmarkStart w:id="172" w:name="_Toc378953870"/>
      <w:bookmarkStart w:id="173" w:name="_Toc35002297"/>
      <w:r w:rsidRPr="00265A43">
        <w:lastRenderedPageBreak/>
        <w:t>Personal DataBase</w:t>
      </w:r>
      <w:bookmarkEnd w:id="171"/>
      <w:bookmarkEnd w:id="172"/>
      <w:bookmarkEnd w:id="173"/>
    </w:p>
    <w:p w:rsidR="004E5563" w:rsidRPr="00ED603F" w:rsidRDefault="004E5563" w:rsidP="004E5563">
      <w:pPr>
        <w:rPr>
          <w:b/>
          <w:lang w:eastAsia="it-IT"/>
        </w:rPr>
      </w:pPr>
      <w:r w:rsidRPr="00ED603F">
        <w:rPr>
          <w:b/>
          <w:lang w:eastAsia="it-IT"/>
        </w:rPr>
        <w:t>Memorizzazione dei parametri</w:t>
      </w:r>
    </w:p>
    <w:p w:rsidR="004E5563" w:rsidRDefault="004E5563" w:rsidP="004E5563">
      <w:pPr>
        <w:rPr>
          <w:lang w:eastAsia="it-IT"/>
        </w:rPr>
      </w:pPr>
      <w:r>
        <w:rPr>
          <w:lang w:eastAsia="it-IT"/>
        </w:rPr>
        <w:t>Il DataBase personale può contenere fino a 100 posizioni.</w:t>
      </w:r>
    </w:p>
    <w:p w:rsidR="004E5563" w:rsidRDefault="004E5563" w:rsidP="004E5563">
      <w:pPr>
        <w:rPr>
          <w:lang w:eastAsia="it-IT"/>
        </w:rPr>
      </w:pPr>
      <w:r>
        <w:rPr>
          <w:lang w:eastAsia="it-IT"/>
        </w:rPr>
        <w:t>Per memorizzare i dati occorre entrare nel menu DataBase e scegliere la categoria Personal DB.</w:t>
      </w:r>
    </w:p>
    <w:p w:rsidR="004E5563" w:rsidRDefault="004E5563" w:rsidP="004E5563">
      <w:pPr>
        <w:rPr>
          <w:lang w:eastAsia="it-IT"/>
        </w:rPr>
      </w:pPr>
      <w:r>
        <w:rPr>
          <w:lang w:eastAsia="it-IT"/>
        </w:rPr>
        <w:t>Selezionare la posizione su cui si desidera memorizzare i dati.</w:t>
      </w:r>
    </w:p>
    <w:p w:rsidR="004E5563" w:rsidRPr="00265A43" w:rsidRDefault="004E5563" w:rsidP="004E5563">
      <w:pPr>
        <w:rPr>
          <w:lang w:eastAsia="it-IT"/>
        </w:rPr>
      </w:pPr>
      <w:r>
        <w:rPr>
          <w:lang w:eastAsia="it-IT"/>
        </w:rPr>
        <w:t>Apparirà la seguente schermata:</w:t>
      </w:r>
    </w:p>
    <w:p w:rsidR="004E5563" w:rsidRDefault="004E5563" w:rsidP="004E5563">
      <w:pPr>
        <w:spacing w:after="0"/>
        <w:jc w:val="both"/>
        <w:rPr>
          <w:rFonts w:cs="Arial"/>
          <w:color w:val="000000"/>
        </w:rPr>
      </w:pPr>
      <w:r>
        <w:rPr>
          <w:noProof/>
          <w:lang w:eastAsia="it-IT"/>
        </w:rPr>
        <w:drawing>
          <wp:inline distT="0" distB="0" distL="0" distR="0" wp14:anchorId="4A42AC76" wp14:editId="7ADF02D4">
            <wp:extent cx="1505430" cy="1009524"/>
            <wp:effectExtent l="19050" t="0" r="0" b="0"/>
            <wp:docPr id="736"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505430" cy="1009524"/>
                    </a:xfrm>
                    <a:prstGeom prst="rect">
                      <a:avLst/>
                    </a:prstGeom>
                  </pic:spPr>
                </pic:pic>
              </a:graphicData>
            </a:graphic>
          </wp:inline>
        </w:drawing>
      </w:r>
    </w:p>
    <w:p w:rsidR="004E5563" w:rsidRDefault="00114970" w:rsidP="004E5563">
      <w:pPr>
        <w:spacing w:after="0"/>
        <w:jc w:val="both"/>
        <w:rPr>
          <w:rFonts w:cs="Arial"/>
          <w:color w:val="000000"/>
        </w:rPr>
      </w:pPr>
      <w:r>
        <w:rPr>
          <w:rFonts w:cs="Arial"/>
          <w:noProof/>
          <w:color w:val="000000"/>
          <w:lang w:eastAsia="it-IT"/>
        </w:rPr>
        <mc:AlternateContent>
          <mc:Choice Requires="wps">
            <w:drawing>
              <wp:anchor distT="0" distB="0" distL="114300" distR="114300" simplePos="0" relativeHeight="252154880" behindDoc="0" locked="0" layoutInCell="1" allowOverlap="1">
                <wp:simplePos x="0" y="0"/>
                <wp:positionH relativeFrom="column">
                  <wp:posOffset>-28575</wp:posOffset>
                </wp:positionH>
                <wp:positionV relativeFrom="paragraph">
                  <wp:posOffset>84455</wp:posOffset>
                </wp:positionV>
                <wp:extent cx="1852295" cy="172720"/>
                <wp:effectExtent l="0" t="0" r="0" b="1270"/>
                <wp:wrapSquare wrapText="bothSides"/>
                <wp:docPr id="254"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4E5563">
                            <w:pPr>
                              <w:pStyle w:val="Didascalia"/>
                              <w:jc w:val="center"/>
                              <w:rPr>
                                <w:noProof/>
                                <w:sz w:val="20"/>
                              </w:rPr>
                            </w:pPr>
                            <w:r>
                              <w:t>Figura 32– Personal 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62" type="#_x0000_t202" style="position:absolute;left:0;text-align:left;margin-left:-2.25pt;margin-top:6.65pt;width:145.85pt;height:13.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" stroked="f">
                <v:textbox inset="0,0,0,0">
                  <w:txbxContent>
                    <w:p w:rsidR="00D47EFE" w:rsidRPr="00B82CEB" w:rsidRDefault="00D47EFE" w:rsidP="004E5563">
                      <w:pPr>
                        <w:pStyle w:val="Didascalia"/>
                        <w:jc w:val="center"/>
                        <w:rPr>
                          <w:noProof/>
                          <w:sz w:val="20"/>
                        </w:rPr>
                      </w:pPr>
                      <w:r>
                        <w:t>Figura 32– Personal DB</w:t>
                      </w:r>
                    </w:p>
                  </w:txbxContent>
                </v:textbox>
                <w10:wrap type="square"/>
              </v:shape>
            </w:pict>
          </mc:Fallback>
        </mc:AlternateContent>
      </w:r>
    </w:p>
    <w:p w:rsidR="004E5563" w:rsidRDefault="004E5563" w:rsidP="004E5563">
      <w:pPr>
        <w:spacing w:after="0"/>
        <w:jc w:val="both"/>
        <w:rPr>
          <w:rFonts w:cs="Arial"/>
          <w:color w:val="000000"/>
        </w:rPr>
      </w:pPr>
    </w:p>
    <w:p w:rsidR="004E5563" w:rsidRDefault="004E5563" w:rsidP="004E5563">
      <w:pPr>
        <w:spacing w:after="0"/>
        <w:jc w:val="both"/>
        <w:rPr>
          <w:rFonts w:cs="Arial"/>
          <w:color w:val="000000"/>
        </w:rPr>
      </w:pPr>
      <w:r>
        <w:rPr>
          <w:rFonts w:cs="Arial"/>
          <w:color w:val="000000"/>
        </w:rPr>
        <w:t>Impostare i parametri delle funzioni Vuoto (minuti), Test del Vuoto (minuti), Carica Olio (grammi), Carica Gas (grammi).</w:t>
      </w:r>
      <w:r w:rsidR="00D47EFE">
        <w:rPr>
          <w:rFonts w:cs="Arial"/>
          <w:color w:val="000000"/>
        </w:rPr>
        <w:t xml:space="preserve"> </w:t>
      </w:r>
      <w:r>
        <w:rPr>
          <w:rFonts w:cs="Arial"/>
          <w:color w:val="000000"/>
        </w:rPr>
        <w:t>Premere il tasto “C” per memorizzare i dati impostati.</w:t>
      </w:r>
    </w:p>
    <w:p w:rsidR="004E5563" w:rsidRDefault="004E5563" w:rsidP="004E5563">
      <w:pPr>
        <w:spacing w:after="0"/>
        <w:jc w:val="both"/>
        <w:rPr>
          <w:rFonts w:cs="Arial"/>
          <w:color w:val="000000"/>
        </w:rPr>
      </w:pPr>
    </w:p>
    <w:p w:rsidR="004E5563" w:rsidRDefault="004E5563" w:rsidP="004E5563">
      <w:pPr>
        <w:spacing w:after="0"/>
        <w:jc w:val="both"/>
        <w:rPr>
          <w:rFonts w:cs="Arial"/>
          <w:b/>
          <w:color w:val="000000"/>
        </w:rPr>
      </w:pPr>
      <w:r w:rsidRPr="00ED603F">
        <w:rPr>
          <w:rFonts w:cs="Arial"/>
          <w:b/>
          <w:color w:val="000000"/>
        </w:rPr>
        <w:t>Utilizzazione dei dati memorizzati</w:t>
      </w:r>
    </w:p>
    <w:p w:rsidR="004E5563" w:rsidRDefault="004E5563" w:rsidP="004E5563">
      <w:pPr>
        <w:rPr>
          <w:lang w:eastAsia="it-IT"/>
        </w:rPr>
      </w:pPr>
      <w:r>
        <w:rPr>
          <w:rFonts w:cs="Arial"/>
          <w:color w:val="000000"/>
        </w:rPr>
        <w:t xml:space="preserve">Per utilizzare i dati memorizzati occorre </w:t>
      </w:r>
      <w:r>
        <w:rPr>
          <w:lang w:eastAsia="it-IT"/>
        </w:rPr>
        <w:t>entrare nel menu DataBase e scegliere la categoria Personal DB.</w:t>
      </w:r>
    </w:p>
    <w:p w:rsidR="004E5563" w:rsidRDefault="004E5563" w:rsidP="004E5563">
      <w:pPr>
        <w:rPr>
          <w:lang w:eastAsia="it-IT"/>
        </w:rPr>
      </w:pPr>
      <w:r>
        <w:rPr>
          <w:lang w:eastAsia="it-IT"/>
        </w:rPr>
        <w:t>Selezionare la posizione su cui sono già stati memorizzati i dati.</w:t>
      </w:r>
    </w:p>
    <w:p w:rsidR="004E5563" w:rsidRDefault="004E5563" w:rsidP="004E5563">
      <w:pPr>
        <w:rPr>
          <w:lang w:eastAsia="it-IT"/>
        </w:rPr>
      </w:pPr>
      <w:r>
        <w:rPr>
          <w:lang w:eastAsia="it-IT"/>
        </w:rPr>
        <w:t>Apparirà la seguente schermata con i dati salvati in precedenza:</w:t>
      </w:r>
    </w:p>
    <w:p w:rsidR="004E5563" w:rsidRDefault="004E5563" w:rsidP="004E5563">
      <w:pPr>
        <w:rPr>
          <w:lang w:eastAsia="it-IT"/>
        </w:rPr>
      </w:pPr>
      <w:r w:rsidRPr="009A4E19">
        <w:rPr>
          <w:noProof/>
          <w:lang w:eastAsia="it-IT"/>
        </w:rPr>
        <w:drawing>
          <wp:inline distT="0" distB="0" distL="0" distR="0" wp14:anchorId="587C88A8" wp14:editId="3C9388CC">
            <wp:extent cx="1505430" cy="1009524"/>
            <wp:effectExtent l="19050" t="0" r="0" b="0"/>
            <wp:docPr id="737"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505430" cy="1009524"/>
                    </a:xfrm>
                    <a:prstGeom prst="rect">
                      <a:avLst/>
                    </a:prstGeom>
                  </pic:spPr>
                </pic:pic>
              </a:graphicData>
            </a:graphic>
          </wp:inline>
        </w:drawing>
      </w:r>
    </w:p>
    <w:p w:rsidR="004E5563" w:rsidRDefault="00114970" w:rsidP="004E5563">
      <w:pPr>
        <w:rPr>
          <w:lang w:eastAsia="it-IT"/>
        </w:rPr>
      </w:pPr>
      <w:r>
        <w:rPr>
          <w:noProof/>
          <w:lang w:eastAsia="it-IT"/>
        </w:rPr>
        <mc:AlternateContent>
          <mc:Choice Requires="wps">
            <w:drawing>
              <wp:anchor distT="0" distB="0" distL="114300" distR="114300" simplePos="0" relativeHeight="252155904" behindDoc="0" locked="0" layoutInCell="1" allowOverlap="1">
                <wp:simplePos x="0" y="0"/>
                <wp:positionH relativeFrom="column">
                  <wp:posOffset>-30480</wp:posOffset>
                </wp:positionH>
                <wp:positionV relativeFrom="paragraph">
                  <wp:posOffset>67310</wp:posOffset>
                </wp:positionV>
                <wp:extent cx="1852295" cy="172720"/>
                <wp:effectExtent l="0" t="1905" r="0" b="0"/>
                <wp:wrapSquare wrapText="bothSides"/>
                <wp:docPr id="253"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4E5563">
                            <w:pPr>
                              <w:pStyle w:val="Didascalia"/>
                              <w:jc w:val="center"/>
                              <w:rPr>
                                <w:noProof/>
                                <w:sz w:val="20"/>
                              </w:rPr>
                            </w:pPr>
                            <w:r>
                              <w:t>Figura 33– Personal 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63" type="#_x0000_t202" style="position:absolute;margin-left:-2.4pt;margin-top:5.3pt;width:145.85pt;height:13.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" stroked="f">
                <v:textbox inset="0,0,0,0">
                  <w:txbxContent>
                    <w:p w:rsidR="00D47EFE" w:rsidRPr="00B82CEB" w:rsidRDefault="00D47EFE" w:rsidP="004E5563">
                      <w:pPr>
                        <w:pStyle w:val="Didascalia"/>
                        <w:jc w:val="center"/>
                        <w:rPr>
                          <w:noProof/>
                          <w:sz w:val="20"/>
                        </w:rPr>
                      </w:pPr>
                      <w:r>
                        <w:t>Figura 33– Personal DB</w:t>
                      </w:r>
                    </w:p>
                  </w:txbxContent>
                </v:textbox>
                <w10:wrap type="square"/>
              </v:shape>
            </w:pict>
          </mc:Fallback>
        </mc:AlternateContent>
      </w:r>
    </w:p>
    <w:p w:rsidR="004E5563" w:rsidRDefault="004E5563" w:rsidP="004E5563">
      <w:pPr>
        <w:rPr>
          <w:lang w:eastAsia="it-IT"/>
        </w:rPr>
      </w:pPr>
      <w:r>
        <w:rPr>
          <w:lang w:eastAsia="it-IT"/>
        </w:rPr>
        <w:t>Premere il tasto “Enter” per passare alla schermata Manuale/Automatico, da cui sarà possibile avviare il ciclo in automatico o le singole funzioni in manuale.</w:t>
      </w:r>
    </w:p>
    <w:p w:rsidR="004E5563" w:rsidRDefault="004E5563" w:rsidP="004E5563">
      <w:pPr>
        <w:rPr>
          <w:lang w:eastAsia="it-IT"/>
        </w:rPr>
      </w:pPr>
    </w:p>
    <w:p w:rsidR="00631368" w:rsidRDefault="00631368" w:rsidP="00B16119">
      <w:pPr>
        <w:pStyle w:val="Titolo2"/>
        <w:numPr>
          <w:ilvl w:val="1"/>
          <w:numId w:val="15"/>
        </w:numPr>
        <w:spacing w:after="120"/>
        <w:ind w:left="1077"/>
      </w:pPr>
      <w:bookmarkStart w:id="174" w:name="_Toc35002298"/>
      <w:r>
        <w:t>Stampa</w:t>
      </w:r>
      <w:bookmarkEnd w:id="165"/>
      <w:bookmarkEnd w:id="166"/>
      <w:bookmarkEnd w:id="167"/>
      <w:bookmarkEnd w:id="168"/>
      <w:bookmarkEnd w:id="169"/>
      <w:r w:rsidR="006C2259">
        <w:t xml:space="preserve"> (solo versione con stampante)</w:t>
      </w:r>
      <w:bookmarkEnd w:id="174"/>
    </w:p>
    <w:p w:rsidR="00631368" w:rsidRDefault="00631368" w:rsidP="00B16119">
      <w:pPr>
        <w:pStyle w:val="Titolo3"/>
        <w:keepLines w:val="0"/>
        <w:numPr>
          <w:ilvl w:val="2"/>
          <w:numId w:val="15"/>
        </w:numPr>
        <w:spacing w:before="0"/>
        <w:jc w:val="both"/>
      </w:pPr>
      <w:bookmarkStart w:id="175" w:name="_Toc343778406"/>
      <w:bookmarkStart w:id="176" w:name="_Toc353964837"/>
      <w:bookmarkStart w:id="177" w:name="_Toc353965244"/>
      <w:bookmarkStart w:id="178" w:name="_Toc353979548"/>
      <w:bookmarkStart w:id="179" w:name="_Toc277344842"/>
      <w:bookmarkStart w:id="180" w:name="_Toc35002299"/>
      <w:r>
        <w:t>Stampa Singolo</w:t>
      </w:r>
      <w:bookmarkEnd w:id="175"/>
      <w:bookmarkEnd w:id="176"/>
      <w:bookmarkEnd w:id="177"/>
      <w:bookmarkEnd w:id="178"/>
      <w:bookmarkEnd w:id="180"/>
    </w:p>
    <w:p w:rsidR="00631368" w:rsidRPr="004C1D30" w:rsidRDefault="00631368" w:rsidP="00631368">
      <w:pPr>
        <w:spacing w:after="100"/>
        <w:jc w:val="both"/>
        <w:rPr>
          <w:rFonts w:cs="Arial"/>
        </w:rPr>
      </w:pPr>
      <w:r w:rsidRPr="004C1D30">
        <w:rPr>
          <w:rFonts w:cs="Arial"/>
        </w:rPr>
        <w:t xml:space="preserve">La funzione Stampa permette di stampare l’ultima operazione effettuata. </w:t>
      </w:r>
    </w:p>
    <w:p w:rsidR="00631368" w:rsidRDefault="00631368" w:rsidP="00631368">
      <w:pPr>
        <w:spacing w:after="100"/>
        <w:jc w:val="both"/>
        <w:rPr>
          <w:rFonts w:cs="Arial"/>
        </w:rPr>
      </w:pPr>
      <w:r w:rsidRPr="004C1D30">
        <w:rPr>
          <w:rFonts w:cs="Arial"/>
        </w:rPr>
        <w:t>Per accedere a questa funzione selezionare “stampa” dal menù principale e confermare con il tasto “Enter”</w:t>
      </w:r>
      <w:r>
        <w:rPr>
          <w:rFonts w:cs="Arial"/>
        </w:rPr>
        <w:t xml:space="preserve"> o premere il tasto “Print” sulla tastiera</w:t>
      </w:r>
    </w:p>
    <w:p w:rsidR="00631368" w:rsidRDefault="00631368" w:rsidP="00631368">
      <w:pPr>
        <w:spacing w:after="100"/>
        <w:rPr>
          <w:rFonts w:cs="Arial"/>
        </w:rPr>
      </w:pPr>
      <w:r>
        <w:rPr>
          <w:rFonts w:cs="Arial"/>
          <w:noProof/>
          <w:color w:val="000000"/>
          <w:lang w:eastAsia="it-IT"/>
        </w:rPr>
        <w:drawing>
          <wp:inline distT="0" distB="0" distL="0" distR="0" wp14:anchorId="02F3C5F1" wp14:editId="5CFD5B22">
            <wp:extent cx="1609747" cy="1038225"/>
            <wp:effectExtent l="19050" t="0" r="9503" b="0"/>
            <wp:docPr id="193" name="Immagine 15" descr="X:\FOTO ARCHIVIO\FOTOSESSIONI VARIE\Advance\Immagini ridott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FOTO ARCHIVIO\FOTOSESSIONI VARIE\Advance\Immagini ridotte\010.JPG"/>
                    <pic:cNvPicPr>
                      <a:picLocks noChangeAspect="1" noChangeArrowheads="1"/>
                    </pic:cNvPicPr>
                  </pic:nvPicPr>
                  <pic:blipFill>
                    <a:blip r:embed="rId44" cstate="print"/>
                    <a:srcRect/>
                    <a:stretch>
                      <a:fillRect/>
                    </a:stretch>
                  </pic:blipFill>
                  <pic:spPr bwMode="auto">
                    <a:xfrm>
                      <a:off x="0" y="0"/>
                      <a:ext cx="1613433" cy="1040603"/>
                    </a:xfrm>
                    <a:prstGeom prst="rect">
                      <a:avLst/>
                    </a:prstGeom>
                    <a:noFill/>
                    <a:ln w="9525">
                      <a:noFill/>
                      <a:miter lim="800000"/>
                      <a:headEnd/>
                      <a:tailEnd/>
                    </a:ln>
                  </pic:spPr>
                </pic:pic>
              </a:graphicData>
            </a:graphic>
          </wp:inline>
        </w:drawing>
      </w:r>
    </w:p>
    <w:p w:rsidR="00631368" w:rsidRDefault="00114970" w:rsidP="00631368">
      <w:pPr>
        <w:spacing w:after="100"/>
        <w:rPr>
          <w:rFonts w:cs="Arial"/>
        </w:rPr>
      </w:pPr>
      <w:r>
        <w:rPr>
          <w:rFonts w:cs="Arial"/>
          <w:noProof/>
          <w:lang w:eastAsia="it-IT"/>
        </w:rPr>
        <mc:AlternateContent>
          <mc:Choice Requires="wps">
            <w:drawing>
              <wp:anchor distT="0" distB="0" distL="114300" distR="114300" simplePos="0" relativeHeight="251646976" behindDoc="0" locked="0" layoutInCell="1" allowOverlap="1">
                <wp:simplePos x="0" y="0"/>
                <wp:positionH relativeFrom="column">
                  <wp:posOffset>-30480</wp:posOffset>
                </wp:positionH>
                <wp:positionV relativeFrom="paragraph">
                  <wp:posOffset>103505</wp:posOffset>
                </wp:positionV>
                <wp:extent cx="1852295" cy="172720"/>
                <wp:effectExtent l="0" t="0" r="0" b="2540"/>
                <wp:wrapSquare wrapText="bothSides"/>
                <wp:docPr id="25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34–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4" type="#_x0000_t202" style="position:absolute;margin-left:-2.4pt;margin-top:8.15pt;width:145.85pt;height:1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" stroked="f">
                <v:textbox inset="0,0,0,0">
                  <w:txbxContent>
                    <w:p w:rsidR="00D47EFE" w:rsidRPr="00B82CEB" w:rsidRDefault="00D47EFE" w:rsidP="00631368">
                      <w:pPr>
                        <w:pStyle w:val="Didascalia"/>
                        <w:jc w:val="center"/>
                        <w:rPr>
                          <w:noProof/>
                          <w:sz w:val="20"/>
                        </w:rPr>
                      </w:pPr>
                      <w:r>
                        <w:t>Figura 34– Stampa</w:t>
                      </w:r>
                    </w:p>
                  </w:txbxContent>
                </v:textbox>
                <w10:wrap type="square"/>
              </v:shape>
            </w:pict>
          </mc:Fallback>
        </mc:AlternateContent>
      </w:r>
    </w:p>
    <w:p w:rsidR="00631368" w:rsidRPr="004C1D30" w:rsidRDefault="00631368" w:rsidP="00631368">
      <w:pPr>
        <w:spacing w:after="100"/>
        <w:rPr>
          <w:rFonts w:cs="Arial"/>
        </w:rPr>
      </w:pPr>
    </w:p>
    <w:p w:rsidR="00631368" w:rsidRDefault="00631368" w:rsidP="00631368">
      <w:pPr>
        <w:spacing w:after="100"/>
        <w:jc w:val="both"/>
        <w:rPr>
          <w:rFonts w:cs="Arial"/>
        </w:rPr>
      </w:pPr>
      <w:r>
        <w:rPr>
          <w:rFonts w:cs="Arial"/>
        </w:rPr>
        <w:t>A seconda dell’ultima operazione effettuata può essere eseguita:</w:t>
      </w:r>
    </w:p>
    <w:p w:rsidR="00631368" w:rsidRDefault="00631368" w:rsidP="00631368">
      <w:pPr>
        <w:spacing w:after="100"/>
        <w:jc w:val="both"/>
        <w:rPr>
          <w:rFonts w:cs="Arial"/>
        </w:rPr>
      </w:pPr>
      <w:r>
        <w:rPr>
          <w:rFonts w:cs="Arial"/>
        </w:rPr>
        <w:lastRenderedPageBreak/>
        <w:t>1) Stampa dell’ultima operazione effettuata (da ciclo manuale)</w:t>
      </w:r>
    </w:p>
    <w:p w:rsidR="00631368" w:rsidRDefault="00631368" w:rsidP="00631368">
      <w:pPr>
        <w:spacing w:after="100"/>
        <w:jc w:val="both"/>
        <w:rPr>
          <w:rFonts w:cs="Arial"/>
        </w:rPr>
      </w:pPr>
      <w:r>
        <w:rPr>
          <w:rFonts w:cs="Arial"/>
        </w:rPr>
        <w:t>2) Stampa con possibilità di inserire targa veicolo, marca e chilometri (da ciclo automatico)</w:t>
      </w:r>
    </w:p>
    <w:p w:rsidR="00631368" w:rsidRDefault="00631368" w:rsidP="00631368">
      <w:pPr>
        <w:spacing w:after="100"/>
        <w:jc w:val="both"/>
        <w:rPr>
          <w:rFonts w:cs="Arial"/>
        </w:rPr>
      </w:pPr>
      <w:r>
        <w:rPr>
          <w:rFonts w:cs="Arial"/>
        </w:rPr>
        <w:t>3)</w:t>
      </w:r>
      <w:r w:rsidRPr="00270843">
        <w:rPr>
          <w:rFonts w:cs="Arial"/>
        </w:rPr>
        <w:t xml:space="preserve"> </w:t>
      </w:r>
      <w:r>
        <w:rPr>
          <w:rFonts w:cs="Arial"/>
        </w:rPr>
        <w:t>Stampa con visualizzazione automatica della vettura (effettuata da Data Base) targa e chilometri</w:t>
      </w:r>
    </w:p>
    <w:p w:rsidR="00631368" w:rsidRDefault="00631368" w:rsidP="00631368">
      <w:pPr>
        <w:spacing w:after="100"/>
        <w:rPr>
          <w:rFonts w:cs="Arial"/>
        </w:rPr>
      </w:pPr>
    </w:p>
    <w:p w:rsidR="00631368" w:rsidRDefault="00631368" w:rsidP="00B16119">
      <w:pPr>
        <w:pStyle w:val="Titolo3"/>
        <w:keepLines w:val="0"/>
        <w:numPr>
          <w:ilvl w:val="2"/>
          <w:numId w:val="15"/>
        </w:numPr>
        <w:spacing w:before="0"/>
        <w:jc w:val="both"/>
      </w:pPr>
      <w:bookmarkStart w:id="181" w:name="_Toc343778407"/>
      <w:bookmarkStart w:id="182" w:name="_Toc353964838"/>
      <w:bookmarkStart w:id="183" w:name="_Toc353965245"/>
      <w:bookmarkStart w:id="184" w:name="_Toc353979549"/>
      <w:bookmarkStart w:id="185" w:name="_Toc35002300"/>
      <w:r>
        <w:t>Stampa Totali</w:t>
      </w:r>
      <w:bookmarkEnd w:id="179"/>
      <w:bookmarkEnd w:id="181"/>
      <w:bookmarkEnd w:id="182"/>
      <w:bookmarkEnd w:id="183"/>
      <w:bookmarkEnd w:id="184"/>
      <w:bookmarkEnd w:id="185"/>
    </w:p>
    <w:p w:rsidR="00631368" w:rsidRDefault="00631368" w:rsidP="00631368">
      <w:pPr>
        <w:jc w:val="both"/>
        <w:rPr>
          <w:rFonts w:cs="Arial"/>
        </w:rPr>
      </w:pPr>
      <w:r>
        <w:rPr>
          <w:rFonts w:cs="Arial"/>
        </w:rPr>
        <w:t xml:space="preserve">Per accedere alla funzione stampa Totali selezionare </w:t>
      </w:r>
      <w:r w:rsidR="006C2259">
        <w:rPr>
          <w:rFonts w:cs="Arial"/>
        </w:rPr>
        <w:t>“</w:t>
      </w:r>
      <w:r>
        <w:rPr>
          <w:rFonts w:cs="Arial"/>
        </w:rPr>
        <w:t>stampa</w:t>
      </w:r>
      <w:r w:rsidR="006C2259">
        <w:rPr>
          <w:rFonts w:cs="Arial"/>
        </w:rPr>
        <w:t>”</w:t>
      </w:r>
      <w:r>
        <w:rPr>
          <w:rFonts w:cs="Arial"/>
        </w:rPr>
        <w:t xml:space="preserve"> dal menù principale e confermare con ”Enter”. Utilizzare il tasto freccia destra/sinistra per accedere al menù </w:t>
      </w:r>
      <w:r w:rsidR="006C2259">
        <w:rPr>
          <w:rFonts w:cs="Arial"/>
        </w:rPr>
        <w:t>“</w:t>
      </w:r>
      <w:r>
        <w:rPr>
          <w:rFonts w:cs="Arial"/>
        </w:rPr>
        <w:t>stampa totali</w:t>
      </w:r>
      <w:r w:rsidR="006C2259">
        <w:rPr>
          <w:rFonts w:cs="Arial"/>
        </w:rPr>
        <w:t>”</w:t>
      </w:r>
      <w:r>
        <w:rPr>
          <w:rFonts w:cs="Arial"/>
        </w:rPr>
        <w:t xml:space="preserve">. È possibile avere i report del gas e dell’olio del periodo desiderato e dello User desiderato. </w:t>
      </w:r>
    </w:p>
    <w:p w:rsidR="00631368" w:rsidRDefault="00631368" w:rsidP="00631368">
      <w:pPr>
        <w:jc w:val="both"/>
        <w:rPr>
          <w:rFonts w:cs="Arial"/>
        </w:rPr>
      </w:pPr>
    </w:p>
    <w:p w:rsidR="00631368" w:rsidRDefault="00631368" w:rsidP="00631368">
      <w:pPr>
        <w:jc w:val="both"/>
      </w:pPr>
    </w:p>
    <w:p w:rsidR="00631368" w:rsidRDefault="00631368" w:rsidP="00B16119">
      <w:pPr>
        <w:pStyle w:val="Titolo2"/>
        <w:numPr>
          <w:ilvl w:val="1"/>
          <w:numId w:val="15"/>
        </w:numPr>
        <w:spacing w:after="120"/>
        <w:ind w:left="1077"/>
      </w:pPr>
      <w:bookmarkStart w:id="186" w:name="_Toc343778408"/>
      <w:bookmarkStart w:id="187" w:name="_Toc353964839"/>
      <w:bookmarkStart w:id="188" w:name="_Toc353965246"/>
      <w:bookmarkStart w:id="189" w:name="_Toc353979550"/>
      <w:bookmarkStart w:id="190" w:name="_Toc35002301"/>
      <w:r>
        <w:t>Utilità</w:t>
      </w:r>
      <w:bookmarkEnd w:id="170"/>
      <w:bookmarkEnd w:id="186"/>
      <w:bookmarkEnd w:id="187"/>
      <w:bookmarkEnd w:id="188"/>
      <w:bookmarkEnd w:id="189"/>
      <w:bookmarkEnd w:id="190"/>
    </w:p>
    <w:p w:rsidR="00631368" w:rsidRDefault="00631368" w:rsidP="00631368">
      <w:pPr>
        <w:jc w:val="both"/>
        <w:rPr>
          <w:rFonts w:cs="Arial"/>
          <w:color w:val="000000"/>
        </w:rPr>
      </w:pPr>
      <w:r>
        <w:rPr>
          <w:rFonts w:cs="Arial"/>
          <w:color w:val="000000"/>
        </w:rPr>
        <w:t xml:space="preserve">Nel menù “Utilità” troviamo le seguenti funzioni: </w:t>
      </w:r>
    </w:p>
    <w:p w:rsidR="00631368" w:rsidRPr="002B7C55" w:rsidRDefault="00631368" w:rsidP="00631368">
      <w:pPr>
        <w:pStyle w:val="Paragrafoelenco"/>
        <w:numPr>
          <w:ilvl w:val="1"/>
          <w:numId w:val="10"/>
        </w:numPr>
        <w:jc w:val="both"/>
        <w:rPr>
          <w:rFonts w:cs="Arial"/>
          <w:color w:val="000000"/>
        </w:rPr>
      </w:pPr>
      <w:r w:rsidRPr="002B7C55">
        <w:rPr>
          <w:rFonts w:cs="Arial"/>
          <w:color w:val="000000"/>
        </w:rPr>
        <w:t xml:space="preserve">LAVAGGIO </w:t>
      </w:r>
      <w:r>
        <w:rPr>
          <w:rFonts w:cs="Arial"/>
          <w:color w:val="000000"/>
        </w:rPr>
        <w:t>INTERNO</w:t>
      </w:r>
    </w:p>
    <w:p w:rsidR="00631368" w:rsidRPr="002B7C55" w:rsidRDefault="00631368" w:rsidP="00631368">
      <w:pPr>
        <w:pStyle w:val="Paragrafoelenco"/>
        <w:numPr>
          <w:ilvl w:val="1"/>
          <w:numId w:val="10"/>
        </w:numPr>
        <w:jc w:val="both"/>
        <w:rPr>
          <w:rFonts w:cs="Arial"/>
          <w:color w:val="000000"/>
        </w:rPr>
      </w:pPr>
      <w:r w:rsidRPr="002B7C55">
        <w:rPr>
          <w:rFonts w:cs="Arial"/>
          <w:color w:val="000000"/>
        </w:rPr>
        <w:t xml:space="preserve">LAVAGGIO </w:t>
      </w:r>
      <w:r>
        <w:rPr>
          <w:rFonts w:cs="Arial"/>
          <w:color w:val="000000"/>
        </w:rPr>
        <w:t xml:space="preserve">AD ALLAGAMENTO </w:t>
      </w:r>
      <w:r w:rsidRPr="002B7C55">
        <w:rPr>
          <w:rFonts w:cs="Arial"/>
          <w:color w:val="000000"/>
        </w:rPr>
        <w:t>*</w:t>
      </w:r>
    </w:p>
    <w:p w:rsidR="00631368" w:rsidRPr="002B7C55" w:rsidRDefault="00631368" w:rsidP="00631368">
      <w:pPr>
        <w:pStyle w:val="Paragrafoelenco"/>
        <w:numPr>
          <w:ilvl w:val="1"/>
          <w:numId w:val="10"/>
        </w:numPr>
        <w:jc w:val="both"/>
        <w:rPr>
          <w:rFonts w:cs="Arial"/>
          <w:color w:val="000000"/>
        </w:rPr>
      </w:pPr>
      <w:r w:rsidRPr="002B7C55">
        <w:rPr>
          <w:rFonts w:cs="Arial"/>
          <w:color w:val="000000"/>
        </w:rPr>
        <w:t xml:space="preserve">LAVAGGIO </w:t>
      </w:r>
      <w:r>
        <w:rPr>
          <w:rFonts w:cs="Arial"/>
          <w:color w:val="000000"/>
        </w:rPr>
        <w:t>A RICIRCOLO*</w:t>
      </w:r>
    </w:p>
    <w:p w:rsidR="00631368" w:rsidRPr="00BE6156" w:rsidRDefault="00631368" w:rsidP="00631368">
      <w:pPr>
        <w:pStyle w:val="Paragrafoelenco"/>
        <w:numPr>
          <w:ilvl w:val="1"/>
          <w:numId w:val="10"/>
        </w:numPr>
        <w:jc w:val="both"/>
        <w:rPr>
          <w:rFonts w:cs="Arial"/>
        </w:rPr>
      </w:pPr>
      <w:r w:rsidRPr="00BE6156">
        <w:rPr>
          <w:rFonts w:cs="Arial"/>
        </w:rPr>
        <w:t>TEST AZOTO*</w:t>
      </w:r>
    </w:p>
    <w:p w:rsidR="00631368" w:rsidRPr="00BE6156" w:rsidRDefault="00631368" w:rsidP="00631368">
      <w:pPr>
        <w:jc w:val="both"/>
        <w:rPr>
          <w:rFonts w:cs="Arial"/>
        </w:rPr>
      </w:pPr>
      <w:r w:rsidRPr="00BE6156">
        <w:rPr>
          <w:rFonts w:cs="Arial"/>
        </w:rPr>
        <w:t>*</w:t>
      </w:r>
      <w:r w:rsidRPr="003B05EF">
        <w:rPr>
          <w:rFonts w:cs="Arial"/>
          <w:b/>
        </w:rPr>
        <w:t>NB</w:t>
      </w:r>
      <w:r>
        <w:rPr>
          <w:rFonts w:cs="Arial"/>
        </w:rPr>
        <w:t>:</w:t>
      </w:r>
      <w:r w:rsidRPr="00BE6156">
        <w:rPr>
          <w:rFonts w:cs="Arial"/>
        </w:rPr>
        <w:t xml:space="preserve"> le funzioni contrassegnate con l’asterisco possono essere utilizzate solo con speciali accessori disponibili a richiesta.</w:t>
      </w:r>
    </w:p>
    <w:p w:rsidR="00F81739" w:rsidRDefault="00631368" w:rsidP="00631368">
      <w:pPr>
        <w:jc w:val="both"/>
        <w:rPr>
          <w:rFonts w:cs="Arial"/>
        </w:rPr>
      </w:pPr>
      <w:r w:rsidRPr="00BE6156">
        <w:rPr>
          <w:rFonts w:cs="Arial"/>
        </w:rPr>
        <w:t>Contattare il proprio rivenditore di fiducia per conoscere i prezzi e la disponibilità dei kit.</w:t>
      </w:r>
    </w:p>
    <w:p w:rsidR="00631368" w:rsidRDefault="00631368" w:rsidP="00B16119">
      <w:pPr>
        <w:pStyle w:val="Titolo3"/>
        <w:keepLines w:val="0"/>
        <w:numPr>
          <w:ilvl w:val="2"/>
          <w:numId w:val="15"/>
        </w:numPr>
        <w:spacing w:before="0"/>
        <w:jc w:val="both"/>
      </w:pPr>
      <w:bookmarkStart w:id="191" w:name="_Toc343778409"/>
      <w:bookmarkStart w:id="192" w:name="_Toc353964840"/>
      <w:bookmarkStart w:id="193" w:name="_Toc353965247"/>
      <w:bookmarkStart w:id="194" w:name="_Toc353979551"/>
      <w:bookmarkStart w:id="195" w:name="_Toc277344837"/>
      <w:bookmarkStart w:id="196" w:name="_Toc35002302"/>
      <w:r>
        <w:t>Lavaggio Interno</w:t>
      </w:r>
      <w:bookmarkEnd w:id="191"/>
      <w:bookmarkEnd w:id="192"/>
      <w:bookmarkEnd w:id="193"/>
      <w:bookmarkEnd w:id="194"/>
      <w:bookmarkEnd w:id="196"/>
    </w:p>
    <w:p w:rsidR="00631368" w:rsidRPr="00BE6156" w:rsidRDefault="001A5AC7" w:rsidP="00631368">
      <w:pPr>
        <w:rPr>
          <w:lang w:eastAsia="it-IT"/>
        </w:rPr>
      </w:pPr>
      <w:r>
        <w:rPr>
          <w:lang w:eastAsia="it-IT"/>
        </w:rPr>
        <w:t>Selezionare l’icona Lvaggio Interno e c</w:t>
      </w:r>
      <w:r w:rsidR="00631368" w:rsidRPr="00BE6156">
        <w:rPr>
          <w:lang w:eastAsia="it-IT"/>
        </w:rPr>
        <w:t>onfermare con il tasto “Enter”</w:t>
      </w:r>
    </w:p>
    <w:p w:rsidR="00631368" w:rsidRDefault="00631368" w:rsidP="00631368">
      <w:pPr>
        <w:rPr>
          <w:lang w:eastAsia="it-IT"/>
        </w:rPr>
      </w:pPr>
      <w:r>
        <w:rPr>
          <w:rFonts w:cs="Arial"/>
          <w:noProof/>
          <w:lang w:eastAsia="it-IT"/>
        </w:rPr>
        <w:drawing>
          <wp:inline distT="0" distB="0" distL="0" distR="0" wp14:anchorId="7E9E041D" wp14:editId="0F10B86F">
            <wp:extent cx="1609658" cy="1047750"/>
            <wp:effectExtent l="19050" t="0" r="0" b="0"/>
            <wp:docPr id="85" name="Immagine 18" descr="X:\FOTO ARCHIVIO\FOTOSESSIONI VARIE\Advance\Immagini ridott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FOTO ARCHIVIO\FOTOSESSIONI VARIE\Advance\Immagini ridotte\019.JPG"/>
                    <pic:cNvPicPr>
                      <a:picLocks noChangeAspect="1" noChangeArrowheads="1"/>
                    </pic:cNvPicPr>
                  </pic:nvPicPr>
                  <pic:blipFill>
                    <a:blip r:embed="rId45" cstate="print"/>
                    <a:srcRect/>
                    <a:stretch>
                      <a:fillRect/>
                    </a:stretch>
                  </pic:blipFill>
                  <pic:spPr bwMode="auto">
                    <a:xfrm>
                      <a:off x="0" y="0"/>
                      <a:ext cx="1609658" cy="1047750"/>
                    </a:xfrm>
                    <a:prstGeom prst="rect">
                      <a:avLst/>
                    </a:prstGeom>
                    <a:noFill/>
                    <a:ln w="9525">
                      <a:noFill/>
                      <a:miter lim="800000"/>
                      <a:headEnd/>
                      <a:tailEnd/>
                    </a:ln>
                  </pic:spPr>
                </pic:pic>
              </a:graphicData>
            </a:graphic>
          </wp:inline>
        </w:drawing>
      </w:r>
    </w:p>
    <w:p w:rsidR="00631368" w:rsidRDefault="00114970" w:rsidP="00631368">
      <w:pPr>
        <w:rPr>
          <w:lang w:eastAsia="it-IT"/>
        </w:rPr>
      </w:pPr>
      <w:r>
        <w:rPr>
          <w:rFonts w:cs="Arial"/>
          <w:noProof/>
          <w:lang w:eastAsia="it-IT"/>
        </w:rPr>
        <mc:AlternateContent>
          <mc:Choice Requires="wps">
            <w:drawing>
              <wp:anchor distT="0" distB="0" distL="114300" distR="114300" simplePos="0" relativeHeight="251648000" behindDoc="0" locked="0" layoutInCell="1" allowOverlap="1">
                <wp:simplePos x="0" y="0"/>
                <wp:positionH relativeFrom="column">
                  <wp:posOffset>-68580</wp:posOffset>
                </wp:positionH>
                <wp:positionV relativeFrom="paragraph">
                  <wp:posOffset>49530</wp:posOffset>
                </wp:positionV>
                <wp:extent cx="1852295" cy="172720"/>
                <wp:effectExtent l="0" t="0" r="0" b="635"/>
                <wp:wrapSquare wrapText="bothSides"/>
                <wp:docPr id="25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35 – Lavaggio Interno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5" type="#_x0000_t202" style="position:absolute;margin-left:-5.4pt;margin-top:3.9pt;width:145.85pt;height:1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" stroked="f">
                <v:textbox inset="0,0,0,0">
                  <w:txbxContent>
                    <w:p w:rsidR="00D47EFE" w:rsidRPr="00B82CEB" w:rsidRDefault="00D47EFE" w:rsidP="00631368">
                      <w:pPr>
                        <w:pStyle w:val="Didascalia"/>
                        <w:jc w:val="center"/>
                        <w:rPr>
                          <w:noProof/>
                          <w:sz w:val="20"/>
                        </w:rPr>
                      </w:pPr>
                      <w:r>
                        <w:t>Figura 35 – Lavaggio Interno</w:t>
                      </w:r>
                    </w:p>
                  </w:txbxContent>
                </v:textbox>
                <w10:wrap type="square"/>
              </v:shape>
            </w:pict>
          </mc:Fallback>
        </mc:AlternateContent>
      </w:r>
    </w:p>
    <w:p w:rsidR="00631368" w:rsidRDefault="00631368" w:rsidP="00631368">
      <w:pPr>
        <w:rPr>
          <w:lang w:eastAsia="it-IT"/>
        </w:rPr>
      </w:pPr>
      <w:r w:rsidRPr="00BE6156">
        <w:rPr>
          <w:lang w:eastAsia="it-IT"/>
        </w:rPr>
        <w:t xml:space="preserve">Programmare </w:t>
      </w:r>
      <w:r w:rsidR="006C2259">
        <w:rPr>
          <w:lang w:eastAsia="it-IT"/>
        </w:rPr>
        <w:t xml:space="preserve">il </w:t>
      </w:r>
      <w:r w:rsidRPr="00BE6156">
        <w:rPr>
          <w:lang w:eastAsia="it-IT"/>
        </w:rPr>
        <w:t>tempo di lavaggio desiderato</w:t>
      </w:r>
    </w:p>
    <w:p w:rsidR="00324C3A" w:rsidRPr="00BE6156" w:rsidRDefault="00324C3A" w:rsidP="00324C3A">
      <w:pPr>
        <w:rPr>
          <w:lang w:eastAsia="it-IT"/>
        </w:rPr>
      </w:pPr>
      <w:r>
        <w:rPr>
          <w:lang w:eastAsia="it-IT"/>
        </w:rPr>
        <w:t>Aprire i rubinetti di alta e bassa pressione.</w:t>
      </w:r>
    </w:p>
    <w:p w:rsidR="00631368" w:rsidRPr="00BE6156" w:rsidRDefault="00631368" w:rsidP="00631368">
      <w:pPr>
        <w:rPr>
          <w:lang w:eastAsia="it-IT"/>
        </w:rPr>
      </w:pPr>
      <w:r w:rsidRPr="00BE6156">
        <w:rPr>
          <w:lang w:eastAsia="it-IT"/>
        </w:rPr>
        <w:t>Premendo il tasto “Enter” verrà eseguito lavaggio e pulizia del gas all’interno della stazione</w:t>
      </w:r>
    </w:p>
    <w:p w:rsidR="00631368" w:rsidRPr="00BE6156" w:rsidRDefault="00631368" w:rsidP="00631368">
      <w:pPr>
        <w:rPr>
          <w:lang w:eastAsia="it-IT"/>
        </w:rPr>
      </w:pPr>
      <w:r w:rsidRPr="00BE6156">
        <w:rPr>
          <w:lang w:eastAsia="it-IT"/>
        </w:rPr>
        <w:t>Trascorso il tempo programmato la stazione passerà allo scarico automatico dell’olio</w:t>
      </w:r>
    </w:p>
    <w:p w:rsidR="00631368" w:rsidRDefault="00631368" w:rsidP="00631368">
      <w:pPr>
        <w:rPr>
          <w:rFonts w:cs="Arial"/>
          <w:b/>
          <w:bCs/>
        </w:rPr>
      </w:pPr>
      <w:r>
        <w:rPr>
          <w:lang w:eastAsia="it-IT"/>
        </w:rPr>
        <w:t>La stazi</w:t>
      </w:r>
      <w:r>
        <w:rPr>
          <w:rFonts w:cs="Arial"/>
        </w:rPr>
        <w:t>one è in grado di effettuare un’autopulizia del circuito interno. La funzione lavaggio interno è ideale anche per il trattamento del gas contenuto nella bombola interna.</w:t>
      </w:r>
    </w:p>
    <w:p w:rsidR="00631368" w:rsidRDefault="00631368" w:rsidP="00631368">
      <w:pPr>
        <w:rPr>
          <w:rFonts w:cs="Arial"/>
        </w:rPr>
      </w:pPr>
      <w:r>
        <w:rPr>
          <w:rFonts w:cs="Arial"/>
        </w:rPr>
        <w:t>Il lavaggio terminerà automaticamente dopo il tempo programmato.</w:t>
      </w:r>
    </w:p>
    <w:p w:rsidR="00631368" w:rsidRDefault="00631368" w:rsidP="00631368">
      <w:pPr>
        <w:jc w:val="both"/>
        <w:rPr>
          <w:rFonts w:cs="Arial"/>
          <w:i/>
          <w:iCs/>
        </w:rPr>
      </w:pPr>
      <w:r w:rsidRPr="001A7B6E">
        <w:rPr>
          <w:rFonts w:cs="Arial"/>
          <w:b/>
          <w:i/>
          <w:iCs/>
        </w:rPr>
        <w:t>ATTENZIONE</w:t>
      </w:r>
      <w:r w:rsidRPr="00BE6156">
        <w:rPr>
          <w:rFonts w:cs="Arial"/>
          <w:i/>
          <w:iCs/>
        </w:rPr>
        <w:t xml:space="preserve"> per poter eseguire un lavaggio è necessario avere una quantità di gas in bombola non inferiore a </w:t>
      </w:r>
      <w:r w:rsidR="006C2259">
        <w:rPr>
          <w:rFonts w:cs="Arial"/>
          <w:i/>
          <w:iCs/>
        </w:rPr>
        <w:t>4</w:t>
      </w:r>
      <w:r w:rsidRPr="00BE6156">
        <w:rPr>
          <w:rFonts w:cs="Arial"/>
          <w:i/>
          <w:iCs/>
        </w:rPr>
        <w:t>Kg</w:t>
      </w:r>
    </w:p>
    <w:p w:rsidR="004E5563" w:rsidRDefault="004E5563" w:rsidP="004E5563">
      <w:pPr>
        <w:jc w:val="both"/>
        <w:rPr>
          <w:rFonts w:cs="Arial"/>
          <w:i/>
          <w:iCs/>
        </w:rPr>
      </w:pPr>
      <w:r w:rsidRPr="008A3127">
        <w:rPr>
          <w:rFonts w:cs="Arial"/>
          <w:b/>
          <w:i/>
          <w:iCs/>
        </w:rPr>
        <w:t>ATTENZIONE</w:t>
      </w:r>
      <w:r>
        <w:rPr>
          <w:rFonts w:cs="Arial"/>
          <w:i/>
          <w:iCs/>
        </w:rPr>
        <w:t xml:space="preserve">: non effettuare il lavaggio con i raccordi </w:t>
      </w:r>
      <w:r w:rsidR="00324C3A">
        <w:rPr>
          <w:rFonts w:cs="Arial"/>
          <w:i/>
          <w:iCs/>
        </w:rPr>
        <w:t xml:space="preserve">rapidi </w:t>
      </w:r>
      <w:r>
        <w:rPr>
          <w:rFonts w:cs="Arial"/>
          <w:i/>
          <w:iCs/>
        </w:rPr>
        <w:t>collegati alla vettura</w:t>
      </w:r>
    </w:p>
    <w:p w:rsidR="0083583B" w:rsidRDefault="0083583B">
      <w:pPr>
        <w:spacing w:line="276" w:lineRule="auto"/>
        <w:rPr>
          <w:rFonts w:cs="Arial"/>
          <w:i/>
          <w:iCs/>
        </w:rPr>
      </w:pPr>
      <w:r>
        <w:rPr>
          <w:rFonts w:cs="Arial"/>
          <w:i/>
          <w:iCs/>
        </w:rPr>
        <w:br w:type="page"/>
      </w:r>
    </w:p>
    <w:p w:rsidR="00631368" w:rsidRDefault="00631368" w:rsidP="00B16119">
      <w:pPr>
        <w:pStyle w:val="Titolo3"/>
        <w:keepLines w:val="0"/>
        <w:numPr>
          <w:ilvl w:val="2"/>
          <w:numId w:val="15"/>
        </w:numPr>
        <w:spacing w:before="0"/>
        <w:jc w:val="both"/>
      </w:pPr>
      <w:bookmarkStart w:id="197" w:name="_Toc343778410"/>
      <w:bookmarkStart w:id="198" w:name="_Toc353964841"/>
      <w:bookmarkStart w:id="199" w:name="_Toc353965248"/>
      <w:bookmarkStart w:id="200" w:name="_Toc353979552"/>
      <w:bookmarkStart w:id="201" w:name="_Toc35002303"/>
      <w:r>
        <w:lastRenderedPageBreak/>
        <w:t>Lavaggio ad Allagamento</w:t>
      </w:r>
      <w:bookmarkEnd w:id="195"/>
      <w:r>
        <w:t>*</w:t>
      </w:r>
      <w:bookmarkEnd w:id="197"/>
      <w:bookmarkEnd w:id="198"/>
      <w:bookmarkEnd w:id="199"/>
      <w:bookmarkEnd w:id="200"/>
      <w:bookmarkEnd w:id="201"/>
    </w:p>
    <w:p w:rsidR="00631368" w:rsidRDefault="00631368" w:rsidP="00631368">
      <w:pPr>
        <w:rPr>
          <w:rFonts w:cs="Arial"/>
          <w:b/>
          <w:bCs/>
          <w:color w:val="000000"/>
        </w:rPr>
      </w:pPr>
    </w:p>
    <w:p w:rsidR="00631368" w:rsidRPr="00BE6156" w:rsidRDefault="00631368" w:rsidP="00631368">
      <w:r w:rsidRPr="00BE6156">
        <w:rPr>
          <w:rFonts w:cs="Arial"/>
          <w:b/>
          <w:bCs/>
        </w:rPr>
        <w:t>Attenzione</w:t>
      </w:r>
      <w:r w:rsidRPr="00BE6156">
        <w:rPr>
          <w:b/>
        </w:rPr>
        <w:t>:</w:t>
      </w:r>
      <w:r w:rsidRPr="00BE6156">
        <w:t>Per poter effettuare il lavaggio ad allagamento dell’impianto AC è necessario richiedere l’apposito kit 01.000.96 presso il Vs distributore.</w:t>
      </w:r>
    </w:p>
    <w:p w:rsidR="00631368" w:rsidRPr="00BE6156" w:rsidRDefault="00631368" w:rsidP="00631368">
      <w:pPr>
        <w:pStyle w:val="Corpotesto"/>
        <w:rPr>
          <w:rFonts w:cs="Arial"/>
        </w:rPr>
      </w:pPr>
      <w:r w:rsidRPr="00BE6156">
        <w:rPr>
          <w:rFonts w:cs="Arial"/>
        </w:rPr>
        <w:t>Con il Kit di lavaggio Spin è possibile effettuare il lavaggio dei sistemi AC senza smontare alcun particolare dall’impianto o con compressore smontato.</w:t>
      </w:r>
    </w:p>
    <w:p w:rsidR="00631368" w:rsidRDefault="00631368" w:rsidP="00631368">
      <w:pPr>
        <w:rPr>
          <w:lang w:eastAsia="it-IT"/>
        </w:rPr>
      </w:pPr>
      <w:r w:rsidRPr="00E03F5A">
        <w:rPr>
          <w:rFonts w:cs="Arial"/>
          <w:i/>
          <w:iCs/>
          <w:noProof/>
          <w:lang w:eastAsia="it-IT"/>
        </w:rPr>
        <w:drawing>
          <wp:inline distT="0" distB="0" distL="0" distR="0" wp14:anchorId="0F804362" wp14:editId="46A5BDE6">
            <wp:extent cx="1609725" cy="1030617"/>
            <wp:effectExtent l="19050" t="0" r="9525" b="0"/>
            <wp:docPr id="86" name="Immagine 16" descr="X:\FOTO ARCHIVIO\FOTOSESSIONI VARIE\Advance\Immagini ridott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FOTO ARCHIVIO\FOTOSESSIONI VARIE\Advance\Immagini ridotte\020.JPG"/>
                    <pic:cNvPicPr>
                      <a:picLocks noChangeAspect="1" noChangeArrowheads="1"/>
                    </pic:cNvPicPr>
                  </pic:nvPicPr>
                  <pic:blipFill>
                    <a:blip r:embed="rId46" cstate="print"/>
                    <a:srcRect/>
                    <a:stretch>
                      <a:fillRect/>
                    </a:stretch>
                  </pic:blipFill>
                  <pic:spPr bwMode="auto">
                    <a:xfrm>
                      <a:off x="0" y="0"/>
                      <a:ext cx="1612070" cy="1032118"/>
                    </a:xfrm>
                    <a:prstGeom prst="rect">
                      <a:avLst/>
                    </a:prstGeom>
                    <a:noFill/>
                    <a:ln w="9525">
                      <a:noFill/>
                      <a:miter lim="800000"/>
                      <a:headEnd/>
                      <a:tailEnd/>
                    </a:ln>
                  </pic:spPr>
                </pic:pic>
              </a:graphicData>
            </a:graphic>
          </wp:inline>
        </w:drawing>
      </w:r>
    </w:p>
    <w:p w:rsidR="00631368" w:rsidRDefault="00114970" w:rsidP="00631368">
      <w:pPr>
        <w:rPr>
          <w:lang w:eastAsia="it-IT"/>
        </w:rPr>
      </w:pPr>
      <w:r>
        <w:rPr>
          <w:noProof/>
          <w:lang w:eastAsia="it-IT"/>
        </w:rPr>
        <mc:AlternateContent>
          <mc:Choice Requires="wps">
            <w:drawing>
              <wp:anchor distT="0" distB="0" distL="114300" distR="114300" simplePos="0" relativeHeight="251649024" behindDoc="0" locked="0" layoutInCell="1" allowOverlap="1">
                <wp:simplePos x="0" y="0"/>
                <wp:positionH relativeFrom="column">
                  <wp:posOffset>-132715</wp:posOffset>
                </wp:positionH>
                <wp:positionV relativeFrom="paragraph">
                  <wp:posOffset>24765</wp:posOffset>
                </wp:positionV>
                <wp:extent cx="2173605" cy="172720"/>
                <wp:effectExtent l="0" t="0" r="0" b="0"/>
                <wp:wrapSquare wrapText="bothSides"/>
                <wp:docPr id="25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36 – Lavaggio ad Allagamento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6" type="#_x0000_t202" style="position:absolute;margin-left:-10.45pt;margin-top:1.95pt;width:171.15pt;height:1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" stroked="f">
                <v:textbox inset="0,0,0,0">
                  <w:txbxContent>
                    <w:p w:rsidR="00D47EFE" w:rsidRPr="00B82CEB" w:rsidRDefault="00D47EFE" w:rsidP="00631368">
                      <w:pPr>
                        <w:pStyle w:val="Didascalia"/>
                        <w:jc w:val="center"/>
                        <w:rPr>
                          <w:noProof/>
                          <w:sz w:val="20"/>
                        </w:rPr>
                      </w:pPr>
                      <w:r>
                        <w:t>Figura 36 – Lavaggio ad Allagamento</w:t>
                      </w:r>
                    </w:p>
                  </w:txbxContent>
                </v:textbox>
                <w10:wrap type="square"/>
              </v:shape>
            </w:pict>
          </mc:Fallback>
        </mc:AlternateContent>
      </w:r>
    </w:p>
    <w:p w:rsidR="00631368" w:rsidRPr="00BE6156" w:rsidRDefault="00631368" w:rsidP="00631368">
      <w:pPr>
        <w:rPr>
          <w:lang w:eastAsia="it-IT"/>
        </w:rPr>
      </w:pPr>
      <w:r w:rsidRPr="00BE6156">
        <w:rPr>
          <w:lang w:eastAsia="it-IT"/>
        </w:rPr>
        <w:t>Confermare con il tasto “Enter”</w:t>
      </w:r>
    </w:p>
    <w:p w:rsidR="00631368" w:rsidRPr="00BE6156" w:rsidRDefault="00631368" w:rsidP="00631368">
      <w:pPr>
        <w:pStyle w:val="Corpotesto"/>
        <w:rPr>
          <w:rFonts w:cs="Arial"/>
        </w:rPr>
      </w:pPr>
      <w:r w:rsidRPr="00BE6156">
        <w:rPr>
          <w:rFonts w:cs="Arial"/>
        </w:rPr>
        <w:t>Programmare tempo di vuoto desiderato (consigliato almeno 5 min)</w:t>
      </w:r>
    </w:p>
    <w:p w:rsidR="00631368" w:rsidRPr="00BE6156" w:rsidRDefault="00631368" w:rsidP="00631368">
      <w:pPr>
        <w:rPr>
          <w:lang w:eastAsia="it-IT"/>
        </w:rPr>
      </w:pPr>
      <w:r w:rsidRPr="00BE6156">
        <w:rPr>
          <w:lang w:eastAsia="it-IT"/>
        </w:rPr>
        <w:t>Confermare con il tasto “Enter”</w:t>
      </w:r>
    </w:p>
    <w:p w:rsidR="00631368" w:rsidRPr="00BE6156" w:rsidRDefault="00631368" w:rsidP="00631368">
      <w:pPr>
        <w:pStyle w:val="Corpotesto"/>
        <w:rPr>
          <w:rFonts w:cs="Arial"/>
        </w:rPr>
      </w:pPr>
      <w:r w:rsidRPr="00BE6156">
        <w:rPr>
          <w:rFonts w:cs="Arial"/>
        </w:rPr>
        <w:t>A fine lavaggio è possibile effettuare la stampa dell’operazione effettuata.</w:t>
      </w:r>
    </w:p>
    <w:p w:rsidR="00631368" w:rsidRPr="00BE6156" w:rsidRDefault="00631368" w:rsidP="00631368">
      <w:pPr>
        <w:jc w:val="both"/>
        <w:rPr>
          <w:rFonts w:cs="Arial"/>
          <w:i/>
          <w:iCs/>
        </w:rPr>
      </w:pPr>
      <w:r w:rsidRPr="003B05EF">
        <w:rPr>
          <w:rFonts w:cs="Arial"/>
          <w:b/>
          <w:i/>
          <w:iCs/>
        </w:rPr>
        <w:t>NB</w:t>
      </w:r>
      <w:r w:rsidRPr="00BE6156">
        <w:rPr>
          <w:rFonts w:cs="Arial"/>
          <w:i/>
          <w:iCs/>
        </w:rPr>
        <w:t>: Istruzioni d’uso presenti nel kit</w:t>
      </w:r>
    </w:p>
    <w:p w:rsidR="00631368" w:rsidRDefault="00631368" w:rsidP="00631368">
      <w:pPr>
        <w:jc w:val="both"/>
        <w:rPr>
          <w:rFonts w:cs="Arial"/>
          <w:i/>
          <w:iCs/>
        </w:rPr>
      </w:pPr>
      <w:r w:rsidRPr="001A7B6E">
        <w:rPr>
          <w:rFonts w:cs="Arial"/>
          <w:b/>
          <w:i/>
          <w:iCs/>
        </w:rPr>
        <w:t>ATTENZIONE</w:t>
      </w:r>
      <w:r w:rsidRPr="00BE6156">
        <w:rPr>
          <w:rFonts w:cs="Arial"/>
          <w:i/>
          <w:iCs/>
        </w:rPr>
        <w:t xml:space="preserve"> per poter eseguire un lavaggio è necessario avere una quantità di gas in bombola non inferiore a 4Kg</w:t>
      </w:r>
    </w:p>
    <w:p w:rsidR="00631368" w:rsidRDefault="00631368" w:rsidP="00B16119">
      <w:pPr>
        <w:pStyle w:val="Titolo3"/>
        <w:keepLines w:val="0"/>
        <w:numPr>
          <w:ilvl w:val="2"/>
          <w:numId w:val="15"/>
        </w:numPr>
        <w:spacing w:before="0" w:after="80"/>
        <w:ind w:left="1077"/>
        <w:jc w:val="both"/>
      </w:pPr>
      <w:bookmarkStart w:id="202" w:name="_Toc277344838"/>
      <w:bookmarkStart w:id="203" w:name="_Toc343778411"/>
      <w:bookmarkStart w:id="204" w:name="_Toc353964842"/>
      <w:bookmarkStart w:id="205" w:name="_Toc353965249"/>
      <w:bookmarkStart w:id="206" w:name="_Toc353979553"/>
      <w:bookmarkStart w:id="207" w:name="_Toc35002304"/>
      <w:r>
        <w:t>Lavaggio a Ricircolo</w:t>
      </w:r>
      <w:bookmarkEnd w:id="202"/>
      <w:r>
        <w:t>*</w:t>
      </w:r>
      <w:bookmarkEnd w:id="203"/>
      <w:bookmarkEnd w:id="204"/>
      <w:bookmarkEnd w:id="205"/>
      <w:bookmarkEnd w:id="206"/>
      <w:bookmarkEnd w:id="207"/>
    </w:p>
    <w:p w:rsidR="00631368" w:rsidRDefault="00631368" w:rsidP="00631368">
      <w:pPr>
        <w:jc w:val="both"/>
        <w:rPr>
          <w:rFonts w:cs="Arial"/>
          <w:color w:val="000000"/>
        </w:rPr>
      </w:pPr>
      <w:r>
        <w:rPr>
          <w:rFonts w:cs="Arial"/>
          <w:b/>
          <w:bCs/>
          <w:color w:val="000000"/>
        </w:rPr>
        <w:t>Attenzione</w:t>
      </w:r>
      <w:r>
        <w:rPr>
          <w:rFonts w:cs="Arial"/>
          <w:color w:val="000000"/>
        </w:rPr>
        <w:t>:Il lavaggio a ricircolo prevede l’uso di un apposito kit disponibile a richiesta.</w:t>
      </w:r>
    </w:p>
    <w:p w:rsidR="00631368" w:rsidRPr="00021254" w:rsidRDefault="00631368" w:rsidP="00631368">
      <w:pPr>
        <w:jc w:val="both"/>
        <w:rPr>
          <w:rFonts w:cs="Arial"/>
        </w:rPr>
      </w:pPr>
      <w:r w:rsidRPr="00021254">
        <w:rPr>
          <w:rFonts w:cs="Arial"/>
        </w:rPr>
        <w:t>Con il lavaggio a ricircolo è necessario utilizzare degli appositi adattatori da inserire nel circuito al posto della valvola di espansione.</w:t>
      </w:r>
    </w:p>
    <w:p w:rsidR="00631368" w:rsidRDefault="00631368" w:rsidP="00631368">
      <w:pPr>
        <w:rPr>
          <w:lang w:eastAsia="it-IT"/>
        </w:rPr>
      </w:pPr>
      <w:r w:rsidRPr="00E03F5A">
        <w:rPr>
          <w:rFonts w:cs="Arial"/>
          <w:i/>
          <w:iCs/>
          <w:noProof/>
          <w:lang w:eastAsia="it-IT"/>
        </w:rPr>
        <w:drawing>
          <wp:inline distT="0" distB="0" distL="0" distR="0" wp14:anchorId="5F72FC57" wp14:editId="59478300">
            <wp:extent cx="1647825" cy="1057522"/>
            <wp:effectExtent l="19050" t="0" r="9525" b="0"/>
            <wp:docPr id="87" name="Immagine 17" descr="X:\FOTO ARCHIVIO\FOTOSESSIONI VARIE\Advance\Immagini ridott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FOTO ARCHIVIO\FOTOSESSIONI VARIE\Advance\Immagini ridotte\021.JPG"/>
                    <pic:cNvPicPr>
                      <a:picLocks noChangeAspect="1" noChangeArrowheads="1"/>
                    </pic:cNvPicPr>
                  </pic:nvPicPr>
                  <pic:blipFill>
                    <a:blip r:embed="rId47" cstate="print"/>
                    <a:srcRect/>
                    <a:stretch>
                      <a:fillRect/>
                    </a:stretch>
                  </pic:blipFill>
                  <pic:spPr bwMode="auto">
                    <a:xfrm>
                      <a:off x="0" y="0"/>
                      <a:ext cx="1647825" cy="1057522"/>
                    </a:xfrm>
                    <a:prstGeom prst="rect">
                      <a:avLst/>
                    </a:prstGeom>
                    <a:noFill/>
                    <a:ln w="9525">
                      <a:noFill/>
                      <a:miter lim="800000"/>
                      <a:headEnd/>
                      <a:tailEnd/>
                    </a:ln>
                  </pic:spPr>
                </pic:pic>
              </a:graphicData>
            </a:graphic>
          </wp:inline>
        </w:drawing>
      </w:r>
    </w:p>
    <w:p w:rsidR="00631368" w:rsidRDefault="00114970" w:rsidP="00631368">
      <w:pPr>
        <w:rPr>
          <w:lang w:eastAsia="it-IT"/>
        </w:rPr>
      </w:pPr>
      <w:r>
        <w:rPr>
          <w:noProof/>
          <w:lang w:eastAsia="it-IT"/>
        </w:rPr>
        <mc:AlternateContent>
          <mc:Choice Requires="wps">
            <w:drawing>
              <wp:anchor distT="0" distB="0" distL="114300" distR="114300" simplePos="0" relativeHeight="251650048" behindDoc="0" locked="0" layoutInCell="1" allowOverlap="1">
                <wp:simplePos x="0" y="0"/>
                <wp:positionH relativeFrom="column">
                  <wp:posOffset>-132715</wp:posOffset>
                </wp:positionH>
                <wp:positionV relativeFrom="paragraph">
                  <wp:posOffset>55880</wp:posOffset>
                </wp:positionV>
                <wp:extent cx="1852295" cy="172720"/>
                <wp:effectExtent l="0" t="0" r="0" b="3175"/>
                <wp:wrapSquare wrapText="bothSides"/>
                <wp:docPr id="24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37– Lavaggio a Ricircolo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7" type="#_x0000_t202" style="position:absolute;margin-left:-10.45pt;margin-top:4.4pt;width:145.85pt;height:1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" stroked="f">
                <v:textbox inset="0,0,0,0">
                  <w:txbxContent>
                    <w:p w:rsidR="00D47EFE" w:rsidRPr="00B82CEB" w:rsidRDefault="00D47EFE" w:rsidP="00631368">
                      <w:pPr>
                        <w:pStyle w:val="Didascalia"/>
                        <w:jc w:val="center"/>
                        <w:rPr>
                          <w:noProof/>
                          <w:sz w:val="20"/>
                        </w:rPr>
                      </w:pPr>
                      <w:r>
                        <w:t>Figura 37– Lavaggio a Ricircolo</w:t>
                      </w:r>
                    </w:p>
                  </w:txbxContent>
                </v:textbox>
                <w10:wrap type="square"/>
              </v:shape>
            </w:pict>
          </mc:Fallback>
        </mc:AlternateContent>
      </w:r>
    </w:p>
    <w:p w:rsidR="00631368" w:rsidRPr="00021254" w:rsidRDefault="00631368" w:rsidP="00631368">
      <w:pPr>
        <w:rPr>
          <w:lang w:eastAsia="it-IT"/>
        </w:rPr>
      </w:pPr>
      <w:r w:rsidRPr="00021254">
        <w:rPr>
          <w:lang w:eastAsia="it-IT"/>
        </w:rPr>
        <w:t>Confermare con il tasto “Enter”</w:t>
      </w:r>
    </w:p>
    <w:p w:rsidR="00631368" w:rsidRPr="00021254" w:rsidRDefault="00631368" w:rsidP="00631368">
      <w:pPr>
        <w:pStyle w:val="Corpotesto"/>
        <w:rPr>
          <w:rFonts w:cs="Arial"/>
        </w:rPr>
      </w:pPr>
      <w:r w:rsidRPr="00021254">
        <w:rPr>
          <w:rFonts w:cs="Arial"/>
        </w:rPr>
        <w:t>Programmare tempo di vuoto desiderato (consigliato almeno 5 min)</w:t>
      </w:r>
    </w:p>
    <w:p w:rsidR="00631368" w:rsidRPr="00021254" w:rsidRDefault="00B548E8" w:rsidP="00631368">
      <w:pPr>
        <w:rPr>
          <w:lang w:eastAsia="it-IT"/>
        </w:rPr>
      </w:pPr>
      <w:r>
        <w:rPr>
          <w:lang w:eastAsia="it-IT"/>
        </w:rPr>
        <w:t xml:space="preserve">Aprire i rubinetti di Alta e Bassa pressione. </w:t>
      </w:r>
      <w:r w:rsidR="00631368" w:rsidRPr="00021254">
        <w:rPr>
          <w:lang w:eastAsia="it-IT"/>
        </w:rPr>
        <w:t>Confermare con il tasto “Enter”</w:t>
      </w:r>
    </w:p>
    <w:p w:rsidR="00631368" w:rsidRPr="00021254" w:rsidRDefault="00631368" w:rsidP="00631368">
      <w:pPr>
        <w:pStyle w:val="Corpotesto"/>
        <w:rPr>
          <w:rFonts w:cs="Arial"/>
        </w:rPr>
      </w:pPr>
      <w:r w:rsidRPr="00021254">
        <w:rPr>
          <w:rFonts w:cs="Arial"/>
        </w:rPr>
        <w:t>Effettua una carica a bassa pressione</w:t>
      </w:r>
    </w:p>
    <w:p w:rsidR="00631368" w:rsidRPr="00021254" w:rsidRDefault="00631368" w:rsidP="00631368">
      <w:pPr>
        <w:pStyle w:val="Corpotesto"/>
        <w:rPr>
          <w:rFonts w:cs="Arial"/>
        </w:rPr>
      </w:pPr>
      <w:r w:rsidRPr="00021254">
        <w:rPr>
          <w:rFonts w:cs="Arial"/>
        </w:rPr>
        <w:t>A fine lavaggio è possibile effettuare la stampa dell’operazione effettuata.</w:t>
      </w:r>
    </w:p>
    <w:p w:rsidR="00631368" w:rsidRDefault="00631368" w:rsidP="00631368">
      <w:pPr>
        <w:jc w:val="both"/>
        <w:rPr>
          <w:rFonts w:cs="Arial"/>
          <w:i/>
          <w:iCs/>
        </w:rPr>
      </w:pPr>
      <w:r w:rsidRPr="003B05EF">
        <w:rPr>
          <w:rFonts w:cs="Arial"/>
          <w:b/>
          <w:i/>
          <w:iCs/>
        </w:rPr>
        <w:t>NB</w:t>
      </w:r>
      <w:r w:rsidRPr="00021254">
        <w:rPr>
          <w:rFonts w:cs="Arial"/>
          <w:i/>
          <w:iCs/>
        </w:rPr>
        <w:t>: Istruzioni d’uso presenti nel kit</w:t>
      </w:r>
    </w:p>
    <w:p w:rsidR="0083583B" w:rsidRDefault="00631368" w:rsidP="00631368">
      <w:pPr>
        <w:jc w:val="both"/>
        <w:rPr>
          <w:rFonts w:cs="Arial"/>
          <w:i/>
          <w:iCs/>
        </w:rPr>
      </w:pPr>
      <w:r w:rsidRPr="00BE6156">
        <w:rPr>
          <w:rFonts w:cs="Arial"/>
          <w:i/>
          <w:iCs/>
        </w:rPr>
        <w:t>ATTENZIONE per poter eseguire un lavaggio è necessario avere una quantità di gas in bombola non inferiore a 4Kg</w:t>
      </w:r>
    </w:p>
    <w:p w:rsidR="0083583B" w:rsidRDefault="0083583B">
      <w:pPr>
        <w:spacing w:line="276" w:lineRule="auto"/>
        <w:rPr>
          <w:rFonts w:cs="Arial"/>
          <w:i/>
          <w:iCs/>
        </w:rPr>
      </w:pPr>
      <w:r>
        <w:rPr>
          <w:rFonts w:cs="Arial"/>
          <w:i/>
          <w:iCs/>
        </w:rPr>
        <w:br w:type="page"/>
      </w:r>
    </w:p>
    <w:p w:rsidR="00631368" w:rsidRDefault="00631368" w:rsidP="00B16119">
      <w:pPr>
        <w:pStyle w:val="Titolo3"/>
        <w:keepLines w:val="0"/>
        <w:numPr>
          <w:ilvl w:val="2"/>
          <w:numId w:val="15"/>
        </w:numPr>
        <w:spacing w:before="0"/>
        <w:jc w:val="both"/>
      </w:pPr>
      <w:bookmarkStart w:id="208" w:name="_Toc277344840"/>
      <w:bookmarkStart w:id="209" w:name="_Toc343778412"/>
      <w:bookmarkStart w:id="210" w:name="_Toc353964843"/>
      <w:bookmarkStart w:id="211" w:name="_Toc353965250"/>
      <w:bookmarkStart w:id="212" w:name="_Toc353979554"/>
      <w:bookmarkStart w:id="213" w:name="_Toc35002305"/>
      <w:r>
        <w:lastRenderedPageBreak/>
        <w:t>Test Azoto</w:t>
      </w:r>
      <w:bookmarkEnd w:id="208"/>
      <w:bookmarkEnd w:id="209"/>
      <w:bookmarkEnd w:id="210"/>
      <w:bookmarkEnd w:id="211"/>
      <w:bookmarkEnd w:id="212"/>
      <w:r w:rsidR="00EE15E0">
        <w:t>*</w:t>
      </w:r>
      <w:bookmarkEnd w:id="213"/>
    </w:p>
    <w:p w:rsidR="00631368" w:rsidRDefault="00631368" w:rsidP="00631368">
      <w:pPr>
        <w:jc w:val="both"/>
        <w:rPr>
          <w:rFonts w:cs="Arial"/>
          <w:color w:val="000000"/>
        </w:rPr>
      </w:pPr>
      <w:r>
        <w:rPr>
          <w:rFonts w:cs="Arial"/>
          <w:color w:val="000000"/>
        </w:rPr>
        <w:t>Il test azoto permette di controllare la tenuta dell’impianto AC in pressione.</w:t>
      </w:r>
    </w:p>
    <w:p w:rsidR="00631368" w:rsidRDefault="00631368" w:rsidP="00631368">
      <w:pPr>
        <w:jc w:val="both"/>
        <w:rPr>
          <w:rFonts w:cs="Arial"/>
          <w:color w:val="000000"/>
        </w:rPr>
      </w:pPr>
      <w:r>
        <w:rPr>
          <w:rFonts w:cs="Arial"/>
          <w:color w:val="000000"/>
        </w:rPr>
        <w:t>Per poter eseguire il test è necessario richiedere l’apposito kit presso il Vs distributore di fiducia.</w:t>
      </w:r>
    </w:p>
    <w:p w:rsidR="00631368" w:rsidRDefault="00631368" w:rsidP="00631368">
      <w:pPr>
        <w:jc w:val="both"/>
        <w:rPr>
          <w:rFonts w:cs="Arial"/>
          <w:i/>
          <w:iCs/>
        </w:rPr>
      </w:pPr>
      <w:r w:rsidRPr="003B05EF">
        <w:rPr>
          <w:rFonts w:cs="Arial"/>
          <w:b/>
          <w:i/>
          <w:iCs/>
        </w:rPr>
        <w:t>NB</w:t>
      </w:r>
      <w:r>
        <w:rPr>
          <w:rFonts w:cs="Arial"/>
          <w:i/>
          <w:iCs/>
        </w:rPr>
        <w:t>: Istruzioni d’uso presenti nel kit</w:t>
      </w:r>
    </w:p>
    <w:p w:rsidR="00631368" w:rsidRDefault="00631368" w:rsidP="00631368">
      <w:pPr>
        <w:jc w:val="both"/>
        <w:rPr>
          <w:rFonts w:cs="Arial"/>
          <w:i/>
          <w:iCs/>
        </w:rPr>
      </w:pPr>
      <w:r>
        <w:rPr>
          <w:rFonts w:cs="Arial"/>
          <w:i/>
          <w:iCs/>
        </w:rPr>
        <w:t>Il Test Azoto viene effettuato sul tubo di bassa pressione</w:t>
      </w:r>
    </w:p>
    <w:p w:rsidR="00631368" w:rsidRDefault="00631368" w:rsidP="00631368">
      <w:pPr>
        <w:jc w:val="both"/>
        <w:rPr>
          <w:rFonts w:cs="Arial"/>
          <w:i/>
          <w:iCs/>
        </w:rPr>
      </w:pPr>
      <w:r>
        <w:rPr>
          <w:rFonts w:cs="Arial"/>
          <w:i/>
          <w:iCs/>
          <w:noProof/>
          <w:lang w:eastAsia="it-IT"/>
        </w:rPr>
        <w:drawing>
          <wp:inline distT="0" distB="0" distL="0" distR="0" wp14:anchorId="27797855" wp14:editId="7A0A2CD7">
            <wp:extent cx="1647825" cy="1059857"/>
            <wp:effectExtent l="19050" t="0" r="9525" b="0"/>
            <wp:docPr id="200" name="Immagine 19" descr="X:\FOTO ARCHIVIO\FOTOSESSIONI VARIE\Advance\Immagini ridott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OTO ARCHIVIO\FOTOSESSIONI VARIE\Advance\Immagini ridotte\022.JPG"/>
                    <pic:cNvPicPr>
                      <a:picLocks noChangeAspect="1" noChangeArrowheads="1"/>
                    </pic:cNvPicPr>
                  </pic:nvPicPr>
                  <pic:blipFill>
                    <a:blip r:embed="rId48" cstate="print"/>
                    <a:srcRect/>
                    <a:stretch>
                      <a:fillRect/>
                    </a:stretch>
                  </pic:blipFill>
                  <pic:spPr bwMode="auto">
                    <a:xfrm>
                      <a:off x="0" y="0"/>
                      <a:ext cx="1647825" cy="1059857"/>
                    </a:xfrm>
                    <a:prstGeom prst="rect">
                      <a:avLst/>
                    </a:prstGeom>
                    <a:noFill/>
                    <a:ln w="9525">
                      <a:noFill/>
                      <a:miter lim="800000"/>
                      <a:headEnd/>
                      <a:tailEnd/>
                    </a:ln>
                  </pic:spPr>
                </pic:pic>
              </a:graphicData>
            </a:graphic>
          </wp:inline>
        </w:drawing>
      </w:r>
    </w:p>
    <w:p w:rsidR="00037EA6" w:rsidRDefault="00114970">
      <w:r>
        <w:rPr>
          <w:rFonts w:cs="Arial"/>
          <w:i/>
          <w:iCs/>
          <w:noProof/>
          <w:lang w:eastAsia="it-IT"/>
        </w:rPr>
        <mc:AlternateContent>
          <mc:Choice Requires="wps">
            <w:drawing>
              <wp:anchor distT="0" distB="0" distL="114300" distR="114300" simplePos="0" relativeHeight="251672576" behindDoc="0" locked="0" layoutInCell="1" allowOverlap="1">
                <wp:simplePos x="0" y="0"/>
                <wp:positionH relativeFrom="column">
                  <wp:posOffset>-170815</wp:posOffset>
                </wp:positionH>
                <wp:positionV relativeFrom="paragraph">
                  <wp:posOffset>62230</wp:posOffset>
                </wp:positionV>
                <wp:extent cx="1852295" cy="172720"/>
                <wp:effectExtent l="0" t="0" r="0" b="1905"/>
                <wp:wrapSquare wrapText="bothSides"/>
                <wp:docPr id="24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572903" w:rsidRDefault="00D47EFE" w:rsidP="00572903">
                            <w:pPr>
                              <w:pStyle w:val="Didascalia"/>
                              <w:jc w:val="center"/>
                            </w:pPr>
                            <w:r>
                              <w:t>Figura 38– Test Azoto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68" type="#_x0000_t202" style="position:absolute;margin-left:-13.45pt;margin-top:4.9pt;width:145.85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" stroked="f">
                <v:textbox inset="0,0,0,0">
                  <w:txbxContent>
                    <w:p w:rsidR="00D47EFE" w:rsidRPr="00572903" w:rsidRDefault="00D47EFE" w:rsidP="00572903">
                      <w:pPr>
                        <w:pStyle w:val="Didascalia"/>
                        <w:jc w:val="center"/>
                      </w:pPr>
                      <w:r>
                        <w:t>Figura 38– Test Azoto</w:t>
                      </w:r>
                    </w:p>
                  </w:txbxContent>
                </v:textbox>
                <w10:wrap type="square"/>
              </v:shape>
            </w:pict>
          </mc:Fallback>
        </mc:AlternateContent>
      </w:r>
    </w:p>
    <w:p w:rsidR="00631368" w:rsidRDefault="00631368" w:rsidP="00572903">
      <w:pPr>
        <w:jc w:val="both"/>
      </w:pPr>
    </w:p>
    <w:p w:rsidR="00631368" w:rsidRDefault="00631368" w:rsidP="00B16119">
      <w:pPr>
        <w:pStyle w:val="Titolo2"/>
        <w:numPr>
          <w:ilvl w:val="1"/>
          <w:numId w:val="15"/>
        </w:numPr>
        <w:spacing w:after="120"/>
        <w:ind w:left="1077"/>
      </w:pPr>
      <w:bookmarkStart w:id="214" w:name="_Toc277344843"/>
      <w:bookmarkStart w:id="215" w:name="_Toc343778413"/>
      <w:bookmarkStart w:id="216" w:name="_Toc353964844"/>
      <w:bookmarkStart w:id="217" w:name="_Toc353965251"/>
      <w:bookmarkStart w:id="218" w:name="_Toc353979555"/>
      <w:bookmarkStart w:id="219" w:name="_Toc35002306"/>
      <w:r>
        <w:t>Setup</w:t>
      </w:r>
      <w:bookmarkEnd w:id="214"/>
      <w:bookmarkEnd w:id="215"/>
      <w:bookmarkEnd w:id="216"/>
      <w:bookmarkEnd w:id="217"/>
      <w:bookmarkEnd w:id="218"/>
      <w:bookmarkEnd w:id="219"/>
    </w:p>
    <w:p w:rsidR="00631368" w:rsidRDefault="00631368" w:rsidP="00631368">
      <w:pPr>
        <w:ind w:left="709" w:hanging="709"/>
        <w:jc w:val="both"/>
        <w:rPr>
          <w:rFonts w:cs="Arial"/>
        </w:rPr>
      </w:pPr>
      <w:r>
        <w:rPr>
          <w:rFonts w:cs="Arial"/>
        </w:rPr>
        <w:t>Il menù Setup permette di variare alcune impostazioni della “</w:t>
      </w:r>
      <w:r w:rsidR="00D5223D">
        <w:rPr>
          <w:rFonts w:cs="Arial"/>
        </w:rPr>
        <w:t>CLEVER PLUS</w:t>
      </w:r>
      <w:r>
        <w:rPr>
          <w:rFonts w:cs="Arial"/>
        </w:rPr>
        <w:t>”.</w:t>
      </w:r>
    </w:p>
    <w:p w:rsidR="00631368" w:rsidRDefault="00631368" w:rsidP="00631368">
      <w:pPr>
        <w:ind w:left="709" w:hanging="709"/>
        <w:jc w:val="both"/>
        <w:rPr>
          <w:rFonts w:cs="Arial"/>
        </w:rPr>
      </w:pPr>
      <w:r>
        <w:rPr>
          <w:rFonts w:cs="Arial"/>
          <w:noProof/>
          <w:lang w:eastAsia="it-IT"/>
        </w:rPr>
        <w:drawing>
          <wp:inline distT="0" distB="0" distL="0" distR="0" wp14:anchorId="73673DBF" wp14:editId="5AB8BC26">
            <wp:extent cx="1651363" cy="1057275"/>
            <wp:effectExtent l="19050" t="0" r="5987" b="0"/>
            <wp:docPr id="88" name="Immagine 30" descr="X:\FOTO ARCHIVIO\FOTOSESSIONI VARIE\Advance\Immagini ridott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FOTO ARCHIVIO\FOTOSESSIONI VARIE\Advance\Immagini ridotte\012.JPG"/>
                    <pic:cNvPicPr>
                      <a:picLocks noChangeAspect="1" noChangeArrowheads="1"/>
                    </pic:cNvPicPr>
                  </pic:nvPicPr>
                  <pic:blipFill>
                    <a:blip r:embed="rId49" cstate="print"/>
                    <a:srcRect/>
                    <a:stretch>
                      <a:fillRect/>
                    </a:stretch>
                  </pic:blipFill>
                  <pic:spPr bwMode="auto">
                    <a:xfrm>
                      <a:off x="0" y="0"/>
                      <a:ext cx="1651363" cy="1057275"/>
                    </a:xfrm>
                    <a:prstGeom prst="rect">
                      <a:avLst/>
                    </a:prstGeom>
                    <a:noFill/>
                    <a:ln w="9525">
                      <a:noFill/>
                      <a:miter lim="800000"/>
                      <a:headEnd/>
                      <a:tailEnd/>
                    </a:ln>
                  </pic:spPr>
                </pic:pic>
              </a:graphicData>
            </a:graphic>
          </wp:inline>
        </w:drawing>
      </w:r>
    </w:p>
    <w:p w:rsidR="00631368" w:rsidRDefault="00114970" w:rsidP="00631368">
      <w:pPr>
        <w:ind w:left="709" w:hanging="709"/>
        <w:jc w:val="both"/>
        <w:rPr>
          <w:rFonts w:cs="Arial"/>
        </w:rPr>
      </w:pPr>
      <w:r>
        <w:rPr>
          <w:rFonts w:cs="Arial"/>
          <w:noProof/>
          <w:lang w:eastAsia="it-IT"/>
        </w:rPr>
        <mc:AlternateContent>
          <mc:Choice Requires="wps">
            <w:drawing>
              <wp:anchor distT="0" distB="0" distL="114300" distR="114300" simplePos="0" relativeHeight="251652096" behindDoc="0" locked="0" layoutInCell="1" allowOverlap="1">
                <wp:simplePos x="0" y="0"/>
                <wp:positionH relativeFrom="column">
                  <wp:posOffset>-89535</wp:posOffset>
                </wp:positionH>
                <wp:positionV relativeFrom="paragraph">
                  <wp:posOffset>82550</wp:posOffset>
                </wp:positionV>
                <wp:extent cx="1359535" cy="125095"/>
                <wp:effectExtent l="3175" t="635" r="0" b="0"/>
                <wp:wrapSquare wrapText="bothSides"/>
                <wp:docPr id="24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39 – Setup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9" type="#_x0000_t202" style="position:absolute;left:0;text-align:left;margin-left:-7.05pt;margin-top:6.5pt;width:107.05pt;height: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" stroked="f">
                <v:textbox inset="0,0,0,0">
                  <w:txbxContent>
                    <w:p w:rsidR="00D47EFE" w:rsidRPr="00B82CEB" w:rsidRDefault="00D47EFE" w:rsidP="00631368">
                      <w:pPr>
                        <w:pStyle w:val="Didascalia"/>
                        <w:jc w:val="center"/>
                        <w:rPr>
                          <w:noProof/>
                          <w:sz w:val="20"/>
                        </w:rPr>
                      </w:pPr>
                      <w:r>
                        <w:t>Figura 39 – Setup</w:t>
                      </w:r>
                    </w:p>
                  </w:txbxContent>
                </v:textbox>
                <w10:wrap type="square"/>
              </v:shape>
            </w:pict>
          </mc:Fallback>
        </mc:AlternateContent>
      </w:r>
    </w:p>
    <w:p w:rsidR="00631368" w:rsidRDefault="00631368" w:rsidP="00B16119">
      <w:pPr>
        <w:pStyle w:val="Titolo3"/>
        <w:keepLines w:val="0"/>
        <w:numPr>
          <w:ilvl w:val="2"/>
          <w:numId w:val="15"/>
        </w:numPr>
        <w:spacing w:before="0"/>
        <w:jc w:val="both"/>
      </w:pPr>
      <w:bookmarkStart w:id="220" w:name="_Toc277344849"/>
      <w:bookmarkStart w:id="221" w:name="_Toc343778414"/>
      <w:bookmarkStart w:id="222" w:name="_Toc353964845"/>
      <w:bookmarkStart w:id="223" w:name="_Toc353965252"/>
      <w:bookmarkStart w:id="224" w:name="_Toc353979556"/>
      <w:bookmarkStart w:id="225" w:name="_Toc277344846"/>
      <w:bookmarkStart w:id="226" w:name="_Toc35002307"/>
      <w:r>
        <w:t>Impostazioni Olio</w:t>
      </w:r>
      <w:bookmarkEnd w:id="220"/>
      <w:bookmarkEnd w:id="221"/>
      <w:bookmarkEnd w:id="222"/>
      <w:bookmarkEnd w:id="223"/>
      <w:bookmarkEnd w:id="224"/>
      <w:bookmarkEnd w:id="226"/>
      <w:r>
        <w:tab/>
      </w:r>
    </w:p>
    <w:p w:rsidR="00631368" w:rsidRDefault="00631368" w:rsidP="00631368">
      <w:pPr>
        <w:ind w:left="709" w:hanging="709"/>
        <w:jc w:val="both"/>
        <w:rPr>
          <w:rFonts w:cs="Arial"/>
        </w:rPr>
      </w:pPr>
      <w:r>
        <w:rPr>
          <w:rFonts w:cs="Arial"/>
        </w:rPr>
        <w:t>Questa funzione non è attiva nelle stazioni che hanno la bilancia dell’olio</w:t>
      </w:r>
    </w:p>
    <w:p w:rsidR="00631368" w:rsidRDefault="00631368" w:rsidP="00631368">
      <w:pPr>
        <w:ind w:left="709" w:hanging="709"/>
        <w:jc w:val="both"/>
        <w:rPr>
          <w:rFonts w:cs="Arial"/>
        </w:rPr>
      </w:pPr>
      <w:r w:rsidRPr="008F5CA4">
        <w:rPr>
          <w:rFonts w:cs="Arial"/>
          <w:noProof/>
          <w:lang w:eastAsia="it-IT"/>
        </w:rPr>
        <w:drawing>
          <wp:inline distT="0" distB="0" distL="0" distR="0" wp14:anchorId="7C16F011" wp14:editId="1704BC75">
            <wp:extent cx="1647825" cy="1056620"/>
            <wp:effectExtent l="19050" t="0" r="9525" b="0"/>
            <wp:docPr id="202" name="Immagine 20" descr="X:\FOTO ARCHIVIO\FOTOSESSIONI VARIE\Advance\Immagini ridott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FOTO ARCHIVIO\FOTOSESSIONI VARIE\Advance\Immagini ridotte\023.JPG"/>
                    <pic:cNvPicPr>
                      <a:picLocks noChangeAspect="1" noChangeArrowheads="1"/>
                    </pic:cNvPicPr>
                  </pic:nvPicPr>
                  <pic:blipFill>
                    <a:blip r:embed="rId50" cstate="print"/>
                    <a:srcRect/>
                    <a:stretch>
                      <a:fillRect/>
                    </a:stretch>
                  </pic:blipFill>
                  <pic:spPr bwMode="auto">
                    <a:xfrm>
                      <a:off x="0" y="0"/>
                      <a:ext cx="1647825" cy="1056620"/>
                    </a:xfrm>
                    <a:prstGeom prst="rect">
                      <a:avLst/>
                    </a:prstGeom>
                    <a:noFill/>
                    <a:ln w="9525">
                      <a:noFill/>
                      <a:miter lim="800000"/>
                      <a:headEnd/>
                      <a:tailEnd/>
                    </a:ln>
                  </pic:spPr>
                </pic:pic>
              </a:graphicData>
            </a:graphic>
          </wp:inline>
        </w:drawing>
      </w:r>
    </w:p>
    <w:p w:rsidR="00631368" w:rsidRDefault="00114970" w:rsidP="00631368">
      <w:pPr>
        <w:ind w:left="709" w:hanging="709"/>
        <w:jc w:val="both"/>
        <w:rPr>
          <w:rFonts w:cs="Arial"/>
        </w:rPr>
      </w:pPr>
      <w:r>
        <w:rPr>
          <w:rFonts w:cs="Arial"/>
          <w:noProof/>
          <w:lang w:eastAsia="it-IT"/>
        </w:rPr>
        <mc:AlternateContent>
          <mc:Choice Requires="wps">
            <w:drawing>
              <wp:anchor distT="0" distB="0" distL="114300" distR="114300" simplePos="0" relativeHeight="251653120" behindDoc="0" locked="0" layoutInCell="1" allowOverlap="1">
                <wp:simplePos x="0" y="0"/>
                <wp:positionH relativeFrom="column">
                  <wp:posOffset>-104140</wp:posOffset>
                </wp:positionH>
                <wp:positionV relativeFrom="paragraph">
                  <wp:posOffset>83185</wp:posOffset>
                </wp:positionV>
                <wp:extent cx="1852295" cy="172720"/>
                <wp:effectExtent l="0" t="635" r="0" b="0"/>
                <wp:wrapSquare wrapText="bothSides"/>
                <wp:docPr id="22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40 – Impostazioni 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0" type="#_x0000_t202" style="position:absolute;left:0;text-align:left;margin-left:-8.2pt;margin-top:6.55pt;width:145.85pt;height:1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" stroked="f">
                <v:textbox inset="0,0,0,0">
                  <w:txbxContent>
                    <w:p w:rsidR="00D47EFE" w:rsidRPr="00B82CEB" w:rsidRDefault="00D47EFE" w:rsidP="00631368">
                      <w:pPr>
                        <w:pStyle w:val="Didascalia"/>
                        <w:jc w:val="center"/>
                        <w:rPr>
                          <w:noProof/>
                          <w:sz w:val="20"/>
                        </w:rPr>
                      </w:pPr>
                      <w:r>
                        <w:t>Figura 40 – Impostazioni Olio</w:t>
                      </w:r>
                    </w:p>
                  </w:txbxContent>
                </v:textbox>
                <w10:wrap type="square"/>
              </v:shape>
            </w:pict>
          </mc:Fallback>
        </mc:AlternateContent>
      </w:r>
    </w:p>
    <w:p w:rsidR="00631368" w:rsidRDefault="00631368" w:rsidP="00B16119">
      <w:pPr>
        <w:pStyle w:val="Titolo3"/>
        <w:keepLines w:val="0"/>
        <w:numPr>
          <w:ilvl w:val="2"/>
          <w:numId w:val="15"/>
        </w:numPr>
        <w:spacing w:before="0"/>
        <w:jc w:val="both"/>
      </w:pPr>
      <w:bookmarkStart w:id="227" w:name="_Toc343778415"/>
      <w:bookmarkStart w:id="228" w:name="_Toc353964846"/>
      <w:bookmarkStart w:id="229" w:name="_Toc353965253"/>
      <w:bookmarkStart w:id="230" w:name="_Toc353979557"/>
      <w:bookmarkStart w:id="231" w:name="_Toc35002308"/>
      <w:r>
        <w:t>Software Update</w:t>
      </w:r>
      <w:bookmarkEnd w:id="227"/>
      <w:bookmarkEnd w:id="228"/>
      <w:bookmarkEnd w:id="229"/>
      <w:bookmarkEnd w:id="230"/>
      <w:bookmarkEnd w:id="231"/>
    </w:p>
    <w:p w:rsidR="00631368" w:rsidRDefault="00631368" w:rsidP="00631368">
      <w:pPr>
        <w:rPr>
          <w:lang w:eastAsia="it-IT"/>
        </w:rPr>
      </w:pPr>
      <w:r>
        <w:rPr>
          <w:lang w:eastAsia="it-IT"/>
        </w:rPr>
        <w:t>Questa funzione permette di aggiornare il software e il Data Base della stazione AC</w:t>
      </w:r>
    </w:p>
    <w:p w:rsidR="00631368" w:rsidRDefault="00114970" w:rsidP="00631368">
      <w:pPr>
        <w:rPr>
          <w:lang w:eastAsia="it-IT"/>
        </w:rPr>
      </w:pPr>
      <w:r>
        <w:rPr>
          <w:noProof/>
          <w:lang w:eastAsia="it-IT"/>
        </w:rPr>
        <mc:AlternateContent>
          <mc:Choice Requires="wps">
            <w:drawing>
              <wp:anchor distT="0" distB="0" distL="114300" distR="114300" simplePos="0" relativeHeight="251654144" behindDoc="0" locked="0" layoutInCell="1" allowOverlap="1">
                <wp:simplePos x="0" y="0"/>
                <wp:positionH relativeFrom="column">
                  <wp:posOffset>-56515</wp:posOffset>
                </wp:positionH>
                <wp:positionV relativeFrom="paragraph">
                  <wp:posOffset>1240155</wp:posOffset>
                </wp:positionV>
                <wp:extent cx="1852295" cy="172720"/>
                <wp:effectExtent l="0" t="2540" r="0" b="0"/>
                <wp:wrapSquare wrapText="bothSides"/>
                <wp:docPr id="22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41 – Software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1" type="#_x0000_t202" style="position:absolute;margin-left:-4.45pt;margin-top:97.65pt;width:145.85pt;height:1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" stroked="f">
                <v:textbox inset="0,0,0,0">
                  <w:txbxContent>
                    <w:p w:rsidR="00D47EFE" w:rsidRPr="00B82CEB" w:rsidRDefault="00D47EFE" w:rsidP="00631368">
                      <w:pPr>
                        <w:pStyle w:val="Didascalia"/>
                        <w:jc w:val="center"/>
                        <w:rPr>
                          <w:noProof/>
                          <w:sz w:val="20"/>
                        </w:rPr>
                      </w:pPr>
                      <w:r>
                        <w:t>Figura 41 – Software Update</w:t>
                      </w:r>
                    </w:p>
                  </w:txbxContent>
                </v:textbox>
                <w10:wrap type="square"/>
              </v:shape>
            </w:pict>
          </mc:Fallback>
        </mc:AlternateContent>
      </w:r>
      <w:r w:rsidR="00631368" w:rsidRPr="008F5CA4">
        <w:rPr>
          <w:noProof/>
          <w:lang w:eastAsia="it-IT"/>
        </w:rPr>
        <w:drawing>
          <wp:inline distT="0" distB="0" distL="0" distR="0" wp14:anchorId="2BBE86C8" wp14:editId="47457BED">
            <wp:extent cx="1647825" cy="1077127"/>
            <wp:effectExtent l="19050" t="0" r="9525" b="0"/>
            <wp:docPr id="205" name="Immagine 21" descr="X:\FOTO ARCHIVIO\FOTOSESSIONI VARIE\Advance\Immagini ridott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FOTO ARCHIVIO\FOTOSESSIONI VARIE\Advance\Immagini ridotte\025.JPG"/>
                    <pic:cNvPicPr>
                      <a:picLocks noChangeAspect="1" noChangeArrowheads="1"/>
                    </pic:cNvPicPr>
                  </pic:nvPicPr>
                  <pic:blipFill>
                    <a:blip r:embed="rId51" cstate="print"/>
                    <a:srcRect/>
                    <a:stretch>
                      <a:fillRect/>
                    </a:stretch>
                  </pic:blipFill>
                  <pic:spPr bwMode="auto">
                    <a:xfrm>
                      <a:off x="0" y="0"/>
                      <a:ext cx="1647825" cy="1077127"/>
                    </a:xfrm>
                    <a:prstGeom prst="rect">
                      <a:avLst/>
                    </a:prstGeom>
                    <a:noFill/>
                    <a:ln w="9525">
                      <a:noFill/>
                      <a:miter lim="800000"/>
                      <a:headEnd/>
                      <a:tailEnd/>
                    </a:ln>
                  </pic:spPr>
                </pic:pic>
              </a:graphicData>
            </a:graphic>
          </wp:inline>
        </w:drawing>
      </w:r>
    </w:p>
    <w:p w:rsidR="004E5563" w:rsidRDefault="004E5563">
      <w:pPr>
        <w:spacing w:line="276" w:lineRule="auto"/>
        <w:rPr>
          <w:lang w:eastAsia="it-IT"/>
        </w:rPr>
      </w:pPr>
      <w:r>
        <w:rPr>
          <w:lang w:eastAsia="it-IT"/>
        </w:rPr>
        <w:br w:type="page"/>
      </w:r>
    </w:p>
    <w:p w:rsidR="00631368" w:rsidRDefault="00631368" w:rsidP="00B16119">
      <w:pPr>
        <w:pStyle w:val="Titolo3"/>
        <w:keepLines w:val="0"/>
        <w:numPr>
          <w:ilvl w:val="2"/>
          <w:numId w:val="15"/>
        </w:numPr>
        <w:spacing w:before="0"/>
        <w:jc w:val="both"/>
      </w:pPr>
      <w:bookmarkStart w:id="232" w:name="_Toc343778418"/>
      <w:bookmarkStart w:id="233" w:name="_Toc353964849"/>
      <w:bookmarkStart w:id="234" w:name="_Toc353965256"/>
      <w:bookmarkStart w:id="235" w:name="_Toc353979560"/>
      <w:bookmarkStart w:id="236" w:name="_Toc35002309"/>
      <w:r>
        <w:lastRenderedPageBreak/>
        <w:t>Impostazione Lunghezza Tubi</w:t>
      </w:r>
      <w:bookmarkEnd w:id="232"/>
      <w:bookmarkEnd w:id="233"/>
      <w:bookmarkEnd w:id="234"/>
      <w:bookmarkEnd w:id="235"/>
      <w:bookmarkEnd w:id="236"/>
    </w:p>
    <w:p w:rsidR="00631368" w:rsidRDefault="00631368" w:rsidP="00631368">
      <w:pPr>
        <w:rPr>
          <w:lang w:eastAsia="it-IT"/>
        </w:rPr>
      </w:pPr>
      <w:r>
        <w:rPr>
          <w:lang w:eastAsia="it-IT"/>
        </w:rPr>
        <w:t>Utilizzare i tasti freccia su/giù per programmare la lunghezza dei tubi. La stazione effettuerà la compensazione automatica della quantità di gas contenuta nei tubi durante la fase di carica.</w:t>
      </w:r>
    </w:p>
    <w:p w:rsidR="00631368" w:rsidRDefault="00631368" w:rsidP="00631368">
      <w:pPr>
        <w:ind w:left="709" w:hanging="709"/>
        <w:jc w:val="both"/>
        <w:rPr>
          <w:rFonts w:cs="Arial"/>
        </w:rPr>
      </w:pPr>
      <w:r>
        <w:rPr>
          <w:rFonts w:cs="Arial"/>
        </w:rPr>
        <w:t>Premere “Enter” per confermare.</w:t>
      </w:r>
    </w:p>
    <w:p w:rsidR="00631368" w:rsidRDefault="00631368" w:rsidP="00631368">
      <w:pPr>
        <w:ind w:left="709" w:hanging="709"/>
        <w:jc w:val="both"/>
        <w:rPr>
          <w:rFonts w:cs="Arial"/>
        </w:rPr>
      </w:pPr>
      <w:r>
        <w:rPr>
          <w:rFonts w:cs="Arial"/>
          <w:noProof/>
          <w:lang w:eastAsia="it-IT"/>
        </w:rPr>
        <w:drawing>
          <wp:anchor distT="0" distB="0" distL="114300" distR="114300" simplePos="0" relativeHeight="251259904" behindDoc="0" locked="0" layoutInCell="1" allowOverlap="1" wp14:anchorId="4FB001B2" wp14:editId="2E3DF842">
            <wp:simplePos x="0" y="0"/>
            <wp:positionH relativeFrom="column">
              <wp:posOffset>20320</wp:posOffset>
            </wp:positionH>
            <wp:positionV relativeFrom="paragraph">
              <wp:posOffset>6985</wp:posOffset>
            </wp:positionV>
            <wp:extent cx="1635760" cy="1052195"/>
            <wp:effectExtent l="19050" t="0" r="2540" b="0"/>
            <wp:wrapSquare wrapText="bothSides"/>
            <wp:docPr id="91" name="Immagine 23" descr="X:\FOTO ARCHIVIO\FOTOSESSIONI VARIE\Advance\Immagini ridott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FOTO ARCHIVIO\FOTOSESSIONI VARIE\Advance\Immagini ridotte\028.JPG"/>
                    <pic:cNvPicPr>
                      <a:picLocks noChangeAspect="1" noChangeArrowheads="1"/>
                    </pic:cNvPicPr>
                  </pic:nvPicPr>
                  <pic:blipFill>
                    <a:blip r:embed="rId52" cstate="print"/>
                    <a:srcRect/>
                    <a:stretch>
                      <a:fillRect/>
                    </a:stretch>
                  </pic:blipFill>
                  <pic:spPr bwMode="auto">
                    <a:xfrm>
                      <a:off x="0" y="0"/>
                      <a:ext cx="1635760" cy="1052195"/>
                    </a:xfrm>
                    <a:prstGeom prst="rect">
                      <a:avLst/>
                    </a:prstGeom>
                    <a:noFill/>
                    <a:ln w="9525">
                      <a:noFill/>
                      <a:miter lim="800000"/>
                      <a:headEnd/>
                      <a:tailEnd/>
                    </a:ln>
                  </pic:spPr>
                </pic:pic>
              </a:graphicData>
            </a:graphic>
          </wp:anchor>
        </w:drawing>
      </w:r>
    </w:p>
    <w:p w:rsidR="00631368" w:rsidRDefault="00631368" w:rsidP="00631368">
      <w:pPr>
        <w:ind w:left="709" w:hanging="709"/>
        <w:jc w:val="both"/>
        <w:rPr>
          <w:rFonts w:cs="Arial"/>
        </w:rPr>
      </w:pPr>
    </w:p>
    <w:p w:rsidR="00631368" w:rsidRDefault="00631368" w:rsidP="00631368">
      <w:pPr>
        <w:ind w:left="709" w:hanging="709"/>
        <w:jc w:val="both"/>
        <w:rPr>
          <w:rFonts w:cs="Arial"/>
        </w:rPr>
      </w:pPr>
    </w:p>
    <w:p w:rsidR="00631368" w:rsidRDefault="00631368" w:rsidP="00631368">
      <w:pPr>
        <w:ind w:left="709" w:hanging="709"/>
        <w:jc w:val="both"/>
        <w:rPr>
          <w:rFonts w:cs="Arial"/>
        </w:rPr>
      </w:pPr>
    </w:p>
    <w:p w:rsidR="00631368" w:rsidRDefault="00114970" w:rsidP="00631368">
      <w:pPr>
        <w:ind w:left="709" w:hanging="709"/>
        <w:jc w:val="both"/>
        <w:rPr>
          <w:rFonts w:cs="Arial"/>
        </w:rPr>
      </w:pPr>
      <w:r>
        <w:rPr>
          <w:rFonts w:cs="Arial"/>
          <w:noProof/>
          <w:lang w:eastAsia="it-IT"/>
        </w:rPr>
        <mc:AlternateContent>
          <mc:Choice Requires="wps">
            <w:drawing>
              <wp:anchor distT="0" distB="0" distL="114300" distR="114300" simplePos="0" relativeHeight="251657216" behindDoc="0" locked="0" layoutInCell="1" allowOverlap="1">
                <wp:simplePos x="0" y="0"/>
                <wp:positionH relativeFrom="column">
                  <wp:posOffset>-114935</wp:posOffset>
                </wp:positionH>
                <wp:positionV relativeFrom="paragraph">
                  <wp:posOffset>635</wp:posOffset>
                </wp:positionV>
                <wp:extent cx="1852295" cy="287020"/>
                <wp:effectExtent l="0" t="2540" r="0" b="0"/>
                <wp:wrapSquare wrapText="bothSides"/>
                <wp:docPr id="2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42– Impostazioni Lunghezza Tubi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2" type="#_x0000_t202" style="position:absolute;left:0;text-align:left;margin-left:-9.05pt;margin-top:.05pt;width:145.8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" stroked="f">
                <v:textbox inset="0,0,0,0">
                  <w:txbxContent>
                    <w:p w:rsidR="00D47EFE" w:rsidRPr="00B82CEB" w:rsidRDefault="00D47EFE" w:rsidP="00631368">
                      <w:pPr>
                        <w:pStyle w:val="Didascalia"/>
                        <w:jc w:val="center"/>
                        <w:rPr>
                          <w:noProof/>
                          <w:sz w:val="20"/>
                        </w:rPr>
                      </w:pPr>
                      <w:r>
                        <w:t>Figura 42– Impostazioni Lunghezza Tubi</w:t>
                      </w:r>
                    </w:p>
                  </w:txbxContent>
                </v:textbox>
                <w10:wrap type="square"/>
              </v:shape>
            </w:pict>
          </mc:Fallback>
        </mc:AlternateContent>
      </w:r>
    </w:p>
    <w:p w:rsidR="00631368" w:rsidRDefault="00631368" w:rsidP="00631368">
      <w:pPr>
        <w:pStyle w:val="Titolo3"/>
        <w:keepLines w:val="0"/>
        <w:numPr>
          <w:ilvl w:val="2"/>
          <w:numId w:val="0"/>
        </w:numPr>
        <w:spacing w:before="0"/>
        <w:ind w:left="720" w:hanging="720"/>
        <w:jc w:val="both"/>
      </w:pPr>
      <w:bookmarkStart w:id="237" w:name="_Toc343778419"/>
    </w:p>
    <w:p w:rsidR="00631368" w:rsidRDefault="00631368" w:rsidP="00B16119">
      <w:pPr>
        <w:pStyle w:val="Titolo3"/>
        <w:keepLines w:val="0"/>
        <w:numPr>
          <w:ilvl w:val="2"/>
          <w:numId w:val="15"/>
        </w:numPr>
        <w:spacing w:before="0"/>
        <w:jc w:val="both"/>
      </w:pPr>
      <w:bookmarkStart w:id="238" w:name="_Toc353964850"/>
      <w:bookmarkStart w:id="239" w:name="_Toc353965257"/>
      <w:bookmarkStart w:id="240" w:name="_Toc353979561"/>
      <w:bookmarkStart w:id="241" w:name="_Toc35002310"/>
      <w:r>
        <w:t>Intestazione di Stampa</w:t>
      </w:r>
      <w:bookmarkEnd w:id="237"/>
      <w:bookmarkEnd w:id="238"/>
      <w:bookmarkEnd w:id="239"/>
      <w:bookmarkEnd w:id="240"/>
      <w:bookmarkEnd w:id="241"/>
    </w:p>
    <w:p w:rsidR="00631368" w:rsidRDefault="00631368" w:rsidP="00631368">
      <w:pPr>
        <w:rPr>
          <w:lang w:eastAsia="it-IT"/>
        </w:rPr>
      </w:pPr>
      <w:r>
        <w:rPr>
          <w:lang w:eastAsia="it-IT"/>
        </w:rPr>
        <w:t xml:space="preserve">Utilizzare questa funzione per impostare l’intestazione della stampa. </w:t>
      </w:r>
    </w:p>
    <w:p w:rsidR="00631368" w:rsidRDefault="00631368" w:rsidP="00631368">
      <w:pPr>
        <w:rPr>
          <w:lang w:eastAsia="it-IT"/>
        </w:rPr>
      </w:pPr>
      <w:r>
        <w:rPr>
          <w:lang w:eastAsia="it-IT"/>
        </w:rPr>
        <w:t xml:space="preserve">Sono disponibili n. 10 righe da 21 caratteri. </w:t>
      </w:r>
    </w:p>
    <w:p w:rsidR="00631368" w:rsidRDefault="00631368" w:rsidP="00631368">
      <w:pPr>
        <w:rPr>
          <w:lang w:eastAsia="it-IT"/>
        </w:rPr>
      </w:pPr>
      <w:r>
        <w:rPr>
          <w:lang w:eastAsia="it-IT"/>
        </w:rPr>
        <w:t xml:space="preserve">Utilizzare i tasti freccia destra/sinistra per spostasi nella griglia. </w:t>
      </w:r>
    </w:p>
    <w:p w:rsidR="00631368" w:rsidRDefault="00631368" w:rsidP="00631368">
      <w:pPr>
        <w:rPr>
          <w:lang w:eastAsia="it-IT"/>
        </w:rPr>
      </w:pPr>
      <w:r>
        <w:rPr>
          <w:lang w:eastAsia="it-IT"/>
        </w:rPr>
        <w:t>Tenendo premuto il tasto “F” e tenendo premuto un tasto freccia destra/sinistra è possibile spostarsi in verticale nella griglia.</w:t>
      </w:r>
    </w:p>
    <w:p w:rsidR="00631368" w:rsidRDefault="00631368" w:rsidP="00631368">
      <w:pPr>
        <w:rPr>
          <w:lang w:eastAsia="it-IT"/>
        </w:rPr>
      </w:pPr>
      <w:r>
        <w:rPr>
          <w:lang w:eastAsia="it-IT"/>
        </w:rPr>
        <w:t>Utilizzare i tasti freccia su/giù per selezionare il carattere</w:t>
      </w:r>
    </w:p>
    <w:p w:rsidR="00631368" w:rsidRDefault="00631368" w:rsidP="00631368">
      <w:pPr>
        <w:ind w:left="708" w:hanging="708"/>
        <w:jc w:val="both"/>
        <w:rPr>
          <w:rFonts w:cs="Arial"/>
        </w:rPr>
      </w:pPr>
      <w:r>
        <w:rPr>
          <w:rFonts w:cs="Arial"/>
        </w:rPr>
        <w:t>Premere il tasto “Enter” per confermare</w:t>
      </w:r>
    </w:p>
    <w:p w:rsidR="00631368" w:rsidRDefault="00631368" w:rsidP="00631368">
      <w:pPr>
        <w:ind w:left="708" w:hanging="708"/>
        <w:jc w:val="both"/>
        <w:rPr>
          <w:rFonts w:cs="Arial"/>
        </w:rPr>
      </w:pPr>
      <w:r>
        <w:rPr>
          <w:rFonts w:cs="Arial"/>
          <w:noProof/>
          <w:lang w:eastAsia="it-IT"/>
        </w:rPr>
        <w:drawing>
          <wp:inline distT="0" distB="0" distL="0" distR="0" wp14:anchorId="1A69D9B7" wp14:editId="69D1FDDF">
            <wp:extent cx="1577340" cy="1019318"/>
            <wp:effectExtent l="19050" t="0" r="3810" b="0"/>
            <wp:docPr id="92" name="Immagine 24" descr="X:\FOTO ARCHIVIO\FOTOSESSIONI VARIE\Advance\Immagini ridott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FOTO ARCHIVIO\FOTOSESSIONI VARIE\Advance\Immagini ridotte\029.JPG"/>
                    <pic:cNvPicPr>
                      <a:picLocks noChangeAspect="1" noChangeArrowheads="1"/>
                    </pic:cNvPicPr>
                  </pic:nvPicPr>
                  <pic:blipFill>
                    <a:blip r:embed="rId53" cstate="print"/>
                    <a:srcRect/>
                    <a:stretch>
                      <a:fillRect/>
                    </a:stretch>
                  </pic:blipFill>
                  <pic:spPr bwMode="auto">
                    <a:xfrm>
                      <a:off x="0" y="0"/>
                      <a:ext cx="1577340" cy="1019318"/>
                    </a:xfrm>
                    <a:prstGeom prst="rect">
                      <a:avLst/>
                    </a:prstGeom>
                    <a:noFill/>
                    <a:ln w="9525">
                      <a:noFill/>
                      <a:miter lim="800000"/>
                      <a:headEnd/>
                      <a:tailEnd/>
                    </a:ln>
                  </pic:spPr>
                </pic:pic>
              </a:graphicData>
            </a:graphic>
          </wp:inline>
        </w:drawing>
      </w:r>
    </w:p>
    <w:p w:rsidR="00631368" w:rsidRDefault="00114970" w:rsidP="00631368">
      <w:pPr>
        <w:ind w:left="708" w:hanging="708"/>
        <w:jc w:val="both"/>
        <w:rPr>
          <w:rFonts w:cs="Arial"/>
        </w:rPr>
      </w:pPr>
      <w:r>
        <w:rPr>
          <w:rFonts w:cs="Arial"/>
          <w:noProof/>
          <w:lang w:eastAsia="it-IT"/>
        </w:rPr>
        <mc:AlternateContent>
          <mc:Choice Requires="wps">
            <w:drawing>
              <wp:anchor distT="0" distB="0" distL="114300" distR="114300" simplePos="0" relativeHeight="251658240" behindDoc="0" locked="0" layoutInCell="1" allowOverlap="1">
                <wp:simplePos x="0" y="0"/>
                <wp:positionH relativeFrom="column">
                  <wp:posOffset>-114935</wp:posOffset>
                </wp:positionH>
                <wp:positionV relativeFrom="paragraph">
                  <wp:posOffset>49530</wp:posOffset>
                </wp:positionV>
                <wp:extent cx="1852295" cy="287020"/>
                <wp:effectExtent l="0" t="0" r="0" b="1270"/>
                <wp:wrapSquare wrapText="bothSides"/>
                <wp:docPr id="21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43 – Intestazione di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3" type="#_x0000_t202" style="position:absolute;left:0;text-align:left;margin-left:-9.05pt;margin-top:3.9pt;width:145.8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" stroked="f">
                <v:textbox inset="0,0,0,0">
                  <w:txbxContent>
                    <w:p w:rsidR="00D47EFE" w:rsidRPr="00B82CEB" w:rsidRDefault="00D47EFE" w:rsidP="00631368">
                      <w:pPr>
                        <w:pStyle w:val="Didascalia"/>
                        <w:jc w:val="center"/>
                        <w:rPr>
                          <w:noProof/>
                          <w:sz w:val="20"/>
                        </w:rPr>
                      </w:pPr>
                      <w:r>
                        <w:t>Figura 43 – Intestazione di Stampa</w:t>
                      </w:r>
                    </w:p>
                  </w:txbxContent>
                </v:textbox>
                <w10:wrap type="square"/>
              </v:shape>
            </w:pict>
          </mc:Fallback>
        </mc:AlternateContent>
      </w:r>
    </w:p>
    <w:p w:rsidR="00631368" w:rsidRDefault="00631368" w:rsidP="00631368">
      <w:pPr>
        <w:ind w:left="708" w:hanging="708"/>
        <w:jc w:val="both"/>
        <w:rPr>
          <w:rFonts w:cs="Arial"/>
        </w:rPr>
      </w:pPr>
    </w:p>
    <w:p w:rsidR="00631368" w:rsidRDefault="00631368" w:rsidP="00B16119">
      <w:pPr>
        <w:pStyle w:val="Titolo3"/>
        <w:keepLines w:val="0"/>
        <w:numPr>
          <w:ilvl w:val="2"/>
          <w:numId w:val="15"/>
        </w:numPr>
        <w:spacing w:before="0"/>
        <w:jc w:val="both"/>
      </w:pPr>
      <w:bookmarkStart w:id="242" w:name="_Toc343778420"/>
      <w:bookmarkStart w:id="243" w:name="_Toc353964851"/>
      <w:bookmarkStart w:id="244" w:name="_Toc353965258"/>
      <w:bookmarkStart w:id="245" w:name="_Toc353979562"/>
      <w:bookmarkStart w:id="246" w:name="_Toc35002311"/>
      <w:r>
        <w:t>Controllo Sensori</w:t>
      </w:r>
      <w:bookmarkEnd w:id="242"/>
      <w:bookmarkEnd w:id="243"/>
      <w:bookmarkEnd w:id="244"/>
      <w:bookmarkEnd w:id="245"/>
      <w:bookmarkEnd w:id="246"/>
    </w:p>
    <w:p w:rsidR="00631368" w:rsidRDefault="00631368" w:rsidP="00631368">
      <w:pPr>
        <w:rPr>
          <w:lang w:eastAsia="it-IT"/>
        </w:rPr>
      </w:pPr>
      <w:r>
        <w:rPr>
          <w:lang w:eastAsia="it-IT"/>
        </w:rPr>
        <w:t>Utilizzare questa funzione per controllo stato macchina (per Service)</w:t>
      </w:r>
    </w:p>
    <w:p w:rsidR="00631368" w:rsidRDefault="00631368" w:rsidP="00B16119">
      <w:pPr>
        <w:pStyle w:val="Titolo3"/>
        <w:keepLines w:val="0"/>
        <w:numPr>
          <w:ilvl w:val="2"/>
          <w:numId w:val="15"/>
        </w:numPr>
        <w:spacing w:before="0"/>
        <w:jc w:val="both"/>
      </w:pPr>
      <w:bookmarkStart w:id="247" w:name="_Toc343778421"/>
      <w:bookmarkStart w:id="248" w:name="_Toc353964852"/>
      <w:bookmarkStart w:id="249" w:name="_Toc353965259"/>
      <w:bookmarkStart w:id="250" w:name="_Toc353979563"/>
      <w:bookmarkStart w:id="251" w:name="_Toc277344851"/>
      <w:bookmarkStart w:id="252" w:name="_Toc35002312"/>
      <w:bookmarkEnd w:id="225"/>
      <w:r>
        <w:t>User Management</w:t>
      </w:r>
      <w:bookmarkEnd w:id="247"/>
      <w:bookmarkEnd w:id="248"/>
      <w:bookmarkEnd w:id="249"/>
      <w:bookmarkEnd w:id="250"/>
      <w:bookmarkEnd w:id="252"/>
    </w:p>
    <w:p w:rsidR="00631368" w:rsidRDefault="00631368" w:rsidP="00631368">
      <w:pPr>
        <w:jc w:val="both"/>
        <w:rPr>
          <w:rFonts w:cs="Arial"/>
          <w:szCs w:val="20"/>
        </w:rPr>
      </w:pPr>
      <w:r>
        <w:rPr>
          <w:rFonts w:cs="Arial"/>
          <w:szCs w:val="20"/>
        </w:rPr>
        <w:t>Utilizzare questa funzione per modificare user e password. Sono disponibili 10 account utente.</w:t>
      </w:r>
    </w:p>
    <w:p w:rsidR="00631368" w:rsidRDefault="00631368" w:rsidP="00631368">
      <w:pPr>
        <w:jc w:val="both"/>
        <w:rPr>
          <w:rFonts w:cs="Arial"/>
          <w:szCs w:val="20"/>
        </w:rPr>
      </w:pPr>
      <w:r>
        <w:rPr>
          <w:rFonts w:cs="Arial"/>
          <w:noProof/>
          <w:szCs w:val="20"/>
          <w:lang w:eastAsia="it-IT"/>
        </w:rPr>
        <w:drawing>
          <wp:inline distT="0" distB="0" distL="0" distR="0" wp14:anchorId="38053D49" wp14:editId="3C0CFB3A">
            <wp:extent cx="1610867" cy="1038225"/>
            <wp:effectExtent l="19050" t="0" r="8383" b="0"/>
            <wp:docPr id="93" name="Immagine 25" descr="X:\FOTO ARCHIVIO\FOTOSESSIONI VARIE\Advance\Immagini ridott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FOTO ARCHIVIO\FOTOSESSIONI VARIE\Advance\Immagini ridotte\030.JPG"/>
                    <pic:cNvPicPr>
                      <a:picLocks noChangeAspect="1" noChangeArrowheads="1"/>
                    </pic:cNvPicPr>
                  </pic:nvPicPr>
                  <pic:blipFill>
                    <a:blip r:embed="rId54" cstate="print"/>
                    <a:srcRect/>
                    <a:stretch>
                      <a:fillRect/>
                    </a:stretch>
                  </pic:blipFill>
                  <pic:spPr bwMode="auto">
                    <a:xfrm>
                      <a:off x="0" y="0"/>
                      <a:ext cx="1610867" cy="1038225"/>
                    </a:xfrm>
                    <a:prstGeom prst="rect">
                      <a:avLst/>
                    </a:prstGeom>
                    <a:noFill/>
                    <a:ln w="9525">
                      <a:noFill/>
                      <a:miter lim="800000"/>
                      <a:headEnd/>
                      <a:tailEnd/>
                    </a:ln>
                  </pic:spPr>
                </pic:pic>
              </a:graphicData>
            </a:graphic>
          </wp:inline>
        </w:drawing>
      </w:r>
    </w:p>
    <w:p w:rsidR="00631368" w:rsidRDefault="00114970" w:rsidP="00631368">
      <w:pPr>
        <w:jc w:val="both"/>
        <w:rPr>
          <w:rFonts w:cs="Arial"/>
          <w:szCs w:val="20"/>
        </w:rPr>
      </w:pPr>
      <w:r>
        <w:rPr>
          <w:rFonts w:cs="Arial"/>
          <w:noProof/>
          <w:lang w:eastAsia="it-IT"/>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55880</wp:posOffset>
                </wp:positionV>
                <wp:extent cx="1852295" cy="200025"/>
                <wp:effectExtent l="0" t="1905" r="0" b="0"/>
                <wp:wrapSquare wrapText="bothSides"/>
                <wp:docPr id="2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44 – User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4" type="#_x0000_t202" style="position:absolute;left:0;text-align:left;margin-left:3.6pt;margin-top:4.4pt;width:145.8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" stroked="f">
                <v:textbox inset="0,0,0,0">
                  <w:txbxContent>
                    <w:p w:rsidR="00D47EFE" w:rsidRPr="00B82CEB" w:rsidRDefault="00D47EFE" w:rsidP="00631368">
                      <w:pPr>
                        <w:pStyle w:val="Didascalia"/>
                        <w:jc w:val="center"/>
                        <w:rPr>
                          <w:noProof/>
                          <w:sz w:val="20"/>
                        </w:rPr>
                      </w:pPr>
                      <w:r>
                        <w:t>Figura 44 – User Management</w:t>
                      </w:r>
                    </w:p>
                  </w:txbxContent>
                </v:textbox>
                <w10:wrap type="square"/>
              </v:shape>
            </w:pict>
          </mc:Fallback>
        </mc:AlternateContent>
      </w:r>
    </w:p>
    <w:p w:rsidR="00631368" w:rsidRDefault="00631368" w:rsidP="00631368">
      <w:pPr>
        <w:jc w:val="both"/>
        <w:rPr>
          <w:rFonts w:cs="Arial"/>
          <w:szCs w:val="20"/>
        </w:rPr>
      </w:pPr>
      <w:r>
        <w:rPr>
          <w:rFonts w:cs="Arial"/>
          <w:szCs w:val="20"/>
        </w:rPr>
        <w:t>Una volta entrati nel menù “User Management” verranno visualizzati lo user (00; 01; 02;…;10) e relativa password</w:t>
      </w:r>
    </w:p>
    <w:p w:rsidR="00631368" w:rsidRDefault="00631368" w:rsidP="00631368">
      <w:pPr>
        <w:jc w:val="both"/>
        <w:rPr>
          <w:rFonts w:cs="Arial"/>
          <w:szCs w:val="20"/>
        </w:rPr>
      </w:pPr>
      <w:r>
        <w:rPr>
          <w:rFonts w:cs="Arial"/>
          <w:szCs w:val="20"/>
        </w:rPr>
        <w:t>L’amministratore è lo user “00” la password di default è “0000”</w:t>
      </w:r>
    </w:p>
    <w:p w:rsidR="00631368" w:rsidRDefault="00631368" w:rsidP="00631368">
      <w:pPr>
        <w:jc w:val="both"/>
        <w:rPr>
          <w:rFonts w:cs="Arial"/>
          <w:szCs w:val="20"/>
        </w:rPr>
      </w:pPr>
      <w:r w:rsidRPr="003B05EF">
        <w:rPr>
          <w:rFonts w:cs="Arial"/>
          <w:b/>
          <w:szCs w:val="20"/>
        </w:rPr>
        <w:t>NB</w:t>
      </w:r>
      <w:r>
        <w:rPr>
          <w:rFonts w:cs="Arial"/>
          <w:szCs w:val="20"/>
        </w:rPr>
        <w:t>: Solo l’amministratore potrà inserire e modificare le password degli altri user</w:t>
      </w:r>
    </w:p>
    <w:p w:rsidR="00631368" w:rsidRDefault="00114970" w:rsidP="00631368">
      <w:pPr>
        <w:jc w:val="both"/>
        <w:rPr>
          <w:rFonts w:cs="Arial"/>
          <w:szCs w:val="20"/>
        </w:rPr>
      </w:pPr>
      <w:r>
        <w:rPr>
          <w:rFonts w:cs="Arial"/>
          <w:b/>
          <w:noProof/>
          <w:szCs w:val="20"/>
          <w:lang w:eastAsia="it-IT"/>
        </w:rPr>
        <w:lastRenderedPageBreak/>
        <mc:AlternateContent>
          <mc:Choice Requires="wps">
            <w:drawing>
              <wp:anchor distT="0" distB="0" distL="114300" distR="114300" simplePos="0" relativeHeight="251651072" behindDoc="0" locked="0" layoutInCell="1" allowOverlap="1">
                <wp:simplePos x="0" y="0"/>
                <wp:positionH relativeFrom="column">
                  <wp:posOffset>2085975</wp:posOffset>
                </wp:positionH>
                <wp:positionV relativeFrom="paragraph">
                  <wp:posOffset>34290</wp:posOffset>
                </wp:positionV>
                <wp:extent cx="1626235" cy="2307590"/>
                <wp:effectExtent l="6985" t="6985" r="5080" b="0"/>
                <wp:wrapNone/>
                <wp:docPr id="2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307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420"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CellMar>
                                <w:left w:w="0" w:type="dxa"/>
                                <w:right w:w="0" w:type="dxa"/>
                              </w:tblCellMar>
                              <w:tblLook w:val="04A0" w:firstRow="1" w:lastRow="0" w:firstColumn="1" w:lastColumn="0" w:noHBand="0" w:noVBand="1"/>
                            </w:tblPr>
                            <w:tblGrid>
                              <w:gridCol w:w="1210"/>
                              <w:gridCol w:w="1210"/>
                            </w:tblGrid>
                            <w:tr w:rsidR="00D47EFE" w:rsidTr="00F81739">
                              <w:trPr>
                                <w:trHeight w:hRule="exact" w:val="290"/>
                              </w:trPr>
                              <w:tc>
                                <w:tcPr>
                                  <w:tcW w:w="1210" w:type="dxa"/>
                                  <w:shd w:val="clear" w:color="auto" w:fill="D9D9D9" w:themeFill="background1" w:themeFillShade="D9"/>
                                  <w:noWrap/>
                                  <w:tcMar>
                                    <w:top w:w="14" w:type="dxa"/>
                                    <w:left w:w="14" w:type="dxa"/>
                                    <w:bottom w:w="0" w:type="dxa"/>
                                    <w:right w:w="14" w:type="dxa"/>
                                  </w:tcMar>
                                  <w:vAlign w:val="bottom"/>
                                  <w:hideMark/>
                                </w:tcPr>
                                <w:p w:rsidR="00D47EFE" w:rsidRDefault="00D47EFE" w:rsidP="002051A0">
                                  <w:pPr>
                                    <w:jc w:val="center"/>
                                    <w:rPr>
                                      <w:rFonts w:ascii="Calibri" w:hAnsi="Calibri"/>
                                      <w:b/>
                                      <w:bCs/>
                                      <w:color w:val="000000"/>
                                      <w:sz w:val="22"/>
                                    </w:rPr>
                                  </w:pPr>
                                  <w:r>
                                    <w:rPr>
                                      <w:rFonts w:ascii="Calibri" w:hAnsi="Calibri"/>
                                      <w:b/>
                                      <w:bCs/>
                                      <w:color w:val="000000"/>
                                      <w:sz w:val="22"/>
                                    </w:rPr>
                                    <w:t>USER</w:t>
                                  </w:r>
                                </w:p>
                              </w:tc>
                              <w:tc>
                                <w:tcPr>
                                  <w:tcW w:w="1210" w:type="dxa"/>
                                  <w:shd w:val="clear" w:color="auto" w:fill="D9D9D9" w:themeFill="background1" w:themeFillShade="D9"/>
                                  <w:noWrap/>
                                  <w:tcMar>
                                    <w:top w:w="14" w:type="dxa"/>
                                    <w:left w:w="14" w:type="dxa"/>
                                    <w:bottom w:w="0" w:type="dxa"/>
                                    <w:right w:w="14" w:type="dxa"/>
                                  </w:tcMar>
                                  <w:vAlign w:val="bottom"/>
                                  <w:hideMark/>
                                </w:tcPr>
                                <w:p w:rsidR="00D47EFE" w:rsidRDefault="00D47EFE" w:rsidP="002051A0">
                                  <w:pPr>
                                    <w:jc w:val="center"/>
                                    <w:rPr>
                                      <w:rFonts w:ascii="Calibri" w:hAnsi="Calibri"/>
                                      <w:b/>
                                      <w:bCs/>
                                      <w:color w:val="000000"/>
                                      <w:sz w:val="22"/>
                                    </w:rPr>
                                  </w:pPr>
                                  <w:r>
                                    <w:rPr>
                                      <w:rFonts w:ascii="Calibri" w:hAnsi="Calibri"/>
                                      <w:b/>
                                      <w:bCs/>
                                      <w:color w:val="000000"/>
                                      <w:sz w:val="22"/>
                                    </w:rPr>
                                    <w:t>PASSWORD</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0000</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01</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0001</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02</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0002</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03</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0003</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04</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0004</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05</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0005</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06</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0006</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07</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0007</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08</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0008</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09</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0009</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10</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0010</w:t>
                                  </w:r>
                                </w:p>
                              </w:tc>
                            </w:tr>
                          </w:tbl>
                          <w:p w:rsidR="00D47EFE" w:rsidRDefault="00D47EFE" w:rsidP="00631368">
                            <w:pPr>
                              <w:jc w:val="both"/>
                              <w:rPr>
                                <w:rFonts w:cs="Arial"/>
                                <w:szCs w:val="20"/>
                              </w:rPr>
                            </w:pPr>
                            <w:r>
                              <w:rPr>
                                <w:rFonts w:cs="Arial"/>
                                <w:szCs w:val="20"/>
                              </w:rPr>
                              <w:t xml:space="preserve"> </w:t>
                            </w:r>
                          </w:p>
                          <w:p w:rsidR="00D47EFE" w:rsidRDefault="00D47EFE" w:rsidP="006313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75" type="#_x0000_t202" style="position:absolute;left:0;text-align:left;margin-left:164.25pt;margin-top:2.7pt;width:128.05pt;height:18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" stroked="f">
                <v:fill opacity="0"/>
                <v:textbox>
                  <w:txbxContent>
                    <w:tbl>
                      <w:tblPr>
                        <w:tblW w:w="2420"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CellMar>
                          <w:left w:w="0" w:type="dxa"/>
                          <w:right w:w="0" w:type="dxa"/>
                        </w:tblCellMar>
                        <w:tblLook w:val="04A0" w:firstRow="1" w:lastRow="0" w:firstColumn="1" w:lastColumn="0" w:noHBand="0" w:noVBand="1"/>
                      </w:tblPr>
                      <w:tblGrid>
                        <w:gridCol w:w="1210"/>
                        <w:gridCol w:w="1210"/>
                      </w:tblGrid>
                      <w:tr w:rsidR="00D47EFE" w:rsidTr="00F81739">
                        <w:trPr>
                          <w:trHeight w:hRule="exact" w:val="290"/>
                        </w:trPr>
                        <w:tc>
                          <w:tcPr>
                            <w:tcW w:w="1210" w:type="dxa"/>
                            <w:shd w:val="clear" w:color="auto" w:fill="D9D9D9" w:themeFill="background1" w:themeFillShade="D9"/>
                            <w:noWrap/>
                            <w:tcMar>
                              <w:top w:w="14" w:type="dxa"/>
                              <w:left w:w="14" w:type="dxa"/>
                              <w:bottom w:w="0" w:type="dxa"/>
                              <w:right w:w="14" w:type="dxa"/>
                            </w:tcMar>
                            <w:vAlign w:val="bottom"/>
                            <w:hideMark/>
                          </w:tcPr>
                          <w:p w:rsidR="00D47EFE" w:rsidRDefault="00D47EFE" w:rsidP="002051A0">
                            <w:pPr>
                              <w:jc w:val="center"/>
                              <w:rPr>
                                <w:rFonts w:ascii="Calibri" w:hAnsi="Calibri"/>
                                <w:b/>
                                <w:bCs/>
                                <w:color w:val="000000"/>
                                <w:sz w:val="22"/>
                              </w:rPr>
                            </w:pPr>
                            <w:r>
                              <w:rPr>
                                <w:rFonts w:ascii="Calibri" w:hAnsi="Calibri"/>
                                <w:b/>
                                <w:bCs/>
                                <w:color w:val="000000"/>
                                <w:sz w:val="22"/>
                              </w:rPr>
                              <w:t>USER</w:t>
                            </w:r>
                          </w:p>
                        </w:tc>
                        <w:tc>
                          <w:tcPr>
                            <w:tcW w:w="1210" w:type="dxa"/>
                            <w:shd w:val="clear" w:color="auto" w:fill="D9D9D9" w:themeFill="background1" w:themeFillShade="D9"/>
                            <w:noWrap/>
                            <w:tcMar>
                              <w:top w:w="14" w:type="dxa"/>
                              <w:left w:w="14" w:type="dxa"/>
                              <w:bottom w:w="0" w:type="dxa"/>
                              <w:right w:w="14" w:type="dxa"/>
                            </w:tcMar>
                            <w:vAlign w:val="bottom"/>
                            <w:hideMark/>
                          </w:tcPr>
                          <w:p w:rsidR="00D47EFE" w:rsidRDefault="00D47EFE" w:rsidP="002051A0">
                            <w:pPr>
                              <w:jc w:val="center"/>
                              <w:rPr>
                                <w:rFonts w:ascii="Calibri" w:hAnsi="Calibri"/>
                                <w:b/>
                                <w:bCs/>
                                <w:color w:val="000000"/>
                                <w:sz w:val="22"/>
                              </w:rPr>
                            </w:pPr>
                            <w:r>
                              <w:rPr>
                                <w:rFonts w:ascii="Calibri" w:hAnsi="Calibri"/>
                                <w:b/>
                                <w:bCs/>
                                <w:color w:val="000000"/>
                                <w:sz w:val="22"/>
                              </w:rPr>
                              <w:t>PASSWORD</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0000</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01</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0001</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02</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0002</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03</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0003</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04</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0004</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05</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0005</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06</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0006</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07</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0007</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08</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0008</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09</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0009</w:t>
                            </w:r>
                          </w:p>
                        </w:tc>
                      </w:tr>
                      <w:tr w:rsidR="00D47EFE" w:rsidTr="00631368">
                        <w:trPr>
                          <w:trHeight w:hRule="exact" w:val="290"/>
                        </w:trPr>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10</w:t>
                            </w:r>
                          </w:p>
                        </w:tc>
                        <w:tc>
                          <w:tcPr>
                            <w:tcW w:w="1210" w:type="dxa"/>
                            <w:shd w:val="clear" w:color="auto" w:fill="auto"/>
                            <w:noWrap/>
                            <w:tcMar>
                              <w:top w:w="14" w:type="dxa"/>
                              <w:left w:w="14" w:type="dxa"/>
                              <w:bottom w:w="0" w:type="dxa"/>
                              <w:right w:w="14" w:type="dxa"/>
                            </w:tcMar>
                            <w:vAlign w:val="bottom"/>
                            <w:hideMark/>
                          </w:tcPr>
                          <w:p w:rsidR="00D47EFE" w:rsidRDefault="00D47EFE" w:rsidP="002051A0">
                            <w:pPr>
                              <w:jc w:val="center"/>
                              <w:rPr>
                                <w:rFonts w:ascii="Calibri" w:hAnsi="Calibri"/>
                                <w:color w:val="000000"/>
                                <w:sz w:val="22"/>
                              </w:rPr>
                            </w:pPr>
                            <w:r>
                              <w:rPr>
                                <w:rFonts w:ascii="Calibri" w:hAnsi="Calibri"/>
                                <w:color w:val="000000"/>
                                <w:sz w:val="22"/>
                              </w:rPr>
                              <w:t>0010</w:t>
                            </w:r>
                          </w:p>
                        </w:tc>
                      </w:tr>
                    </w:tbl>
                    <w:p w:rsidR="00D47EFE" w:rsidRDefault="00D47EFE" w:rsidP="00631368">
                      <w:pPr>
                        <w:jc w:val="both"/>
                        <w:rPr>
                          <w:rFonts w:cs="Arial"/>
                          <w:szCs w:val="20"/>
                        </w:rPr>
                      </w:pPr>
                      <w:r>
                        <w:rPr>
                          <w:rFonts w:cs="Arial"/>
                          <w:szCs w:val="20"/>
                        </w:rPr>
                        <w:t xml:space="preserve"> </w:t>
                      </w:r>
                    </w:p>
                    <w:p w:rsidR="00D47EFE" w:rsidRDefault="00D47EFE" w:rsidP="00631368"/>
                  </w:txbxContent>
                </v:textbox>
              </v:shape>
            </w:pict>
          </mc:Fallback>
        </mc:AlternateContent>
      </w:r>
      <w:r w:rsidR="00631368">
        <w:rPr>
          <w:rFonts w:cs="Arial"/>
          <w:szCs w:val="20"/>
        </w:rPr>
        <w:t>Le password di default sono:</w:t>
      </w:r>
      <w:r w:rsidR="00631368">
        <w:rPr>
          <w:rFonts w:cs="Arial"/>
          <w:szCs w:val="20"/>
        </w:rPr>
        <w:tab/>
      </w:r>
    </w:p>
    <w:p w:rsidR="00631368" w:rsidRDefault="00631368" w:rsidP="00631368">
      <w:pPr>
        <w:jc w:val="both"/>
        <w:rPr>
          <w:rFonts w:cs="Arial"/>
          <w:szCs w:val="20"/>
        </w:rPr>
      </w:pPr>
    </w:p>
    <w:p w:rsidR="00631368" w:rsidRDefault="00631368" w:rsidP="00631368">
      <w:pPr>
        <w:jc w:val="both"/>
        <w:rPr>
          <w:rFonts w:cs="Arial"/>
          <w:szCs w:val="20"/>
        </w:rPr>
      </w:pPr>
    </w:p>
    <w:p w:rsidR="00631368" w:rsidRDefault="00631368" w:rsidP="00631368">
      <w:pPr>
        <w:jc w:val="both"/>
        <w:rPr>
          <w:rFonts w:cs="Arial"/>
          <w:szCs w:val="20"/>
        </w:rPr>
      </w:pPr>
    </w:p>
    <w:p w:rsidR="00631368" w:rsidRDefault="00631368" w:rsidP="00631368">
      <w:pPr>
        <w:jc w:val="both"/>
        <w:rPr>
          <w:rFonts w:cs="Arial"/>
          <w:szCs w:val="20"/>
        </w:rPr>
      </w:pPr>
    </w:p>
    <w:p w:rsidR="00631368" w:rsidRDefault="00631368" w:rsidP="00631368">
      <w:pPr>
        <w:jc w:val="both"/>
        <w:rPr>
          <w:rFonts w:cs="Arial"/>
          <w:szCs w:val="20"/>
        </w:rPr>
      </w:pPr>
    </w:p>
    <w:p w:rsidR="00631368" w:rsidRDefault="00631368" w:rsidP="00631368">
      <w:pPr>
        <w:jc w:val="both"/>
        <w:rPr>
          <w:rFonts w:cs="Arial"/>
          <w:szCs w:val="20"/>
        </w:rPr>
      </w:pPr>
    </w:p>
    <w:p w:rsidR="00631368" w:rsidRDefault="00631368" w:rsidP="00631368">
      <w:pPr>
        <w:jc w:val="both"/>
        <w:rPr>
          <w:rFonts w:cs="Arial"/>
          <w:szCs w:val="20"/>
        </w:rPr>
      </w:pPr>
    </w:p>
    <w:p w:rsidR="00631368" w:rsidRDefault="00631368" w:rsidP="00631368">
      <w:pPr>
        <w:jc w:val="both"/>
        <w:rPr>
          <w:rFonts w:cs="Arial"/>
          <w:b/>
          <w:szCs w:val="20"/>
        </w:rPr>
      </w:pPr>
    </w:p>
    <w:p w:rsidR="00927B59" w:rsidRDefault="00927B59" w:rsidP="00631368">
      <w:pPr>
        <w:jc w:val="both"/>
        <w:rPr>
          <w:rFonts w:cs="Arial"/>
          <w:b/>
          <w:szCs w:val="20"/>
        </w:rPr>
      </w:pPr>
    </w:p>
    <w:p w:rsidR="00927B59" w:rsidRDefault="00927B59" w:rsidP="00631368">
      <w:pPr>
        <w:jc w:val="both"/>
        <w:rPr>
          <w:rFonts w:cs="Arial"/>
          <w:b/>
          <w:szCs w:val="20"/>
        </w:rPr>
      </w:pPr>
    </w:p>
    <w:p w:rsidR="00631368" w:rsidRPr="001F0A91" w:rsidRDefault="00631368" w:rsidP="00631368">
      <w:pPr>
        <w:jc w:val="both"/>
        <w:rPr>
          <w:rFonts w:cs="Arial"/>
          <w:b/>
          <w:szCs w:val="20"/>
        </w:rPr>
      </w:pPr>
      <w:r>
        <w:rPr>
          <w:rFonts w:cs="Arial"/>
          <w:b/>
          <w:szCs w:val="20"/>
        </w:rPr>
        <w:t xml:space="preserve">Modifica </w:t>
      </w:r>
      <w:r w:rsidRPr="001F0A91">
        <w:rPr>
          <w:rFonts w:cs="Arial"/>
          <w:b/>
          <w:szCs w:val="20"/>
        </w:rPr>
        <w:t xml:space="preserve">password </w:t>
      </w:r>
      <w:r>
        <w:rPr>
          <w:rFonts w:cs="Arial"/>
          <w:b/>
          <w:szCs w:val="20"/>
        </w:rPr>
        <w:t xml:space="preserve">per l’user </w:t>
      </w:r>
      <w:r w:rsidRPr="001F0A91">
        <w:rPr>
          <w:rFonts w:cs="Arial"/>
          <w:b/>
          <w:szCs w:val="20"/>
        </w:rPr>
        <w:t xml:space="preserve">amministratore </w:t>
      </w:r>
      <w:r>
        <w:rPr>
          <w:rFonts w:cs="Arial"/>
          <w:b/>
          <w:szCs w:val="20"/>
        </w:rPr>
        <w:t>“</w:t>
      </w:r>
      <w:r w:rsidRPr="001F0A91">
        <w:rPr>
          <w:rFonts w:cs="Arial"/>
          <w:b/>
          <w:szCs w:val="20"/>
        </w:rPr>
        <w:t>00</w:t>
      </w:r>
      <w:r>
        <w:rPr>
          <w:rFonts w:cs="Arial"/>
          <w:b/>
          <w:szCs w:val="20"/>
        </w:rPr>
        <w:t>”</w:t>
      </w:r>
    </w:p>
    <w:p w:rsidR="00631368" w:rsidRDefault="00631368" w:rsidP="00631368">
      <w:pPr>
        <w:jc w:val="both"/>
        <w:rPr>
          <w:rFonts w:cs="Arial"/>
          <w:szCs w:val="20"/>
        </w:rPr>
      </w:pPr>
      <w:r>
        <w:rPr>
          <w:rFonts w:cs="Arial"/>
          <w:szCs w:val="20"/>
        </w:rPr>
        <w:t xml:space="preserve">Selezionare User “00” </w:t>
      </w:r>
    </w:p>
    <w:p w:rsidR="00631368" w:rsidRDefault="00631368" w:rsidP="00631368">
      <w:pPr>
        <w:jc w:val="both"/>
        <w:rPr>
          <w:rFonts w:cs="Arial"/>
          <w:szCs w:val="20"/>
        </w:rPr>
      </w:pPr>
      <w:r>
        <w:rPr>
          <w:rFonts w:cs="Arial"/>
          <w:szCs w:val="20"/>
        </w:rPr>
        <w:t>Spostarsi con i tasti freccia su “password“</w:t>
      </w:r>
    </w:p>
    <w:p w:rsidR="00631368" w:rsidRDefault="00631368" w:rsidP="00631368">
      <w:pPr>
        <w:jc w:val="both"/>
        <w:rPr>
          <w:rFonts w:cs="Arial"/>
          <w:szCs w:val="20"/>
        </w:rPr>
      </w:pPr>
      <w:r>
        <w:rPr>
          <w:rFonts w:cs="Arial"/>
          <w:szCs w:val="20"/>
        </w:rPr>
        <w:t>Confermare con “Enter”</w:t>
      </w:r>
    </w:p>
    <w:p w:rsidR="00631368" w:rsidRDefault="00631368" w:rsidP="00631368">
      <w:pPr>
        <w:jc w:val="both"/>
        <w:rPr>
          <w:rFonts w:cs="Arial"/>
          <w:szCs w:val="20"/>
        </w:rPr>
      </w:pPr>
      <w:r>
        <w:rPr>
          <w:rFonts w:cs="Arial"/>
          <w:szCs w:val="20"/>
        </w:rPr>
        <w:t>Inserire nuova password e vecchia password</w:t>
      </w:r>
    </w:p>
    <w:p w:rsidR="00631368" w:rsidRDefault="00631368" w:rsidP="00631368">
      <w:pPr>
        <w:jc w:val="both"/>
        <w:rPr>
          <w:rFonts w:cs="Arial"/>
          <w:szCs w:val="20"/>
        </w:rPr>
      </w:pPr>
      <w:r>
        <w:rPr>
          <w:rFonts w:cs="Arial"/>
          <w:szCs w:val="20"/>
        </w:rPr>
        <w:t>Confermare con “Enter”</w:t>
      </w:r>
    </w:p>
    <w:p w:rsidR="00631368" w:rsidRDefault="00631368" w:rsidP="00631368">
      <w:pPr>
        <w:jc w:val="both"/>
        <w:rPr>
          <w:rFonts w:cs="Arial"/>
          <w:b/>
          <w:szCs w:val="20"/>
        </w:rPr>
      </w:pPr>
    </w:p>
    <w:p w:rsidR="00631368" w:rsidRPr="001F0A91" w:rsidRDefault="00631368" w:rsidP="00631368">
      <w:pPr>
        <w:jc w:val="both"/>
        <w:rPr>
          <w:rFonts w:cs="Arial"/>
          <w:b/>
          <w:szCs w:val="20"/>
        </w:rPr>
      </w:pPr>
      <w:r>
        <w:rPr>
          <w:rFonts w:cs="Arial"/>
          <w:b/>
          <w:szCs w:val="20"/>
        </w:rPr>
        <w:t xml:space="preserve">Modifica </w:t>
      </w:r>
      <w:r w:rsidRPr="001F0A91">
        <w:rPr>
          <w:rFonts w:cs="Arial"/>
          <w:b/>
          <w:szCs w:val="20"/>
        </w:rPr>
        <w:t xml:space="preserve">password </w:t>
      </w:r>
      <w:r>
        <w:rPr>
          <w:rFonts w:cs="Arial"/>
          <w:b/>
          <w:szCs w:val="20"/>
        </w:rPr>
        <w:t>per gli altri user (00 – 10)</w:t>
      </w:r>
    </w:p>
    <w:p w:rsidR="00631368" w:rsidRDefault="00631368" w:rsidP="00631368">
      <w:pPr>
        <w:jc w:val="both"/>
        <w:rPr>
          <w:rFonts w:cs="Arial"/>
          <w:szCs w:val="20"/>
        </w:rPr>
      </w:pPr>
      <w:r>
        <w:rPr>
          <w:rFonts w:cs="Arial"/>
          <w:szCs w:val="20"/>
        </w:rPr>
        <w:t>Solamente accedendo come user amministratore “00” sarà permesso modificare le password degli altri utenti.</w:t>
      </w:r>
    </w:p>
    <w:p w:rsidR="00631368" w:rsidRDefault="00631368" w:rsidP="00631368">
      <w:pPr>
        <w:jc w:val="both"/>
        <w:rPr>
          <w:rFonts w:cs="Arial"/>
          <w:szCs w:val="20"/>
        </w:rPr>
      </w:pPr>
      <w:r>
        <w:rPr>
          <w:rFonts w:cs="Arial"/>
          <w:szCs w:val="20"/>
        </w:rPr>
        <w:t>Accedere nell’apposita pagina</w:t>
      </w:r>
    </w:p>
    <w:p w:rsidR="00631368" w:rsidRDefault="00631368" w:rsidP="00631368">
      <w:pPr>
        <w:jc w:val="both"/>
        <w:rPr>
          <w:rFonts w:cs="Arial"/>
          <w:szCs w:val="20"/>
        </w:rPr>
      </w:pPr>
      <w:r>
        <w:rPr>
          <w:rFonts w:cs="Arial"/>
          <w:szCs w:val="20"/>
        </w:rPr>
        <w:t>Inserire il numero user “XX”</w:t>
      </w:r>
    </w:p>
    <w:p w:rsidR="00631368" w:rsidRDefault="00631368" w:rsidP="00631368">
      <w:pPr>
        <w:jc w:val="both"/>
        <w:rPr>
          <w:rFonts w:cs="Arial"/>
          <w:szCs w:val="20"/>
        </w:rPr>
      </w:pPr>
      <w:r>
        <w:rPr>
          <w:rFonts w:cs="Arial"/>
          <w:szCs w:val="20"/>
        </w:rPr>
        <w:t>Abilitarlo con on/off</w:t>
      </w:r>
    </w:p>
    <w:p w:rsidR="00631368" w:rsidRDefault="00631368" w:rsidP="00631368">
      <w:pPr>
        <w:jc w:val="both"/>
        <w:rPr>
          <w:rFonts w:cs="Arial"/>
          <w:szCs w:val="20"/>
        </w:rPr>
      </w:pPr>
      <w:r>
        <w:rPr>
          <w:rFonts w:cs="Arial"/>
          <w:szCs w:val="20"/>
        </w:rPr>
        <w:t>Inserire nuova password</w:t>
      </w:r>
    </w:p>
    <w:p w:rsidR="00631368" w:rsidRDefault="00631368" w:rsidP="00631368">
      <w:pPr>
        <w:jc w:val="both"/>
        <w:rPr>
          <w:rFonts w:cs="Arial"/>
          <w:szCs w:val="20"/>
        </w:rPr>
      </w:pPr>
      <w:r>
        <w:rPr>
          <w:rFonts w:cs="Arial"/>
          <w:szCs w:val="20"/>
        </w:rPr>
        <w:t>Inserire nell’apposito riquadro la vecchia password.</w:t>
      </w:r>
    </w:p>
    <w:p w:rsidR="00631368" w:rsidRDefault="00631368" w:rsidP="00631368">
      <w:pPr>
        <w:rPr>
          <w:rFonts w:cs="Arial"/>
          <w:szCs w:val="20"/>
        </w:rPr>
      </w:pPr>
      <w:r w:rsidRPr="003B05EF">
        <w:rPr>
          <w:rFonts w:cs="Arial"/>
          <w:b/>
          <w:szCs w:val="20"/>
        </w:rPr>
        <w:t>NB</w:t>
      </w:r>
      <w:r>
        <w:rPr>
          <w:rFonts w:cs="Arial"/>
          <w:szCs w:val="20"/>
        </w:rPr>
        <w:t>: Non è possibile utilizzare la stessa password per più utenti</w:t>
      </w:r>
    </w:p>
    <w:p w:rsidR="00631368" w:rsidRDefault="00631368" w:rsidP="00631368">
      <w:pPr>
        <w:rPr>
          <w:rFonts w:cs="Arial"/>
          <w:szCs w:val="20"/>
        </w:rPr>
      </w:pPr>
      <w:r w:rsidRPr="003B05EF">
        <w:rPr>
          <w:rFonts w:cs="Arial"/>
          <w:b/>
          <w:szCs w:val="20"/>
        </w:rPr>
        <w:t>NB</w:t>
      </w:r>
      <w:r>
        <w:rPr>
          <w:rFonts w:cs="Arial"/>
          <w:szCs w:val="20"/>
        </w:rPr>
        <w:t>: Qualora l’attivazione degli utenti sia stata fatta senza password, i campi password non sono accessibili e ci si limita a scegliere il numero dell’utente. Selezionare ON per attivare l’utente oppure OFF per disattivare l’utente.</w:t>
      </w:r>
    </w:p>
    <w:p w:rsidR="00631368" w:rsidRPr="008E70E2" w:rsidRDefault="00631368" w:rsidP="00631368">
      <w:pPr>
        <w:rPr>
          <w:lang w:eastAsia="it-IT"/>
        </w:rPr>
      </w:pPr>
      <w:r>
        <w:rPr>
          <w:rFonts w:cs="Arial"/>
          <w:szCs w:val="20"/>
        </w:rPr>
        <w:t>Contattare il proprio distributore di fiducia per attivare il servizio password.</w:t>
      </w:r>
    </w:p>
    <w:p w:rsidR="00631368" w:rsidRPr="003B09F2" w:rsidRDefault="00631368" w:rsidP="00B16119">
      <w:pPr>
        <w:pStyle w:val="Titolo3"/>
        <w:keepLines w:val="0"/>
        <w:numPr>
          <w:ilvl w:val="2"/>
          <w:numId w:val="15"/>
        </w:numPr>
        <w:spacing w:before="0"/>
        <w:jc w:val="both"/>
        <w:rPr>
          <w:lang w:eastAsia="it-IT"/>
        </w:rPr>
      </w:pPr>
      <w:bookmarkStart w:id="253" w:name="_Toc343778422"/>
      <w:bookmarkStart w:id="254" w:name="_Toc353964853"/>
      <w:bookmarkStart w:id="255" w:name="_Toc353965260"/>
      <w:bookmarkStart w:id="256" w:name="_Toc353979564"/>
      <w:bookmarkStart w:id="257" w:name="_Toc35002313"/>
      <w:r w:rsidRPr="008701F3">
        <w:t>Collegamento Dati</w:t>
      </w:r>
      <w:bookmarkEnd w:id="253"/>
      <w:bookmarkEnd w:id="254"/>
      <w:bookmarkEnd w:id="255"/>
      <w:bookmarkEnd w:id="256"/>
      <w:bookmarkEnd w:id="257"/>
    </w:p>
    <w:p w:rsidR="00631368" w:rsidRDefault="00631368" w:rsidP="00631368">
      <w:r>
        <w:rPr>
          <w:lang w:eastAsia="it-IT"/>
        </w:rPr>
        <w:t>Serve per trasferire il report del gas al PC con l’ausilio di un apposito programma</w:t>
      </w:r>
      <w:r>
        <w:t xml:space="preserve"> </w:t>
      </w:r>
      <w:bookmarkEnd w:id="251"/>
    </w:p>
    <w:p w:rsidR="00F81739" w:rsidRDefault="00F81739">
      <w:pPr>
        <w:spacing w:line="276" w:lineRule="auto"/>
      </w:pPr>
      <w:r>
        <w:br w:type="page"/>
      </w:r>
    </w:p>
    <w:p w:rsidR="00631368" w:rsidRDefault="00631368" w:rsidP="00B16119">
      <w:pPr>
        <w:pStyle w:val="Titolo2"/>
        <w:numPr>
          <w:ilvl w:val="1"/>
          <w:numId w:val="15"/>
        </w:numPr>
        <w:spacing w:after="120"/>
        <w:ind w:left="1077"/>
      </w:pPr>
      <w:bookmarkStart w:id="258" w:name="_Toc343778423"/>
      <w:bookmarkStart w:id="259" w:name="_Toc353964854"/>
      <w:bookmarkStart w:id="260" w:name="_Toc353965261"/>
      <w:bookmarkStart w:id="261" w:name="_Toc353979565"/>
      <w:bookmarkStart w:id="262" w:name="_Toc35002314"/>
      <w:r>
        <w:lastRenderedPageBreak/>
        <w:t>Setting</w:t>
      </w:r>
      <w:bookmarkEnd w:id="258"/>
      <w:bookmarkEnd w:id="259"/>
      <w:bookmarkEnd w:id="260"/>
      <w:bookmarkEnd w:id="261"/>
      <w:bookmarkEnd w:id="262"/>
    </w:p>
    <w:p w:rsidR="00631368" w:rsidRDefault="00631368" w:rsidP="00631368">
      <w:pPr>
        <w:ind w:left="709" w:hanging="709"/>
        <w:jc w:val="both"/>
        <w:rPr>
          <w:rFonts w:cs="Arial"/>
        </w:rPr>
      </w:pPr>
      <w:r>
        <w:rPr>
          <w:rFonts w:cs="Arial"/>
        </w:rPr>
        <w:t>Il menù Setting permette di variare alcune impostazioni della “</w:t>
      </w:r>
      <w:r w:rsidR="00D5223D">
        <w:rPr>
          <w:rFonts w:cs="Arial"/>
        </w:rPr>
        <w:t>CLEVER PLUS</w:t>
      </w:r>
      <w:r>
        <w:rPr>
          <w:rFonts w:cs="Arial"/>
        </w:rPr>
        <w:t>”.</w:t>
      </w:r>
    </w:p>
    <w:p w:rsidR="00631368" w:rsidRDefault="00114970" w:rsidP="00631368">
      <w:pPr>
        <w:ind w:left="709" w:hanging="709"/>
        <w:jc w:val="both"/>
        <w:rPr>
          <w:rFonts w:cs="Arial"/>
        </w:rPr>
      </w:pPr>
      <w:r>
        <w:rPr>
          <w:rFonts w:cs="Arial"/>
          <w:noProof/>
          <w:lang w:eastAsia="it-IT"/>
        </w:rPr>
        <mc:AlternateContent>
          <mc:Choice Requires="wps">
            <w:drawing>
              <wp:anchor distT="0" distB="0" distL="114300" distR="114300" simplePos="0" relativeHeight="251660288" behindDoc="0" locked="0" layoutInCell="1" allowOverlap="1">
                <wp:simplePos x="0" y="0"/>
                <wp:positionH relativeFrom="column">
                  <wp:posOffset>-78740</wp:posOffset>
                </wp:positionH>
                <wp:positionV relativeFrom="paragraph">
                  <wp:posOffset>1158875</wp:posOffset>
                </wp:positionV>
                <wp:extent cx="1852295" cy="148590"/>
                <wp:effectExtent l="4445" t="0" r="635" b="0"/>
                <wp:wrapSquare wrapText="bothSides"/>
                <wp:docPr id="21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45 - 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6" type="#_x0000_t202" style="position:absolute;left:0;text-align:left;margin-left:-6.2pt;margin-top:91.25pt;width:145.8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" stroked="f">
                <v:textbox inset="0,0,0,0">
                  <w:txbxContent>
                    <w:p w:rsidR="00D47EFE" w:rsidRPr="00B82CEB" w:rsidRDefault="00D47EFE" w:rsidP="00631368">
                      <w:pPr>
                        <w:pStyle w:val="Didascalia"/>
                        <w:jc w:val="center"/>
                        <w:rPr>
                          <w:noProof/>
                          <w:sz w:val="20"/>
                        </w:rPr>
                      </w:pPr>
                      <w:r>
                        <w:t>Figura 45 - Setting</w:t>
                      </w:r>
                    </w:p>
                  </w:txbxContent>
                </v:textbox>
                <w10:wrap type="square"/>
              </v:shape>
            </w:pict>
          </mc:Fallback>
        </mc:AlternateContent>
      </w:r>
      <w:r w:rsidR="00631368">
        <w:rPr>
          <w:rFonts w:cs="Arial"/>
          <w:noProof/>
          <w:lang w:eastAsia="it-IT"/>
        </w:rPr>
        <w:drawing>
          <wp:inline distT="0" distB="0" distL="0" distR="0" wp14:anchorId="590EB483" wp14:editId="242FFAA1">
            <wp:extent cx="1596934" cy="1028700"/>
            <wp:effectExtent l="19050" t="0" r="3266" b="0"/>
            <wp:docPr id="94" name="Immagine 29" descr="X:\FOTO ARCHIVIO\FOTOSESSIONI VARIE\Advance\Immagini ridott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FOTO ARCHIVIO\FOTOSESSIONI VARIE\Advance\Immagini ridotte\013.JPG"/>
                    <pic:cNvPicPr>
                      <a:picLocks noChangeAspect="1" noChangeArrowheads="1"/>
                    </pic:cNvPicPr>
                  </pic:nvPicPr>
                  <pic:blipFill>
                    <a:blip r:embed="rId55" cstate="print"/>
                    <a:srcRect/>
                    <a:stretch>
                      <a:fillRect/>
                    </a:stretch>
                  </pic:blipFill>
                  <pic:spPr bwMode="auto">
                    <a:xfrm>
                      <a:off x="0" y="0"/>
                      <a:ext cx="1596934" cy="1028700"/>
                    </a:xfrm>
                    <a:prstGeom prst="rect">
                      <a:avLst/>
                    </a:prstGeom>
                    <a:noFill/>
                    <a:ln w="9525">
                      <a:noFill/>
                      <a:miter lim="800000"/>
                      <a:headEnd/>
                      <a:tailEnd/>
                    </a:ln>
                  </pic:spPr>
                </pic:pic>
              </a:graphicData>
            </a:graphic>
          </wp:inline>
        </w:drawing>
      </w:r>
    </w:p>
    <w:p w:rsidR="00631368" w:rsidRDefault="00631368" w:rsidP="00631368">
      <w:pPr>
        <w:ind w:left="709" w:hanging="709"/>
        <w:jc w:val="both"/>
        <w:rPr>
          <w:rFonts w:cs="Arial"/>
        </w:rPr>
      </w:pPr>
    </w:p>
    <w:p w:rsidR="00631368" w:rsidRDefault="00631368" w:rsidP="00B16119">
      <w:pPr>
        <w:pStyle w:val="Titolo3"/>
        <w:keepLines w:val="0"/>
        <w:numPr>
          <w:ilvl w:val="2"/>
          <w:numId w:val="15"/>
        </w:numPr>
        <w:spacing w:before="0"/>
        <w:jc w:val="both"/>
      </w:pPr>
      <w:bookmarkStart w:id="263" w:name="_Toc343778424"/>
      <w:bookmarkStart w:id="264" w:name="_Toc353964855"/>
      <w:bookmarkStart w:id="265" w:name="_Toc353965262"/>
      <w:bookmarkStart w:id="266" w:name="_Toc353979566"/>
      <w:bookmarkStart w:id="267" w:name="_Toc35002315"/>
      <w:r>
        <w:t>Data/Ora</w:t>
      </w:r>
      <w:bookmarkEnd w:id="263"/>
      <w:bookmarkEnd w:id="264"/>
      <w:bookmarkEnd w:id="265"/>
      <w:bookmarkEnd w:id="266"/>
      <w:bookmarkEnd w:id="267"/>
    </w:p>
    <w:p w:rsidR="00631368" w:rsidRDefault="00631368" w:rsidP="00631368">
      <w:pPr>
        <w:jc w:val="both"/>
        <w:rPr>
          <w:rFonts w:cs="Arial"/>
        </w:rPr>
      </w:pPr>
      <w:r>
        <w:rPr>
          <w:rFonts w:cs="Arial"/>
        </w:rPr>
        <w:t>Confermando la scelta con il tasto “Enter” è possibile modificare la data e l’ora. Utilizzare i tasti freccia per cambiare i dati evidenziati e il tasto “Enter” per confermare. Confermando i minuti si esce dalla fase di regolazione data/orologio.</w:t>
      </w:r>
    </w:p>
    <w:p w:rsidR="00631368" w:rsidRDefault="00631368" w:rsidP="00631368">
      <w:pPr>
        <w:jc w:val="both"/>
        <w:rPr>
          <w:rFonts w:cs="Arial"/>
        </w:rPr>
      </w:pPr>
      <w:r>
        <w:rPr>
          <w:rFonts w:cs="Arial"/>
          <w:noProof/>
          <w:lang w:eastAsia="it-IT"/>
        </w:rPr>
        <w:drawing>
          <wp:inline distT="0" distB="0" distL="0" distR="0" wp14:anchorId="5FAEC1B0" wp14:editId="4E49568D">
            <wp:extent cx="1622858" cy="1038225"/>
            <wp:effectExtent l="19050" t="0" r="0" b="0"/>
            <wp:docPr id="95" name="Immagine 26" descr="X:\FOTO ARCHIVIO\FOTOSESSIONI VARIE\Advance\Immagini ridott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FOTO ARCHIVIO\FOTOSESSIONI VARIE\Advance\Immagini ridotte\031.JPG"/>
                    <pic:cNvPicPr>
                      <a:picLocks noChangeAspect="1" noChangeArrowheads="1"/>
                    </pic:cNvPicPr>
                  </pic:nvPicPr>
                  <pic:blipFill>
                    <a:blip r:embed="rId56" cstate="print"/>
                    <a:srcRect/>
                    <a:stretch>
                      <a:fillRect/>
                    </a:stretch>
                  </pic:blipFill>
                  <pic:spPr bwMode="auto">
                    <a:xfrm>
                      <a:off x="0" y="0"/>
                      <a:ext cx="1626473" cy="1040538"/>
                    </a:xfrm>
                    <a:prstGeom prst="rect">
                      <a:avLst/>
                    </a:prstGeom>
                    <a:noFill/>
                    <a:ln w="9525">
                      <a:noFill/>
                      <a:miter lim="800000"/>
                      <a:headEnd/>
                      <a:tailEnd/>
                    </a:ln>
                  </pic:spPr>
                </pic:pic>
              </a:graphicData>
            </a:graphic>
          </wp:inline>
        </w:drawing>
      </w:r>
    </w:p>
    <w:p w:rsidR="00631368" w:rsidRPr="007F088E" w:rsidRDefault="00114970" w:rsidP="00631368">
      <w:pPr>
        <w:jc w:val="both"/>
        <w:rPr>
          <w:rFonts w:cs="Arial"/>
        </w:rPr>
      </w:pPr>
      <w:r>
        <w:rPr>
          <w:rFonts w:cs="Arial"/>
          <w:noProof/>
          <w:lang w:eastAsia="it-IT"/>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89535</wp:posOffset>
                </wp:positionV>
                <wp:extent cx="1852295" cy="287020"/>
                <wp:effectExtent l="4445" t="0" r="635" b="3175"/>
                <wp:wrapSquare wrapText="bothSides"/>
                <wp:docPr id="20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46 – Data/Ora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7" type="#_x0000_t202" style="position:absolute;left:0;text-align:left;margin-left:-6.2pt;margin-top:7.05pt;width:145.8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" stroked="f">
                <v:textbox inset="0,0,0,0">
                  <w:txbxContent>
                    <w:p w:rsidR="00D47EFE" w:rsidRPr="00B82CEB" w:rsidRDefault="00D47EFE" w:rsidP="00631368">
                      <w:pPr>
                        <w:pStyle w:val="Didascalia"/>
                        <w:jc w:val="center"/>
                        <w:rPr>
                          <w:noProof/>
                          <w:sz w:val="20"/>
                        </w:rPr>
                      </w:pPr>
                      <w:r>
                        <w:t>Figura 46 – Data/Ora</w:t>
                      </w:r>
                    </w:p>
                  </w:txbxContent>
                </v:textbox>
                <w10:wrap type="square"/>
              </v:shape>
            </w:pict>
          </mc:Fallback>
        </mc:AlternateContent>
      </w:r>
    </w:p>
    <w:p w:rsidR="00631368" w:rsidRPr="007F088E" w:rsidRDefault="00631368" w:rsidP="00631368">
      <w:pPr>
        <w:jc w:val="both"/>
        <w:rPr>
          <w:rFonts w:cs="Arial"/>
        </w:rPr>
      </w:pPr>
    </w:p>
    <w:p w:rsidR="00631368" w:rsidRPr="007F088E" w:rsidRDefault="00631368" w:rsidP="00B16119">
      <w:pPr>
        <w:pStyle w:val="Titolo3"/>
        <w:keepLines w:val="0"/>
        <w:numPr>
          <w:ilvl w:val="2"/>
          <w:numId w:val="15"/>
        </w:numPr>
        <w:spacing w:before="0"/>
        <w:jc w:val="both"/>
      </w:pPr>
      <w:r w:rsidRPr="007F088E">
        <w:t xml:space="preserve"> </w:t>
      </w:r>
      <w:bookmarkStart w:id="268" w:name="_Toc343778425"/>
      <w:bookmarkStart w:id="269" w:name="_Toc353964856"/>
      <w:bookmarkStart w:id="270" w:name="_Toc353965263"/>
      <w:bookmarkStart w:id="271" w:name="_Toc353979567"/>
      <w:bookmarkStart w:id="272" w:name="_Toc35002316"/>
      <w:r w:rsidRPr="007F088E">
        <w:t>Lingua</w:t>
      </w:r>
      <w:bookmarkEnd w:id="268"/>
      <w:bookmarkEnd w:id="269"/>
      <w:bookmarkEnd w:id="270"/>
      <w:bookmarkEnd w:id="271"/>
      <w:bookmarkEnd w:id="272"/>
    </w:p>
    <w:p w:rsidR="00631368" w:rsidRDefault="00631368" w:rsidP="003B09F2">
      <w:pPr>
        <w:ind w:left="709" w:hanging="709"/>
        <w:jc w:val="both"/>
        <w:rPr>
          <w:rFonts w:cs="Arial"/>
        </w:rPr>
      </w:pPr>
      <w:r>
        <w:rPr>
          <w:rFonts w:cs="Arial"/>
        </w:rPr>
        <w:t>Utilizzare questa funzione per selezionare la lingua desiderata.</w:t>
      </w:r>
    </w:p>
    <w:p w:rsidR="00631368" w:rsidRDefault="00631368" w:rsidP="00B16119">
      <w:pPr>
        <w:pStyle w:val="Titolo3"/>
        <w:keepLines w:val="0"/>
        <w:numPr>
          <w:ilvl w:val="2"/>
          <w:numId w:val="15"/>
        </w:numPr>
        <w:spacing w:before="0"/>
        <w:jc w:val="both"/>
      </w:pPr>
      <w:r>
        <w:t xml:space="preserve"> </w:t>
      </w:r>
      <w:bookmarkStart w:id="273" w:name="_Toc343778426"/>
      <w:bookmarkStart w:id="274" w:name="_Toc353964857"/>
      <w:bookmarkStart w:id="275" w:name="_Toc353965264"/>
      <w:bookmarkStart w:id="276" w:name="_Toc353979568"/>
      <w:bookmarkStart w:id="277" w:name="_Toc35002317"/>
      <w:r>
        <w:t>Impostazioni Display</w:t>
      </w:r>
      <w:bookmarkEnd w:id="273"/>
      <w:bookmarkEnd w:id="274"/>
      <w:bookmarkEnd w:id="275"/>
      <w:bookmarkEnd w:id="276"/>
      <w:bookmarkEnd w:id="277"/>
    </w:p>
    <w:p w:rsidR="00631368" w:rsidRDefault="00631368" w:rsidP="00631368">
      <w:pPr>
        <w:jc w:val="both"/>
        <w:rPr>
          <w:rFonts w:cs="Arial"/>
        </w:rPr>
      </w:pPr>
      <w:r>
        <w:rPr>
          <w:rFonts w:cs="Arial"/>
        </w:rPr>
        <w:t xml:space="preserve">Consente di regolare il contrasto del display. Usare i tasti freccia per modificare i valori visualizzati. Usare il tasto “Enter” per confermare. </w:t>
      </w:r>
    </w:p>
    <w:p w:rsidR="00631368" w:rsidRDefault="00631368" w:rsidP="00631368">
      <w:pPr>
        <w:jc w:val="both"/>
        <w:rPr>
          <w:rFonts w:cs="Arial"/>
        </w:rPr>
      </w:pPr>
      <w:r>
        <w:rPr>
          <w:rFonts w:cs="Arial"/>
          <w:noProof/>
          <w:lang w:eastAsia="it-IT"/>
        </w:rPr>
        <w:drawing>
          <wp:inline distT="0" distB="0" distL="0" distR="0" wp14:anchorId="6E8A425A" wp14:editId="49205C73">
            <wp:extent cx="1605471" cy="1028700"/>
            <wp:effectExtent l="19050" t="0" r="0" b="0"/>
            <wp:docPr id="160" name="Immagine 27" descr="X:\FOTO ARCHIVIO\FOTOSESSIONI VARIE\Advance\Immagini ridott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FOTO ARCHIVIO\FOTOSESSIONI VARIE\Advance\Immagini ridotte\032.JPG"/>
                    <pic:cNvPicPr>
                      <a:picLocks noChangeAspect="1" noChangeArrowheads="1"/>
                    </pic:cNvPicPr>
                  </pic:nvPicPr>
                  <pic:blipFill>
                    <a:blip r:embed="rId57" cstate="print"/>
                    <a:srcRect/>
                    <a:stretch>
                      <a:fillRect/>
                    </a:stretch>
                  </pic:blipFill>
                  <pic:spPr bwMode="auto">
                    <a:xfrm>
                      <a:off x="0" y="0"/>
                      <a:ext cx="1605471" cy="1028700"/>
                    </a:xfrm>
                    <a:prstGeom prst="rect">
                      <a:avLst/>
                    </a:prstGeom>
                    <a:noFill/>
                    <a:ln w="9525">
                      <a:noFill/>
                      <a:miter lim="800000"/>
                      <a:headEnd/>
                      <a:tailEnd/>
                    </a:ln>
                  </pic:spPr>
                </pic:pic>
              </a:graphicData>
            </a:graphic>
          </wp:inline>
        </w:drawing>
      </w:r>
    </w:p>
    <w:p w:rsidR="003B09F2" w:rsidRPr="003B09F2" w:rsidRDefault="00114970" w:rsidP="003B09F2">
      <w:pPr>
        <w:jc w:val="both"/>
        <w:rPr>
          <w:rFonts w:cs="Arial"/>
        </w:rPr>
      </w:pPr>
      <w:r>
        <w:rPr>
          <w:rFonts w:cs="Arial"/>
          <w:noProof/>
          <w:lang w:eastAsia="it-IT"/>
        </w:rPr>
        <mc:AlternateContent>
          <mc:Choice Requires="wps">
            <w:drawing>
              <wp:anchor distT="0" distB="0" distL="114300" distR="114300" simplePos="0" relativeHeight="251662336" behindDoc="0" locked="0" layoutInCell="1" allowOverlap="1">
                <wp:simplePos x="0" y="0"/>
                <wp:positionH relativeFrom="column">
                  <wp:posOffset>-78740</wp:posOffset>
                </wp:positionH>
                <wp:positionV relativeFrom="paragraph">
                  <wp:posOffset>66040</wp:posOffset>
                </wp:positionV>
                <wp:extent cx="1852295" cy="287020"/>
                <wp:effectExtent l="4445" t="1905" r="635" b="0"/>
                <wp:wrapSquare wrapText="bothSides"/>
                <wp:docPr id="20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631368">
                            <w:pPr>
                              <w:pStyle w:val="Didascalia"/>
                              <w:jc w:val="center"/>
                              <w:rPr>
                                <w:noProof/>
                                <w:sz w:val="20"/>
                              </w:rPr>
                            </w:pPr>
                            <w:r>
                              <w:t>Figura 47 – Impostazioni Display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8" type="#_x0000_t202" style="position:absolute;left:0;text-align:left;margin-left:-6.2pt;margin-top:5.2pt;width:145.8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" stroked="f">
                <v:textbox inset="0,0,0,0">
                  <w:txbxContent>
                    <w:p w:rsidR="00D47EFE" w:rsidRPr="00B82CEB" w:rsidRDefault="00D47EFE" w:rsidP="00631368">
                      <w:pPr>
                        <w:pStyle w:val="Didascalia"/>
                        <w:jc w:val="center"/>
                        <w:rPr>
                          <w:noProof/>
                          <w:sz w:val="20"/>
                        </w:rPr>
                      </w:pPr>
                      <w:r>
                        <w:t>Figura 47 – Impostazioni Display</w:t>
                      </w:r>
                    </w:p>
                  </w:txbxContent>
                </v:textbox>
                <w10:wrap type="square"/>
              </v:shape>
            </w:pict>
          </mc:Fallback>
        </mc:AlternateContent>
      </w:r>
      <w:bookmarkStart w:id="278" w:name="_Toc343778427"/>
    </w:p>
    <w:p w:rsidR="003B09F2" w:rsidRDefault="003B09F2" w:rsidP="00631368">
      <w:pPr>
        <w:pStyle w:val="Titolo3"/>
        <w:keepLines w:val="0"/>
        <w:numPr>
          <w:ilvl w:val="2"/>
          <w:numId w:val="0"/>
        </w:numPr>
        <w:spacing w:before="0"/>
        <w:ind w:left="720" w:hanging="720"/>
        <w:jc w:val="both"/>
      </w:pPr>
    </w:p>
    <w:p w:rsidR="00631368" w:rsidRDefault="00631368" w:rsidP="00B16119">
      <w:pPr>
        <w:pStyle w:val="Titolo3"/>
        <w:keepLines w:val="0"/>
        <w:numPr>
          <w:ilvl w:val="2"/>
          <w:numId w:val="15"/>
        </w:numPr>
        <w:spacing w:before="0"/>
        <w:jc w:val="both"/>
      </w:pPr>
      <w:bookmarkStart w:id="279" w:name="_Toc353964858"/>
      <w:bookmarkStart w:id="280" w:name="_Toc353965265"/>
      <w:bookmarkStart w:id="281" w:name="_Toc353979569"/>
      <w:bookmarkStart w:id="282" w:name="_Toc35002318"/>
      <w:r>
        <w:t>Technical Service</w:t>
      </w:r>
      <w:bookmarkEnd w:id="278"/>
      <w:bookmarkEnd w:id="279"/>
      <w:bookmarkEnd w:id="280"/>
      <w:bookmarkEnd w:id="281"/>
      <w:bookmarkEnd w:id="282"/>
    </w:p>
    <w:p w:rsidR="00631368" w:rsidRDefault="00631368" w:rsidP="00631368">
      <w:pPr>
        <w:jc w:val="both"/>
        <w:rPr>
          <w:rFonts w:cs="Arial"/>
        </w:rPr>
      </w:pPr>
      <w:r>
        <w:rPr>
          <w:rFonts w:cs="Arial"/>
        </w:rPr>
        <w:t>Riservato all’assistenza tecnica</w:t>
      </w:r>
    </w:p>
    <w:p w:rsidR="00631368" w:rsidRDefault="00631368" w:rsidP="003B09F2">
      <w:pPr>
        <w:jc w:val="both"/>
        <w:rPr>
          <w:rFonts w:cs="Arial"/>
        </w:rPr>
      </w:pPr>
      <w:r>
        <w:rPr>
          <w:rFonts w:cs="Arial"/>
          <w:noProof/>
          <w:lang w:eastAsia="it-IT"/>
        </w:rPr>
        <w:drawing>
          <wp:inline distT="0" distB="0" distL="0" distR="0" wp14:anchorId="79877506" wp14:editId="5CA171CC">
            <wp:extent cx="1609725" cy="1016015"/>
            <wp:effectExtent l="19050" t="0" r="0" b="0"/>
            <wp:docPr id="161" name="Immagine 28" descr="X:\FOTO ARCHIVIO\FOTOSESSIONI VARIE\Advance\Immagini ridott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FOTO ARCHIVIO\FOTOSESSIONI VARIE\Advance\Immagini ridotte\033.JPG"/>
                    <pic:cNvPicPr>
                      <a:picLocks noChangeAspect="1" noChangeArrowheads="1"/>
                    </pic:cNvPicPr>
                  </pic:nvPicPr>
                  <pic:blipFill>
                    <a:blip r:embed="rId58" cstate="print"/>
                    <a:srcRect/>
                    <a:stretch>
                      <a:fillRect/>
                    </a:stretch>
                  </pic:blipFill>
                  <pic:spPr bwMode="auto">
                    <a:xfrm>
                      <a:off x="0" y="0"/>
                      <a:ext cx="1613186" cy="1018200"/>
                    </a:xfrm>
                    <a:prstGeom prst="rect">
                      <a:avLst/>
                    </a:prstGeom>
                    <a:noFill/>
                    <a:ln w="9525">
                      <a:noFill/>
                      <a:miter lim="800000"/>
                      <a:headEnd/>
                      <a:tailEnd/>
                    </a:ln>
                  </pic:spPr>
                </pic:pic>
              </a:graphicData>
            </a:graphic>
          </wp:inline>
        </w:drawing>
      </w:r>
    </w:p>
    <w:p w:rsidR="003B09F2" w:rsidRDefault="00114970">
      <w:r>
        <w:rPr>
          <w:noProof/>
          <w:lang w:eastAsia="it-IT"/>
        </w:rPr>
        <mc:AlternateContent>
          <mc:Choice Requires="wps">
            <w:drawing>
              <wp:anchor distT="0" distB="0" distL="114300" distR="114300" simplePos="0" relativeHeight="251673600" behindDoc="0" locked="0" layoutInCell="1" allowOverlap="1">
                <wp:simplePos x="0" y="0"/>
                <wp:positionH relativeFrom="column">
                  <wp:posOffset>-164465</wp:posOffset>
                </wp:positionH>
                <wp:positionV relativeFrom="paragraph">
                  <wp:posOffset>69850</wp:posOffset>
                </wp:positionV>
                <wp:extent cx="1852295" cy="151765"/>
                <wp:effectExtent l="4445" t="0" r="635" b="3175"/>
                <wp:wrapSquare wrapText="bothSides"/>
                <wp:docPr id="20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183BFD">
                            <w:pPr>
                              <w:pStyle w:val="Didascalia"/>
                              <w:jc w:val="center"/>
                              <w:rPr>
                                <w:noProof/>
                                <w:sz w:val="20"/>
                              </w:rPr>
                            </w:pPr>
                            <w:r>
                              <w:t>Figura 48 – Technical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9" type="#_x0000_t202" style="position:absolute;margin-left:-12.95pt;margin-top:5.5pt;width:145.85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" stroked="f">
                <v:textbox inset="0,0,0,0">
                  <w:txbxContent>
                    <w:p w:rsidR="00D47EFE" w:rsidRPr="00B82CEB" w:rsidRDefault="00D47EFE" w:rsidP="00183BFD">
                      <w:pPr>
                        <w:pStyle w:val="Didascalia"/>
                        <w:jc w:val="center"/>
                        <w:rPr>
                          <w:noProof/>
                          <w:sz w:val="20"/>
                        </w:rPr>
                      </w:pPr>
                      <w:r>
                        <w:t>Figura 48 – Technical Service</w:t>
                      </w:r>
                    </w:p>
                  </w:txbxContent>
                </v:textbox>
                <w10:wrap type="square"/>
              </v:shape>
            </w:pict>
          </mc:Fallback>
        </mc:AlternateContent>
      </w:r>
    </w:p>
    <w:p w:rsidR="003B09F2" w:rsidRDefault="003B09F2" w:rsidP="00B16119">
      <w:pPr>
        <w:pStyle w:val="Titolo2"/>
        <w:numPr>
          <w:ilvl w:val="1"/>
          <w:numId w:val="15"/>
        </w:numPr>
        <w:spacing w:after="120"/>
        <w:ind w:left="1077"/>
      </w:pPr>
      <w:bookmarkStart w:id="283" w:name="_Toc343778428"/>
      <w:bookmarkStart w:id="284" w:name="_Toc353964859"/>
      <w:bookmarkStart w:id="285" w:name="_Toc353965266"/>
      <w:bookmarkStart w:id="286" w:name="_Toc353979570"/>
      <w:bookmarkStart w:id="287" w:name="_Toc277344852"/>
      <w:bookmarkStart w:id="288" w:name="_Toc35002319"/>
      <w:r>
        <w:lastRenderedPageBreak/>
        <w:t>Blocca Stazione</w:t>
      </w:r>
      <w:bookmarkEnd w:id="283"/>
      <w:bookmarkEnd w:id="284"/>
      <w:bookmarkEnd w:id="285"/>
      <w:bookmarkEnd w:id="286"/>
      <w:bookmarkEnd w:id="288"/>
    </w:p>
    <w:p w:rsidR="003B09F2" w:rsidRDefault="003B09F2" w:rsidP="003B09F2">
      <w:pPr>
        <w:rPr>
          <w:rFonts w:cs="Arial"/>
          <w:color w:val="000000"/>
        </w:rPr>
      </w:pPr>
      <w:r>
        <w:t xml:space="preserve">Disattivato di Default, per abilitarlo chiedere informazioni </w:t>
      </w:r>
      <w:r>
        <w:rPr>
          <w:rFonts w:cs="Arial"/>
          <w:color w:val="000000"/>
        </w:rPr>
        <w:t xml:space="preserve">presso il Vs distributore di fiducia. </w:t>
      </w:r>
    </w:p>
    <w:p w:rsidR="003B09F2" w:rsidRDefault="003B09F2" w:rsidP="003B09F2">
      <w:r>
        <w:rPr>
          <w:noProof/>
          <w:lang w:eastAsia="it-IT"/>
        </w:rPr>
        <w:drawing>
          <wp:inline distT="0" distB="0" distL="0" distR="0" wp14:anchorId="38977A73" wp14:editId="2641515D">
            <wp:extent cx="1598290" cy="1028700"/>
            <wp:effectExtent l="19050" t="0" r="1910" b="0"/>
            <wp:docPr id="163" name="Immagine 32" descr="X:\FOTO ARCHIVIO\FOTOSESSIONI VARIE\Advance\Immagini ridott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FOTO ARCHIVIO\FOTOSESSIONI VARIE\Advance\Immagini ridotte\014.JPG"/>
                    <pic:cNvPicPr>
                      <a:picLocks noChangeAspect="1" noChangeArrowheads="1"/>
                    </pic:cNvPicPr>
                  </pic:nvPicPr>
                  <pic:blipFill>
                    <a:blip r:embed="rId59" cstate="print"/>
                    <a:srcRect/>
                    <a:stretch>
                      <a:fillRect/>
                    </a:stretch>
                  </pic:blipFill>
                  <pic:spPr bwMode="auto">
                    <a:xfrm>
                      <a:off x="0" y="0"/>
                      <a:ext cx="1598290" cy="1028700"/>
                    </a:xfrm>
                    <a:prstGeom prst="rect">
                      <a:avLst/>
                    </a:prstGeom>
                    <a:noFill/>
                    <a:ln w="9525">
                      <a:noFill/>
                      <a:miter lim="800000"/>
                      <a:headEnd/>
                      <a:tailEnd/>
                    </a:ln>
                  </pic:spPr>
                </pic:pic>
              </a:graphicData>
            </a:graphic>
          </wp:inline>
        </w:drawing>
      </w:r>
    </w:p>
    <w:p w:rsidR="003B09F2" w:rsidRDefault="00114970" w:rsidP="003B09F2">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-64770</wp:posOffset>
                </wp:positionH>
                <wp:positionV relativeFrom="paragraph">
                  <wp:posOffset>35560</wp:posOffset>
                </wp:positionV>
                <wp:extent cx="1852295" cy="287020"/>
                <wp:effectExtent l="0" t="1270" r="0" b="0"/>
                <wp:wrapSquare wrapText="bothSides"/>
                <wp:docPr id="20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3B09F2">
                            <w:pPr>
                              <w:pStyle w:val="Didascalia"/>
                              <w:jc w:val="center"/>
                              <w:rPr>
                                <w:noProof/>
                                <w:sz w:val="20"/>
                              </w:rPr>
                            </w:pPr>
                            <w:r>
                              <w:t>Figura 49 – Blocca Stazione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0" type="#_x0000_t202" style="position:absolute;margin-left:-5.1pt;margin-top:2.8pt;width:145.85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" stroked="f">
                <v:textbox inset="0,0,0,0">
                  <w:txbxContent>
                    <w:p w:rsidR="00D47EFE" w:rsidRPr="00B82CEB" w:rsidRDefault="00D47EFE" w:rsidP="003B09F2">
                      <w:pPr>
                        <w:pStyle w:val="Didascalia"/>
                        <w:jc w:val="center"/>
                        <w:rPr>
                          <w:noProof/>
                          <w:sz w:val="20"/>
                        </w:rPr>
                      </w:pPr>
                      <w:r>
                        <w:t>Figura 49 – Blocca Stazione</w:t>
                      </w:r>
                    </w:p>
                  </w:txbxContent>
                </v:textbox>
                <w10:wrap type="square"/>
              </v:shape>
            </w:pict>
          </mc:Fallback>
        </mc:AlternateContent>
      </w:r>
    </w:p>
    <w:p w:rsidR="003B09F2" w:rsidRPr="00326903" w:rsidRDefault="003B09F2" w:rsidP="003B09F2"/>
    <w:p w:rsidR="003B09F2" w:rsidRDefault="003B09F2" w:rsidP="00B16119">
      <w:pPr>
        <w:pStyle w:val="Titolo2"/>
        <w:numPr>
          <w:ilvl w:val="1"/>
          <w:numId w:val="15"/>
        </w:numPr>
      </w:pPr>
      <w:bookmarkStart w:id="289" w:name="_Toc343778429"/>
      <w:bookmarkStart w:id="290" w:name="_Toc353964860"/>
      <w:bookmarkStart w:id="291" w:name="_Toc353965267"/>
      <w:bookmarkStart w:id="292" w:name="_Toc353979571"/>
      <w:bookmarkStart w:id="293" w:name="_Toc35002320"/>
      <w:r>
        <w:t>Info</w:t>
      </w:r>
      <w:bookmarkEnd w:id="287"/>
      <w:bookmarkEnd w:id="289"/>
      <w:bookmarkEnd w:id="290"/>
      <w:bookmarkEnd w:id="291"/>
      <w:bookmarkEnd w:id="292"/>
      <w:bookmarkEnd w:id="293"/>
    </w:p>
    <w:p w:rsidR="003B09F2" w:rsidRDefault="003B09F2" w:rsidP="003B09F2">
      <w:pPr>
        <w:jc w:val="both"/>
        <w:rPr>
          <w:rFonts w:cs="Arial"/>
        </w:rPr>
      </w:pPr>
      <w:r>
        <w:rPr>
          <w:rFonts w:cs="Arial"/>
        </w:rPr>
        <w:t xml:space="preserve">Nel menù </w:t>
      </w:r>
      <w:r>
        <w:rPr>
          <w:rFonts w:cs="Arial"/>
          <w:i/>
          <w:iCs/>
        </w:rPr>
        <w:t>Info</w:t>
      </w:r>
      <w:r>
        <w:rPr>
          <w:rFonts w:cs="Arial"/>
        </w:rPr>
        <w:t xml:space="preserve"> è possibile trovare una serie di informazioni utili sulla </w:t>
      </w:r>
      <w:r w:rsidR="00D5223D">
        <w:rPr>
          <w:rFonts w:cs="Arial"/>
        </w:rPr>
        <w:t>CLEVER PLUS</w:t>
      </w:r>
      <w:r>
        <w:rPr>
          <w:rFonts w:cs="Arial"/>
        </w:rPr>
        <w:t>. Confermando con il tasto “Enter” verrà visualizzata una pagina che riporterà i seguenti dati:</w:t>
      </w:r>
    </w:p>
    <w:p w:rsidR="003B09F2" w:rsidRDefault="003B09F2" w:rsidP="003B09F2">
      <w:pPr>
        <w:ind w:left="709" w:hanging="709"/>
        <w:jc w:val="both"/>
        <w:rPr>
          <w:rFonts w:cs="Arial"/>
        </w:rPr>
      </w:pPr>
      <w:r>
        <w:rPr>
          <w:rFonts w:cs="Arial"/>
        </w:rPr>
        <w:t xml:space="preserve">Configurazione - Versione FW - Capacità bombola interna - Data del Service </w:t>
      </w:r>
    </w:p>
    <w:p w:rsidR="003B09F2" w:rsidRDefault="003B09F2" w:rsidP="003B09F2">
      <w:pPr>
        <w:ind w:left="709" w:hanging="709"/>
        <w:jc w:val="both"/>
        <w:rPr>
          <w:rFonts w:cs="Arial"/>
        </w:rPr>
      </w:pPr>
      <w:r>
        <w:rPr>
          <w:rFonts w:cs="Arial"/>
        </w:rPr>
        <w:t>Premendo il tasto freccia “destra” verrà visualizzata l’ultima operazione effettuata:</w:t>
      </w:r>
    </w:p>
    <w:p w:rsidR="004E5563" w:rsidRDefault="004E5563" w:rsidP="004E5563">
      <w:pPr>
        <w:ind w:left="709" w:hanging="709"/>
        <w:jc w:val="both"/>
        <w:rPr>
          <w:rFonts w:cs="Arial"/>
        </w:rPr>
      </w:pPr>
      <w:r>
        <w:rPr>
          <w:rFonts w:cs="Arial"/>
        </w:rPr>
        <w:t>Data e Ora – esito della funzione – dettagli della funzione.</w:t>
      </w:r>
    </w:p>
    <w:p w:rsidR="003B09F2" w:rsidRDefault="003B09F2" w:rsidP="003B09F2">
      <w:pPr>
        <w:ind w:left="709" w:hanging="709"/>
        <w:jc w:val="both"/>
        <w:rPr>
          <w:rFonts w:cs="Arial"/>
        </w:rPr>
      </w:pPr>
      <w:r>
        <w:rPr>
          <w:rFonts w:cs="Arial"/>
        </w:rPr>
        <w:t xml:space="preserve">Premendo nuovamente il tasto freccia “destra” verrà visualizzato il report del gas: </w:t>
      </w:r>
    </w:p>
    <w:p w:rsidR="003B09F2" w:rsidRDefault="003B09F2" w:rsidP="003B09F2">
      <w:pPr>
        <w:ind w:left="709" w:hanging="709"/>
        <w:jc w:val="both"/>
        <w:rPr>
          <w:rFonts w:cs="Arial"/>
        </w:rPr>
      </w:pPr>
      <w:r>
        <w:rPr>
          <w:rFonts w:cs="Arial"/>
        </w:rPr>
        <w:t>Data e Ora - Totale Gas Recuperato – Totale Gas Caricato – Totale Olio Standard caricato – Totale Olio ibrido caricato – Totale Additivo caricato – Totale Olio scaricato – Tempo totale</w:t>
      </w:r>
      <w:r w:rsidRPr="00294460">
        <w:rPr>
          <w:rFonts w:cs="Arial"/>
        </w:rPr>
        <w:t xml:space="preserve"> </w:t>
      </w:r>
      <w:r>
        <w:rPr>
          <w:rFonts w:cs="Arial"/>
        </w:rPr>
        <w:t>di lavoro della pompa del vuoto.</w:t>
      </w:r>
    </w:p>
    <w:p w:rsidR="003B09F2" w:rsidRDefault="003B09F2" w:rsidP="003B09F2">
      <w:pPr>
        <w:ind w:left="709" w:hanging="709"/>
        <w:jc w:val="both"/>
        <w:rPr>
          <w:rFonts w:cs="Arial"/>
        </w:rPr>
      </w:pPr>
      <w:r>
        <w:rPr>
          <w:rFonts w:cs="Arial"/>
          <w:noProof/>
          <w:lang w:eastAsia="it-IT"/>
        </w:rPr>
        <w:drawing>
          <wp:inline distT="0" distB="0" distL="0" distR="0" wp14:anchorId="32DB307B" wp14:editId="1DDFB467">
            <wp:extent cx="1594485" cy="1028700"/>
            <wp:effectExtent l="19050" t="0" r="5715" b="0"/>
            <wp:docPr id="165" name="Immagine 31" descr="X:\FOTO ARCHIVIO\FOTOSESSIONI VARIE\Advance\Immagini ridott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FOTO ARCHIVIO\FOTOSESSIONI VARIE\Advance\Immagini ridotte\015.JPG"/>
                    <pic:cNvPicPr>
                      <a:picLocks noChangeAspect="1" noChangeArrowheads="1"/>
                    </pic:cNvPicPr>
                  </pic:nvPicPr>
                  <pic:blipFill>
                    <a:blip r:embed="rId60" cstate="print"/>
                    <a:srcRect/>
                    <a:stretch>
                      <a:fillRect/>
                    </a:stretch>
                  </pic:blipFill>
                  <pic:spPr bwMode="auto">
                    <a:xfrm>
                      <a:off x="0" y="0"/>
                      <a:ext cx="1594485" cy="1028700"/>
                    </a:xfrm>
                    <a:prstGeom prst="rect">
                      <a:avLst/>
                    </a:prstGeom>
                    <a:noFill/>
                    <a:ln w="9525">
                      <a:noFill/>
                      <a:miter lim="800000"/>
                      <a:headEnd/>
                      <a:tailEnd/>
                    </a:ln>
                  </pic:spPr>
                </pic:pic>
              </a:graphicData>
            </a:graphic>
          </wp:inline>
        </w:drawing>
      </w:r>
    </w:p>
    <w:p w:rsidR="003B09F2" w:rsidRDefault="00114970" w:rsidP="003B09F2">
      <w:pPr>
        <w:jc w:val="both"/>
        <w:rPr>
          <w:rFonts w:cs="Arial"/>
        </w:rPr>
      </w:pPr>
      <w:r>
        <w:rPr>
          <w:rFonts w:cs="Arial"/>
          <w:noProof/>
          <w:lang w:eastAsia="it-IT"/>
        </w:rPr>
        <mc:AlternateContent>
          <mc:Choice Requires="wps">
            <w:drawing>
              <wp:anchor distT="0" distB="0" distL="114300" distR="114300" simplePos="0" relativeHeight="251670528" behindDoc="0" locked="0" layoutInCell="1" allowOverlap="1">
                <wp:simplePos x="0" y="0"/>
                <wp:positionH relativeFrom="column">
                  <wp:posOffset>-64770</wp:posOffset>
                </wp:positionH>
                <wp:positionV relativeFrom="paragraph">
                  <wp:posOffset>22225</wp:posOffset>
                </wp:positionV>
                <wp:extent cx="1852295" cy="287020"/>
                <wp:effectExtent l="0" t="0" r="0" b="0"/>
                <wp:wrapSquare wrapText="bothSides"/>
                <wp:docPr id="20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3B09F2">
                            <w:pPr>
                              <w:pStyle w:val="Didascalia"/>
                              <w:jc w:val="center"/>
                              <w:rPr>
                                <w:noProof/>
                                <w:sz w:val="20"/>
                              </w:rPr>
                            </w:pPr>
                            <w:r>
                              <w:t>Figura 50 –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1" type="#_x0000_t202" style="position:absolute;left:0;text-align:left;margin-left:-5.1pt;margin-top:1.75pt;width:145.8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" stroked="f">
                <v:textbox inset="0,0,0,0">
                  <w:txbxContent>
                    <w:p w:rsidR="00D47EFE" w:rsidRPr="00B82CEB" w:rsidRDefault="00D47EFE" w:rsidP="003B09F2">
                      <w:pPr>
                        <w:pStyle w:val="Didascalia"/>
                        <w:jc w:val="center"/>
                        <w:rPr>
                          <w:noProof/>
                          <w:sz w:val="20"/>
                        </w:rPr>
                      </w:pPr>
                      <w:r>
                        <w:t>Figura 50 – Info</w:t>
                      </w:r>
                    </w:p>
                  </w:txbxContent>
                </v:textbox>
                <w10:wrap type="square"/>
              </v:shape>
            </w:pict>
          </mc:Fallback>
        </mc:AlternateContent>
      </w:r>
      <w:bookmarkStart w:id="294" w:name="_Toc277344854"/>
      <w:bookmarkStart w:id="295" w:name="_Toc343778430"/>
    </w:p>
    <w:p w:rsidR="00DA58B9" w:rsidRDefault="00DA58B9">
      <w:pPr>
        <w:spacing w:line="276" w:lineRule="auto"/>
        <w:rPr>
          <w:rFonts w:cs="Arial"/>
        </w:rPr>
      </w:pPr>
      <w:r>
        <w:rPr>
          <w:rFonts w:cs="Arial"/>
        </w:rPr>
        <w:br w:type="page"/>
      </w:r>
    </w:p>
    <w:p w:rsidR="003B09F2" w:rsidRDefault="003B09F2" w:rsidP="00B16119">
      <w:pPr>
        <w:pStyle w:val="Titolo1"/>
        <w:numPr>
          <w:ilvl w:val="0"/>
          <w:numId w:val="15"/>
        </w:numPr>
        <w:spacing w:line="276" w:lineRule="auto"/>
      </w:pPr>
      <w:bookmarkStart w:id="296" w:name="_Toc353964861"/>
      <w:bookmarkStart w:id="297" w:name="_Toc353965268"/>
      <w:bookmarkStart w:id="298" w:name="_Toc353979572"/>
      <w:bookmarkStart w:id="299" w:name="_Toc35002321"/>
      <w:r>
        <w:lastRenderedPageBreak/>
        <w:t>Manutenzione ordinaria</w:t>
      </w:r>
      <w:bookmarkEnd w:id="294"/>
      <w:bookmarkEnd w:id="295"/>
      <w:bookmarkEnd w:id="296"/>
      <w:bookmarkEnd w:id="297"/>
      <w:bookmarkEnd w:id="298"/>
      <w:bookmarkEnd w:id="299"/>
    </w:p>
    <w:p w:rsidR="003B09F2" w:rsidRPr="00B2644D" w:rsidRDefault="003B09F2" w:rsidP="003B09F2">
      <w:pPr>
        <w:rPr>
          <w:rFonts w:cs="Arial"/>
          <w:b/>
          <w:smallCaps/>
        </w:rPr>
      </w:pPr>
      <w:r w:rsidRPr="00B2644D">
        <w:rPr>
          <w:rFonts w:cs="Arial"/>
          <w:b/>
          <w:smallCaps/>
          <w:noProof/>
          <w:lang w:eastAsia="it-IT"/>
        </w:rPr>
        <w:drawing>
          <wp:anchor distT="0" distB="0" distL="114300" distR="114300" simplePos="0" relativeHeight="251260928" behindDoc="1" locked="0" layoutInCell="1" allowOverlap="1" wp14:anchorId="2A18A577" wp14:editId="0E909C1A">
            <wp:simplePos x="0" y="0"/>
            <wp:positionH relativeFrom="column">
              <wp:posOffset>-271145</wp:posOffset>
            </wp:positionH>
            <wp:positionV relativeFrom="paragraph">
              <wp:posOffset>83820</wp:posOffset>
            </wp:positionV>
            <wp:extent cx="669290" cy="655955"/>
            <wp:effectExtent l="19050" t="0" r="0" b="0"/>
            <wp:wrapTight wrapText="bothSides">
              <wp:wrapPolygon edited="0">
                <wp:start x="-615" y="0"/>
                <wp:lineTo x="-615" y="20701"/>
                <wp:lineTo x="21518" y="20701"/>
                <wp:lineTo x="21518" y="0"/>
                <wp:lineTo x="-615" y="0"/>
              </wp:wrapPolygon>
            </wp:wrapTight>
            <wp:docPr id="166"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B2644D">
        <w:rPr>
          <w:rFonts w:cs="Arial"/>
          <w:b/>
          <w:smallCaps/>
        </w:rPr>
        <w:t>per mantenere la stazione in piena efficienza, è necessario effettuare la manutenzione periodica.</w:t>
      </w:r>
    </w:p>
    <w:p w:rsidR="003B09F2" w:rsidRPr="00B2644D" w:rsidRDefault="003B09F2" w:rsidP="003B09F2">
      <w:pPr>
        <w:ind w:left="709" w:hanging="709"/>
        <w:rPr>
          <w:rFonts w:cs="Arial"/>
          <w:b/>
          <w:smallCaps/>
        </w:rPr>
      </w:pPr>
      <w:r w:rsidRPr="00B2644D">
        <w:rPr>
          <w:rFonts w:cs="Arial"/>
          <w:b/>
          <w:smallCaps/>
        </w:rPr>
        <w:t>la mancanza di manutenzione esonera il costruttore da qualunque responsabilità agli effetti della garanzia</w:t>
      </w:r>
    </w:p>
    <w:p w:rsidR="003B09F2" w:rsidRPr="00B2644D" w:rsidRDefault="003B09F2" w:rsidP="003B09F2">
      <w:pPr>
        <w:rPr>
          <w:rFonts w:cs="Arial"/>
          <w:b/>
          <w:smallCaps/>
        </w:rPr>
      </w:pPr>
      <w:r w:rsidRPr="00B2644D">
        <w:rPr>
          <w:rFonts w:cs="Arial"/>
          <w:b/>
          <w:smallCaps/>
          <w:noProof/>
          <w:lang w:eastAsia="it-IT"/>
        </w:rPr>
        <w:drawing>
          <wp:anchor distT="0" distB="0" distL="114300" distR="114300" simplePos="0" relativeHeight="251261952" behindDoc="1" locked="0" layoutInCell="1" allowOverlap="1" wp14:anchorId="5CC14B10" wp14:editId="7E6998CC">
            <wp:simplePos x="0" y="0"/>
            <wp:positionH relativeFrom="column">
              <wp:posOffset>-271145</wp:posOffset>
            </wp:positionH>
            <wp:positionV relativeFrom="paragraph">
              <wp:posOffset>50800</wp:posOffset>
            </wp:positionV>
            <wp:extent cx="669290" cy="655955"/>
            <wp:effectExtent l="19050" t="0" r="0" b="0"/>
            <wp:wrapTight wrapText="bothSides">
              <wp:wrapPolygon edited="0">
                <wp:start x="-615" y="0"/>
                <wp:lineTo x="-615" y="20701"/>
                <wp:lineTo x="21518" y="20701"/>
                <wp:lineTo x="21518" y="0"/>
                <wp:lineTo x="-615" y="0"/>
              </wp:wrapPolygon>
            </wp:wrapTight>
            <wp:docPr id="167"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B2644D">
        <w:rPr>
          <w:rFonts w:cs="Arial"/>
          <w:b/>
          <w:smallCaps/>
        </w:rPr>
        <w:t>tutte le operazioni di manutenzione ordinaria devono essere effettuate dopo aver scollegato la stazione dalla rete di alimentazione elettrica.</w:t>
      </w:r>
    </w:p>
    <w:p w:rsidR="003B09F2" w:rsidRPr="00B2644D" w:rsidRDefault="003B09F2" w:rsidP="003B09F2">
      <w:pPr>
        <w:ind w:left="709" w:hanging="709"/>
        <w:rPr>
          <w:rFonts w:cs="Arial"/>
          <w:b/>
          <w:smallCaps/>
        </w:rPr>
      </w:pPr>
      <w:r w:rsidRPr="00B2644D">
        <w:rPr>
          <w:rFonts w:cs="Arial"/>
          <w:b/>
          <w:smallCaps/>
        </w:rPr>
        <w:t>gli interventi al di fuori della manutenzione ordinaria devono essere effettuati da personale specializzato e competente</w:t>
      </w:r>
    </w:p>
    <w:p w:rsidR="003B09F2" w:rsidRDefault="003B09F2" w:rsidP="003B09F2">
      <w:pPr>
        <w:jc w:val="both"/>
        <w:rPr>
          <w:rFonts w:cs="Arial"/>
        </w:rPr>
      </w:pPr>
      <w:r>
        <w:rPr>
          <w:rFonts w:cs="Arial"/>
        </w:rPr>
        <w:t>Periodicamente (a seconda dell’uso), sostituire il filtro disidratatore e l’olio della pompa.</w:t>
      </w:r>
    </w:p>
    <w:p w:rsidR="003B09F2" w:rsidRPr="00B2644D" w:rsidRDefault="003B09F2" w:rsidP="003B09F2">
      <w:pPr>
        <w:jc w:val="both"/>
        <w:rPr>
          <w:rFonts w:cs="Arial"/>
        </w:rPr>
      </w:pPr>
      <w:r>
        <w:rPr>
          <w:rFonts w:cs="Arial"/>
        </w:rPr>
        <w:t>Comunque, dopo 130Kg di gas recuperato, sul display compare il messaggio di manutenzione - effettuare in tal caso la manutenzione alla stazione”.</w:t>
      </w:r>
    </w:p>
    <w:p w:rsidR="003B09F2" w:rsidRDefault="003B09F2" w:rsidP="00B16119">
      <w:pPr>
        <w:pStyle w:val="Titolo2"/>
        <w:numPr>
          <w:ilvl w:val="1"/>
          <w:numId w:val="15"/>
        </w:numPr>
        <w:spacing w:after="120"/>
        <w:ind w:left="1077"/>
      </w:pPr>
      <w:bookmarkStart w:id="300" w:name="_Toc277344855"/>
      <w:bookmarkStart w:id="301" w:name="_Toc343778431"/>
      <w:bookmarkStart w:id="302" w:name="_Toc353964862"/>
      <w:bookmarkStart w:id="303" w:name="_Toc353965269"/>
      <w:bookmarkStart w:id="304" w:name="_Toc353979573"/>
      <w:bookmarkStart w:id="305" w:name="_Toc35002322"/>
      <w:r>
        <w:t>Olio Pompa</w:t>
      </w:r>
      <w:bookmarkEnd w:id="300"/>
      <w:bookmarkEnd w:id="301"/>
      <w:bookmarkEnd w:id="302"/>
      <w:bookmarkEnd w:id="303"/>
      <w:bookmarkEnd w:id="304"/>
      <w:bookmarkEnd w:id="305"/>
    </w:p>
    <w:p w:rsidR="003B09F2" w:rsidRDefault="003B09F2" w:rsidP="003B09F2">
      <w:pPr>
        <w:pStyle w:val="Pidipagina"/>
        <w:tabs>
          <w:tab w:val="clear" w:pos="4819"/>
          <w:tab w:val="clear" w:pos="9638"/>
        </w:tabs>
        <w:jc w:val="both"/>
        <w:rPr>
          <w:rFonts w:cs="Arial"/>
        </w:rPr>
      </w:pPr>
      <w:r>
        <w:rPr>
          <w:rFonts w:cs="Arial"/>
        </w:rPr>
        <w:t xml:space="preserve">Sostituire l’olio della pompa ogni </w:t>
      </w:r>
      <w:r>
        <w:rPr>
          <w:rFonts w:cs="Arial"/>
          <w:b/>
          <w:bCs/>
        </w:rPr>
        <w:t>100/150 ore</w:t>
      </w:r>
      <w:r>
        <w:rPr>
          <w:rFonts w:cs="Arial"/>
        </w:rPr>
        <w:t xml:space="preserve"> di funzionamento o almeno ogni </w:t>
      </w:r>
      <w:r>
        <w:rPr>
          <w:rFonts w:cs="Arial"/>
          <w:b/>
          <w:bCs/>
        </w:rPr>
        <w:t>anno</w:t>
      </w:r>
      <w:r>
        <w:rPr>
          <w:rFonts w:cs="Arial"/>
        </w:rPr>
        <w:t xml:space="preserve"> anche se la stazione non viene utilizzata costantemente.</w:t>
      </w:r>
    </w:p>
    <w:p w:rsidR="003B09F2" w:rsidRDefault="003B09F2" w:rsidP="003B09F2">
      <w:pPr>
        <w:pStyle w:val="Pidipagina"/>
        <w:tabs>
          <w:tab w:val="clear" w:pos="4819"/>
          <w:tab w:val="clear" w:pos="9638"/>
        </w:tabs>
        <w:jc w:val="both"/>
        <w:rPr>
          <w:rFonts w:cs="Arial"/>
        </w:rPr>
      </w:pPr>
      <w:r>
        <w:rPr>
          <w:rFonts w:cs="Arial"/>
        </w:rPr>
        <w:t>La sostituzione dell’olio è indispensabile anche quando la presenza di sostanze inquinanti lo rende torbido, in questo caso potrebbero danneggiarsi irrimediabilmente le parti meccaniche della pompa.</w:t>
      </w:r>
    </w:p>
    <w:p w:rsidR="003B09F2" w:rsidRDefault="003B09F2" w:rsidP="003B09F2">
      <w:pPr>
        <w:pStyle w:val="Pidipagina"/>
        <w:tabs>
          <w:tab w:val="clear" w:pos="4819"/>
          <w:tab w:val="clear" w:pos="9638"/>
        </w:tabs>
        <w:jc w:val="both"/>
        <w:rPr>
          <w:rFonts w:cs="Arial"/>
        </w:rPr>
      </w:pPr>
      <w:r>
        <w:rPr>
          <w:rFonts w:cs="Arial"/>
        </w:rPr>
        <w:t xml:space="preserve">Utilizzare olio minerale per pompe a vuoto tipo </w:t>
      </w:r>
      <w:r>
        <w:rPr>
          <w:rFonts w:cs="Arial"/>
          <w:b/>
          <w:bCs/>
        </w:rPr>
        <w:t>AV68I</w:t>
      </w:r>
      <w:r>
        <w:rPr>
          <w:rFonts w:cs="Arial"/>
        </w:rPr>
        <w:t xml:space="preserve">. La quantità è di </w:t>
      </w:r>
      <w:r>
        <w:rPr>
          <w:rFonts w:cs="Arial"/>
          <w:b/>
          <w:bCs/>
        </w:rPr>
        <w:t>grammi 300</w:t>
      </w:r>
      <w:r>
        <w:rPr>
          <w:rFonts w:cs="Arial"/>
        </w:rPr>
        <w:t xml:space="preserve"> circa.</w:t>
      </w:r>
    </w:p>
    <w:p w:rsidR="003B09F2" w:rsidRDefault="003B09F2" w:rsidP="003B09F2">
      <w:pPr>
        <w:jc w:val="both"/>
        <w:rPr>
          <w:rFonts w:cs="Arial"/>
          <w:bCs/>
        </w:rPr>
      </w:pPr>
    </w:p>
    <w:p w:rsidR="003B09F2" w:rsidRDefault="003B09F2" w:rsidP="00B16119">
      <w:pPr>
        <w:pStyle w:val="Titolo3"/>
        <w:keepLines w:val="0"/>
        <w:numPr>
          <w:ilvl w:val="2"/>
          <w:numId w:val="15"/>
        </w:numPr>
        <w:spacing w:before="0"/>
        <w:jc w:val="both"/>
      </w:pPr>
      <w:bookmarkStart w:id="306" w:name="_Toc277344856"/>
      <w:bookmarkStart w:id="307" w:name="_Toc343778432"/>
      <w:bookmarkStart w:id="308" w:name="_Toc353964863"/>
      <w:bookmarkStart w:id="309" w:name="_Toc353965270"/>
      <w:bookmarkStart w:id="310" w:name="_Toc353979574"/>
      <w:bookmarkStart w:id="311" w:name="_Toc35002323"/>
      <w:r>
        <w:t>Rabbocco Olio</w:t>
      </w:r>
      <w:bookmarkEnd w:id="306"/>
      <w:bookmarkEnd w:id="307"/>
      <w:bookmarkEnd w:id="308"/>
      <w:bookmarkEnd w:id="309"/>
      <w:bookmarkEnd w:id="310"/>
      <w:bookmarkEnd w:id="311"/>
    </w:p>
    <w:p w:rsidR="003B09F2" w:rsidRDefault="003B09F2" w:rsidP="003B09F2">
      <w:pPr>
        <w:spacing w:after="0"/>
        <w:jc w:val="both"/>
        <w:rPr>
          <w:rFonts w:cs="Arial"/>
        </w:rPr>
      </w:pPr>
      <w:r>
        <w:rPr>
          <w:rFonts w:cs="Arial"/>
        </w:rPr>
        <w:t>Inserire l’olio nuovo dal tappo “B”, fino al raggiungimento del livello nell’apposita spia “C”.</w:t>
      </w:r>
    </w:p>
    <w:p w:rsidR="003B09F2" w:rsidRDefault="003B09F2" w:rsidP="003B09F2">
      <w:pPr>
        <w:jc w:val="both"/>
        <w:rPr>
          <w:rFonts w:cs="Arial"/>
          <w:bCs/>
        </w:rPr>
      </w:pPr>
    </w:p>
    <w:p w:rsidR="003B09F2" w:rsidRDefault="003B09F2" w:rsidP="00B16119">
      <w:pPr>
        <w:pStyle w:val="Titolo3"/>
        <w:keepLines w:val="0"/>
        <w:numPr>
          <w:ilvl w:val="2"/>
          <w:numId w:val="15"/>
        </w:numPr>
        <w:spacing w:before="0"/>
        <w:jc w:val="both"/>
      </w:pPr>
      <w:bookmarkStart w:id="312" w:name="_Toc277344857"/>
      <w:bookmarkStart w:id="313" w:name="_Toc343778433"/>
      <w:bookmarkStart w:id="314" w:name="_Toc353964864"/>
      <w:bookmarkStart w:id="315" w:name="_Toc353965271"/>
      <w:bookmarkStart w:id="316" w:name="_Toc353979575"/>
      <w:bookmarkStart w:id="317" w:name="_Toc35002324"/>
      <w:r>
        <w:t>Sostituzione Olio Pompa</w:t>
      </w:r>
      <w:bookmarkEnd w:id="312"/>
      <w:bookmarkEnd w:id="313"/>
      <w:bookmarkEnd w:id="314"/>
      <w:bookmarkEnd w:id="315"/>
      <w:bookmarkEnd w:id="316"/>
      <w:bookmarkEnd w:id="317"/>
    </w:p>
    <w:p w:rsidR="003B09F2" w:rsidRDefault="003B09F2" w:rsidP="003B09F2">
      <w:pPr>
        <w:spacing w:after="0"/>
        <w:jc w:val="both"/>
        <w:rPr>
          <w:rFonts w:cs="Arial"/>
        </w:rPr>
      </w:pPr>
      <w:r>
        <w:rPr>
          <w:rFonts w:cs="Arial"/>
        </w:rPr>
        <w:t>Scaricare l’olio dal tappo “A”.</w:t>
      </w:r>
    </w:p>
    <w:p w:rsidR="003B09F2" w:rsidRPr="003B09F2" w:rsidRDefault="003B09F2" w:rsidP="003B09F2">
      <w:pPr>
        <w:spacing w:after="0"/>
        <w:jc w:val="both"/>
        <w:rPr>
          <w:rFonts w:cs="Arial"/>
        </w:rPr>
      </w:pPr>
      <w:r>
        <w:rPr>
          <w:rFonts w:cs="Arial"/>
        </w:rPr>
        <w:t>Inserire l’olio nuovo dal tappo “B”, fino al raggiungimento del livello nell’apposita spia “C”.</w:t>
      </w:r>
    </w:p>
    <w:p w:rsidR="003B09F2" w:rsidRDefault="000E3863" w:rsidP="003B09F2">
      <w:pPr>
        <w:jc w:val="both"/>
        <w:rPr>
          <w:rFonts w:cs="Arial"/>
          <w:szCs w:val="20"/>
        </w:rPr>
      </w:pPr>
      <w:r>
        <w:rPr>
          <w:rFonts w:cs="Arial"/>
          <w:noProof/>
          <w:szCs w:val="20"/>
          <w:lang w:eastAsia="it-IT"/>
        </w:rPr>
        <w:drawing>
          <wp:anchor distT="0" distB="0" distL="114300" distR="114300" simplePos="0" relativeHeight="252443648" behindDoc="1" locked="0" layoutInCell="1" allowOverlap="1" wp14:anchorId="036D2BF7" wp14:editId="0E3C4CEB">
            <wp:simplePos x="0" y="0"/>
            <wp:positionH relativeFrom="column">
              <wp:posOffset>2962275</wp:posOffset>
            </wp:positionH>
            <wp:positionV relativeFrom="paragraph">
              <wp:posOffset>11430</wp:posOffset>
            </wp:positionV>
            <wp:extent cx="1033145" cy="1320800"/>
            <wp:effectExtent l="19050" t="0" r="0" b="0"/>
            <wp:wrapNone/>
            <wp:docPr id="115" name="Immagine 107" descr="tecnoclima 3000 c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cnoclima 3000 c 009"/>
                    <pic:cNvPicPr>
                      <a:picLocks noChangeAspect="1" noChangeArrowheads="1"/>
                    </pic:cNvPicPr>
                  </pic:nvPicPr>
                  <pic:blipFill>
                    <a:blip r:embed="rId61" cstate="print"/>
                    <a:stretch>
                      <a:fillRect/>
                    </a:stretch>
                  </pic:blipFill>
                  <pic:spPr bwMode="auto">
                    <a:xfrm>
                      <a:off x="0" y="0"/>
                      <a:ext cx="1033145" cy="1320800"/>
                    </a:xfrm>
                    <a:prstGeom prst="rect">
                      <a:avLst/>
                    </a:prstGeom>
                    <a:noFill/>
                    <a:ln w="9525">
                      <a:noFill/>
                      <a:miter lim="800000"/>
                      <a:headEnd/>
                      <a:tailEnd/>
                    </a:ln>
                  </pic:spPr>
                </pic:pic>
              </a:graphicData>
            </a:graphic>
          </wp:anchor>
        </w:drawing>
      </w:r>
    </w:p>
    <w:p w:rsidR="003B09F2" w:rsidRDefault="0064223E" w:rsidP="003B09F2">
      <w:pPr>
        <w:jc w:val="both"/>
        <w:rPr>
          <w:rFonts w:cs="Arial"/>
          <w:szCs w:val="20"/>
        </w:rPr>
      </w:pPr>
      <w:r>
        <w:rPr>
          <w:rFonts w:cs="Arial"/>
          <w:noProof/>
          <w:szCs w:val="20"/>
          <w:lang w:eastAsia="it-IT"/>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88900</wp:posOffset>
                </wp:positionV>
                <wp:extent cx="342900" cy="342900"/>
                <wp:effectExtent l="6985" t="11430" r="12065" b="7620"/>
                <wp:wrapNone/>
                <wp:docPr id="19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47EFE" w:rsidRDefault="00D47EFE" w:rsidP="003B09F2">
                            <w:pPr>
                              <w:jc w:val="center"/>
                              <w:rPr>
                                <w:rFonts w:cs="Arial"/>
                                <w:szCs w:val="20"/>
                              </w:rPr>
                            </w:pPr>
                            <w:r>
                              <w:rPr>
                                <w:rFonts w:cs="Arial"/>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82" type="#_x0000_t202" style="position:absolute;left:0;text-align:left;margin-left:186pt;margin-top:7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">
                <v:textbox>
                  <w:txbxContent>
                    <w:p w:rsidR="00D47EFE" w:rsidRDefault="00D47EFE" w:rsidP="003B09F2">
                      <w:pPr>
                        <w:jc w:val="center"/>
                        <w:rPr>
                          <w:rFonts w:cs="Arial"/>
                          <w:szCs w:val="20"/>
                        </w:rPr>
                      </w:pPr>
                      <w:r>
                        <w:rPr>
                          <w:rFonts w:cs="Arial"/>
                          <w:szCs w:val="20"/>
                        </w:rPr>
                        <w:t>B</w:t>
                      </w:r>
                    </w:p>
                  </w:txbxContent>
                </v:textbox>
              </v:shape>
            </w:pict>
          </mc:Fallback>
        </mc:AlternateContent>
      </w:r>
      <w:r w:rsidR="00114970">
        <w:rPr>
          <w:rFonts w:cs="Arial"/>
          <w:noProof/>
          <w:szCs w:val="20"/>
          <w:lang w:eastAsia="it-IT"/>
        </w:rPr>
        <mc:AlternateContent>
          <mc:Choice Requires="wps">
            <w:drawing>
              <wp:anchor distT="0" distB="0" distL="114300" distR="114300" simplePos="0" relativeHeight="251665408" behindDoc="0" locked="0" layoutInCell="1" allowOverlap="1">
                <wp:simplePos x="0" y="0"/>
                <wp:positionH relativeFrom="column">
                  <wp:posOffset>3930650</wp:posOffset>
                </wp:positionH>
                <wp:positionV relativeFrom="paragraph">
                  <wp:posOffset>22860</wp:posOffset>
                </wp:positionV>
                <wp:extent cx="342900" cy="342900"/>
                <wp:effectExtent l="13335" t="12065" r="5715" b="6985"/>
                <wp:wrapNone/>
                <wp:docPr id="18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47EFE" w:rsidRDefault="00D47EFE" w:rsidP="003B09F2">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3" type="#_x0000_t202" style="position:absolute;left:0;text-align:left;margin-left:309.5pt;margin-top:1.8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">
                <v:textbox>
                  <w:txbxContent>
                    <w:p w:rsidR="00D47EFE" w:rsidRDefault="00D47EFE" w:rsidP="003B09F2">
                      <w:pPr>
                        <w:jc w:val="center"/>
                      </w:pPr>
                      <w:r>
                        <w:t>C</w:t>
                      </w:r>
                    </w:p>
                  </w:txbxContent>
                </v:textbox>
              </v:shape>
            </w:pict>
          </mc:Fallback>
        </mc:AlternateContent>
      </w:r>
      <w:r w:rsidR="00114970">
        <w:rPr>
          <w:rFonts w:cs="Arial"/>
          <w:noProof/>
          <w:szCs w:val="20"/>
          <w:lang w:eastAsia="it-IT"/>
        </w:rPr>
        <mc:AlternateContent>
          <mc:Choice Requires="wps">
            <w:drawing>
              <wp:anchor distT="0" distB="0" distL="114300" distR="114300" simplePos="0" relativeHeight="251667456" behindDoc="0" locked="0" layoutInCell="1" allowOverlap="1">
                <wp:simplePos x="0" y="0"/>
                <wp:positionH relativeFrom="column">
                  <wp:posOffset>4686300</wp:posOffset>
                </wp:positionH>
                <wp:positionV relativeFrom="paragraph">
                  <wp:posOffset>22860</wp:posOffset>
                </wp:positionV>
                <wp:extent cx="1485900" cy="586740"/>
                <wp:effectExtent l="6985" t="12065" r="12065" b="10795"/>
                <wp:wrapNone/>
                <wp:docPr id="18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86740"/>
                        </a:xfrm>
                        <a:prstGeom prst="rect">
                          <a:avLst/>
                        </a:prstGeom>
                        <a:solidFill>
                          <a:srgbClr val="FFFFFF"/>
                        </a:solidFill>
                        <a:ln w="9525">
                          <a:solidFill>
                            <a:srgbClr val="000000"/>
                          </a:solidFill>
                          <a:miter lim="800000"/>
                          <a:headEnd/>
                          <a:tailEnd/>
                        </a:ln>
                      </wps:spPr>
                      <wps:txbx>
                        <w:txbxContent>
                          <w:p w:rsidR="00D47EFE" w:rsidRDefault="00D47EFE" w:rsidP="003B09F2">
                            <w:pPr>
                              <w:jc w:val="center"/>
                              <w:rPr>
                                <w:rFonts w:cs="Arial"/>
                              </w:rPr>
                            </w:pPr>
                            <w:r>
                              <w:rPr>
                                <w:rFonts w:cs="Arial"/>
                              </w:rPr>
                              <w:t>Codice ricambio Olio</w:t>
                            </w:r>
                          </w:p>
                          <w:p w:rsidR="00D47EFE" w:rsidRDefault="00D47EFE" w:rsidP="003B09F2">
                            <w:pPr>
                              <w:jc w:val="center"/>
                              <w:rPr>
                                <w:rFonts w:cs="Arial"/>
                              </w:rPr>
                            </w:pPr>
                            <w:r>
                              <w:rPr>
                                <w:rFonts w:cs="Arial"/>
                                <w:b/>
                                <w:bCs/>
                              </w:rPr>
                              <w:t>AV68I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4" type="#_x0000_t202" style="position:absolute;left:0;text-align:left;margin-left:369pt;margin-top:1.8pt;width:117pt;height:4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">
                <v:textbox>
                  <w:txbxContent>
                    <w:p w:rsidR="00D47EFE" w:rsidRDefault="00D47EFE" w:rsidP="003B09F2">
                      <w:pPr>
                        <w:jc w:val="center"/>
                        <w:rPr>
                          <w:rFonts w:cs="Arial"/>
                        </w:rPr>
                      </w:pPr>
                      <w:r>
                        <w:rPr>
                          <w:rFonts w:cs="Arial"/>
                        </w:rPr>
                        <w:t>Codice ricambio Olio</w:t>
                      </w:r>
                    </w:p>
                    <w:p w:rsidR="00D47EFE" w:rsidRDefault="00D47EFE" w:rsidP="003B09F2">
                      <w:pPr>
                        <w:jc w:val="center"/>
                        <w:rPr>
                          <w:rFonts w:cs="Arial"/>
                        </w:rPr>
                      </w:pPr>
                      <w:r>
                        <w:rPr>
                          <w:rFonts w:cs="Arial"/>
                          <w:b/>
                          <w:bCs/>
                        </w:rPr>
                        <w:t>AV68I</w:t>
                      </w:r>
                    </w:p>
                  </w:txbxContent>
                </v:textbox>
              </v:shape>
            </w:pict>
          </mc:Fallback>
        </mc:AlternateContent>
      </w:r>
    </w:p>
    <w:p w:rsidR="003B09F2" w:rsidRDefault="0064223E" w:rsidP="003B09F2">
      <w:pPr>
        <w:rPr>
          <w:rFonts w:cs="Arial"/>
          <w:szCs w:val="20"/>
        </w:rPr>
      </w:pPr>
      <w:r>
        <w:rPr>
          <w:rFonts w:cs="Arial"/>
          <w:noProof/>
          <w:szCs w:val="20"/>
          <w:lang w:eastAsia="it-IT"/>
        </w:rPr>
        <mc:AlternateContent>
          <mc:Choice Requires="wps">
            <w:drawing>
              <wp:anchor distT="0" distB="0" distL="114300" distR="114300" simplePos="0" relativeHeight="251453440" behindDoc="0" locked="0" layoutInCell="1" allowOverlap="1">
                <wp:simplePos x="0" y="0"/>
                <wp:positionH relativeFrom="column">
                  <wp:posOffset>2736215</wp:posOffset>
                </wp:positionH>
                <wp:positionV relativeFrom="paragraph">
                  <wp:posOffset>42545</wp:posOffset>
                </wp:positionV>
                <wp:extent cx="516890" cy="92710"/>
                <wp:effectExtent l="0" t="0" r="73660" b="78740"/>
                <wp:wrapNone/>
                <wp:docPr id="19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9271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C93FDD" id="Line 185"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3.35pt" to="256.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" strokecolor="black [3200]" strokeweight="1pt">
                <v:stroke endarrow="block"/>
                <v:shadow color="#7f7f7f [1601]" offset="1pt"/>
              </v:line>
            </w:pict>
          </mc:Fallback>
        </mc:AlternateContent>
      </w:r>
      <w:r w:rsidR="00114970">
        <w:rPr>
          <w:rFonts w:cs="Arial"/>
          <w:noProof/>
          <w:szCs w:val="20"/>
          <w:lang w:eastAsia="it-IT"/>
        </w:rPr>
        <mc:AlternateContent>
          <mc:Choice Requires="wps">
            <w:drawing>
              <wp:anchor distT="0" distB="0" distL="114300" distR="114300" simplePos="0" relativeHeight="251666432" behindDoc="0" locked="0" layoutInCell="1" allowOverlap="1">
                <wp:simplePos x="0" y="0"/>
                <wp:positionH relativeFrom="column">
                  <wp:posOffset>3279140</wp:posOffset>
                </wp:positionH>
                <wp:positionV relativeFrom="paragraph">
                  <wp:posOffset>51435</wp:posOffset>
                </wp:positionV>
                <wp:extent cx="734695" cy="410210"/>
                <wp:effectExtent l="38100" t="0" r="27305" b="66040"/>
                <wp:wrapNone/>
                <wp:docPr id="18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695" cy="41021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F0BDC1" id="Line 18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pt,4.05pt" to="316.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" strokecolor="black [3200]" strokeweight="1pt">
                <v:stroke endarrow="block"/>
                <v:shadow color="#7f7f7f [1601]" offset="1pt"/>
              </v:line>
            </w:pict>
          </mc:Fallback>
        </mc:AlternateContent>
      </w:r>
    </w:p>
    <w:p w:rsidR="003B09F2" w:rsidRDefault="00114970" w:rsidP="003B09F2">
      <w:pPr>
        <w:rPr>
          <w:rFonts w:cs="Arial"/>
          <w:szCs w:val="20"/>
        </w:rPr>
      </w:pPr>
      <w:r>
        <w:rPr>
          <w:rFonts w:cs="Arial"/>
          <w:noProof/>
          <w:szCs w:val="20"/>
          <w:lang w:eastAsia="it-IT"/>
        </w:rPr>
        <mc:AlternateContent>
          <mc:Choice Requires="wps">
            <w:drawing>
              <wp:anchor distT="0" distB="0" distL="114300" distR="114300" simplePos="0" relativeHeight="251663360" behindDoc="0" locked="0" layoutInCell="1" allowOverlap="1">
                <wp:simplePos x="0" y="0"/>
                <wp:positionH relativeFrom="column">
                  <wp:posOffset>3930650</wp:posOffset>
                </wp:positionH>
                <wp:positionV relativeFrom="paragraph">
                  <wp:posOffset>168910</wp:posOffset>
                </wp:positionV>
                <wp:extent cx="342900" cy="342900"/>
                <wp:effectExtent l="13335" t="8890" r="5715" b="10160"/>
                <wp:wrapNone/>
                <wp:docPr id="18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47EFE" w:rsidRDefault="00D47EFE" w:rsidP="003B09F2">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5" type="#_x0000_t202" style="position:absolute;margin-left:309.5pt;margin-top:13.3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">
                <v:textbox>
                  <w:txbxContent>
                    <w:p w:rsidR="00D47EFE" w:rsidRDefault="00D47EFE" w:rsidP="003B09F2">
                      <w:pPr>
                        <w:jc w:val="center"/>
                      </w:pPr>
                      <w:r>
                        <w:t>A</w:t>
                      </w:r>
                    </w:p>
                  </w:txbxContent>
                </v:textbox>
              </v:shape>
            </w:pict>
          </mc:Fallback>
        </mc:AlternateContent>
      </w:r>
    </w:p>
    <w:p w:rsidR="003B09F2" w:rsidRDefault="000E3863" w:rsidP="003B09F2">
      <w:pPr>
        <w:rPr>
          <w:rFonts w:cs="Arial"/>
          <w:szCs w:val="20"/>
        </w:rPr>
      </w:pPr>
      <w:r>
        <w:rPr>
          <w:rFonts w:cs="Arial"/>
          <w:noProof/>
          <w:szCs w:val="20"/>
          <w:lang w:eastAsia="it-IT"/>
        </w:rPr>
        <mc:AlternateContent>
          <mc:Choice Requires="wps">
            <w:drawing>
              <wp:anchor distT="0" distB="0" distL="114300" distR="114300" simplePos="0" relativeHeight="251454464" behindDoc="0" locked="0" layoutInCell="1" allowOverlap="1">
                <wp:simplePos x="0" y="0"/>
                <wp:positionH relativeFrom="column">
                  <wp:posOffset>3431540</wp:posOffset>
                </wp:positionH>
                <wp:positionV relativeFrom="paragraph">
                  <wp:posOffset>86995</wp:posOffset>
                </wp:positionV>
                <wp:extent cx="533400" cy="85725"/>
                <wp:effectExtent l="38100" t="0" r="19050" b="85725"/>
                <wp:wrapNone/>
                <wp:docPr id="18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85725"/>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A6499" id="Line 184" o:spid="_x0000_s1026" style="position:absolute;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pt,6.85pt" to="312.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" strokecolor="black [3200]" strokeweight="1pt">
                <v:stroke endarrow="block"/>
                <v:shadow color="#7f7f7f [1601]" offset="1pt"/>
              </v:line>
            </w:pict>
          </mc:Fallback>
        </mc:AlternateContent>
      </w:r>
    </w:p>
    <w:p w:rsidR="003B09F2" w:rsidRDefault="00114970" w:rsidP="003B09F2">
      <w:pPr>
        <w:rPr>
          <w:rFonts w:cs="Arial"/>
          <w:szCs w:val="20"/>
        </w:rPr>
      </w:pPr>
      <w:r>
        <w:rPr>
          <w:noProof/>
          <w:lang w:eastAsia="it-IT"/>
        </w:rPr>
        <mc:AlternateContent>
          <mc:Choice Requires="wps">
            <w:drawing>
              <wp:anchor distT="0" distB="0" distL="114300" distR="114300" simplePos="0" relativeHeight="251671552" behindDoc="0" locked="0" layoutInCell="1" allowOverlap="1">
                <wp:simplePos x="0" y="0"/>
                <wp:positionH relativeFrom="column">
                  <wp:posOffset>1775460</wp:posOffset>
                </wp:positionH>
                <wp:positionV relativeFrom="paragraph">
                  <wp:posOffset>142240</wp:posOffset>
                </wp:positionV>
                <wp:extent cx="2310765" cy="258445"/>
                <wp:effectExtent l="1270" t="3810" r="2540" b="444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9040F1" w:rsidRDefault="00D47EFE" w:rsidP="003B09F2">
                            <w:pPr>
                              <w:pStyle w:val="Didascalia"/>
                              <w:jc w:val="center"/>
                              <w:rPr>
                                <w:noProof/>
                                <w:sz w:val="20"/>
                              </w:rPr>
                            </w:pPr>
                            <w:r>
                              <w:t>Figura 51 - Pompa e suoi elementi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086" type="#_x0000_t202" style="position:absolute;margin-left:139.8pt;margin-top:11.2pt;width:181.95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" stroked="f">
                <v:textbox style="mso-fit-shape-to-text:t" inset="0,0,0,0">
                  <w:txbxContent>
                    <w:p w:rsidR="00D47EFE" w:rsidRPr="009040F1" w:rsidRDefault="00D47EFE" w:rsidP="003B09F2">
                      <w:pPr>
                        <w:pStyle w:val="Didascalia"/>
                        <w:jc w:val="center"/>
                        <w:rPr>
                          <w:noProof/>
                          <w:sz w:val="20"/>
                        </w:rPr>
                      </w:pPr>
                      <w:r>
                        <w:t>Figura 51 - Pompa e suoi elementi</w:t>
                      </w:r>
                    </w:p>
                  </w:txbxContent>
                </v:textbox>
              </v:shape>
            </w:pict>
          </mc:Fallback>
        </mc:AlternateContent>
      </w:r>
    </w:p>
    <w:p w:rsidR="003B09F2" w:rsidRPr="00322A0F" w:rsidRDefault="003B09F2" w:rsidP="003B09F2">
      <w:pPr>
        <w:jc w:val="both"/>
        <w:rPr>
          <w:rFonts w:cs="Arial"/>
          <w:b/>
          <w:bCs/>
        </w:rPr>
      </w:pPr>
      <w:r>
        <w:rPr>
          <w:rFonts w:cs="Arial"/>
          <w:b/>
          <w:bCs/>
          <w:noProof/>
          <w:lang w:eastAsia="it-IT"/>
        </w:rPr>
        <w:drawing>
          <wp:anchor distT="0" distB="0" distL="114300" distR="114300" simplePos="0" relativeHeight="251265024" behindDoc="1" locked="0" layoutInCell="1" allowOverlap="1" wp14:anchorId="6FE0637F" wp14:editId="0E55EBB6">
            <wp:simplePos x="0" y="0"/>
            <wp:positionH relativeFrom="column">
              <wp:posOffset>-271145</wp:posOffset>
            </wp:positionH>
            <wp:positionV relativeFrom="paragraph">
              <wp:posOffset>237490</wp:posOffset>
            </wp:positionV>
            <wp:extent cx="669290" cy="655955"/>
            <wp:effectExtent l="19050" t="0" r="0" b="0"/>
            <wp:wrapTight wrapText="bothSides">
              <wp:wrapPolygon edited="0">
                <wp:start x="-615" y="0"/>
                <wp:lineTo x="-615" y="20701"/>
                <wp:lineTo x="21518" y="20701"/>
                <wp:lineTo x="21518" y="0"/>
                <wp:lineTo x="-615" y="0"/>
              </wp:wrapPolygon>
            </wp:wrapTight>
            <wp:docPr id="169"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322A0F">
        <w:rPr>
          <w:rFonts w:cs="Arial"/>
          <w:b/>
          <w:bCs/>
        </w:rPr>
        <w:t>ATTENZIONE</w:t>
      </w:r>
    </w:p>
    <w:p w:rsidR="003B09F2" w:rsidRDefault="003B09F2" w:rsidP="003B09F2">
      <w:pPr>
        <w:jc w:val="both"/>
        <w:rPr>
          <w:rFonts w:cs="Arial"/>
          <w:bCs/>
        </w:rPr>
      </w:pPr>
      <w:r w:rsidRPr="00960823">
        <w:rPr>
          <w:rFonts w:cs="Arial"/>
          <w:b/>
          <w:smallCaps/>
        </w:rPr>
        <w:t>non disperdere il lubrificante nell’ambiente ma smaltire come rifiuto speciale e secondo le norme in vigore.</w:t>
      </w:r>
    </w:p>
    <w:p w:rsidR="003B09F2" w:rsidRDefault="003B09F2" w:rsidP="003B09F2">
      <w:pPr>
        <w:jc w:val="both"/>
        <w:rPr>
          <w:rFonts w:cs="Arial"/>
          <w:bCs/>
        </w:rPr>
      </w:pPr>
    </w:p>
    <w:p w:rsidR="00B548E8" w:rsidRDefault="00B548E8">
      <w:pPr>
        <w:spacing w:line="276" w:lineRule="auto"/>
        <w:rPr>
          <w:rFonts w:cs="Arial"/>
          <w:bCs/>
        </w:rPr>
      </w:pPr>
      <w:r>
        <w:rPr>
          <w:rFonts w:cs="Arial"/>
          <w:bCs/>
        </w:rPr>
        <w:br w:type="page"/>
      </w:r>
    </w:p>
    <w:p w:rsidR="003B09F2" w:rsidRDefault="003B09F2" w:rsidP="00B16119">
      <w:pPr>
        <w:pStyle w:val="Titolo2"/>
        <w:numPr>
          <w:ilvl w:val="1"/>
          <w:numId w:val="15"/>
        </w:numPr>
        <w:spacing w:after="120"/>
        <w:ind w:left="1077"/>
      </w:pPr>
      <w:bookmarkStart w:id="318" w:name="_Toc277344858"/>
      <w:bookmarkStart w:id="319" w:name="_Toc343778434"/>
      <w:bookmarkStart w:id="320" w:name="_Toc353964865"/>
      <w:bookmarkStart w:id="321" w:name="_Toc353965272"/>
      <w:bookmarkStart w:id="322" w:name="_Toc353979576"/>
      <w:bookmarkStart w:id="323" w:name="_Toc35002325"/>
      <w:r>
        <w:lastRenderedPageBreak/>
        <w:t>Sostituzione del filtro disidratatore</w:t>
      </w:r>
      <w:bookmarkEnd w:id="318"/>
      <w:bookmarkEnd w:id="319"/>
      <w:bookmarkEnd w:id="320"/>
      <w:bookmarkEnd w:id="321"/>
      <w:bookmarkEnd w:id="322"/>
      <w:bookmarkEnd w:id="323"/>
    </w:p>
    <w:p w:rsidR="00373997" w:rsidRPr="00960823" w:rsidRDefault="003B09F2" w:rsidP="00DA58B9">
      <w:pPr>
        <w:pStyle w:val="Pidipagina"/>
        <w:tabs>
          <w:tab w:val="clear" w:pos="4819"/>
          <w:tab w:val="clear" w:pos="9638"/>
        </w:tabs>
        <w:jc w:val="both"/>
        <w:rPr>
          <w:rFonts w:cs="Arial"/>
        </w:rPr>
      </w:pPr>
      <w:r>
        <w:rPr>
          <w:rFonts w:cs="Arial"/>
        </w:rPr>
        <w:t xml:space="preserve">Sostituire </w:t>
      </w:r>
      <w:r w:rsidR="00B442A0">
        <w:rPr>
          <w:rFonts w:cs="Arial"/>
        </w:rPr>
        <w:t>il</w:t>
      </w:r>
      <w:r>
        <w:rPr>
          <w:rFonts w:cs="Arial"/>
        </w:rPr>
        <w:t xml:space="preserve"> filtro disidratatore </w:t>
      </w:r>
      <w:r w:rsidRPr="00D978B2">
        <w:rPr>
          <w:rFonts w:cs="Arial"/>
        </w:rPr>
        <w:t xml:space="preserve">ogni </w:t>
      </w:r>
      <w:r w:rsidRPr="00D978B2">
        <w:rPr>
          <w:rFonts w:cs="Arial"/>
          <w:b/>
          <w:bCs/>
        </w:rPr>
        <w:t>130Kg</w:t>
      </w:r>
      <w:r w:rsidRPr="00D978B2">
        <w:rPr>
          <w:rFonts w:cs="Arial"/>
        </w:rPr>
        <w:t xml:space="preserve"> di gas recuperato</w:t>
      </w:r>
      <w:r>
        <w:rPr>
          <w:rFonts w:cs="Arial"/>
        </w:rPr>
        <w:t xml:space="preserve"> o almeno ogni </w:t>
      </w:r>
      <w:r>
        <w:rPr>
          <w:rFonts w:cs="Arial"/>
          <w:b/>
          <w:bCs/>
        </w:rPr>
        <w:t>2 anni</w:t>
      </w:r>
      <w:r>
        <w:rPr>
          <w:rFonts w:cs="Arial"/>
        </w:rPr>
        <w:t xml:space="preserve"> anche se la stazione non viene utilizzata costantemente.</w:t>
      </w:r>
    </w:p>
    <w:p w:rsidR="00C8343B" w:rsidRDefault="0064223E" w:rsidP="00C8343B">
      <w:pPr>
        <w:jc w:val="both"/>
        <w:rPr>
          <w:rFonts w:cs="Arial"/>
        </w:rPr>
      </w:pPr>
      <w:r>
        <w:rPr>
          <w:noProof/>
          <w:lang w:eastAsia="it-IT"/>
        </w:rPr>
        <w:drawing>
          <wp:anchor distT="0" distB="0" distL="114300" distR="114300" simplePos="0" relativeHeight="252421120" behindDoc="0" locked="0" layoutInCell="1" allowOverlap="1">
            <wp:simplePos x="0" y="0"/>
            <wp:positionH relativeFrom="margin">
              <wp:align>right</wp:align>
            </wp:positionH>
            <wp:positionV relativeFrom="paragraph">
              <wp:posOffset>18415</wp:posOffset>
            </wp:positionV>
            <wp:extent cx="962025" cy="1190625"/>
            <wp:effectExtent l="0" t="0" r="9525" b="9525"/>
            <wp:wrapNone/>
            <wp:docPr id="40" name="Immagine 40" descr="tecnoclima 3000 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 descr="tecnoclima 3000 c 00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916" t="13851" r="15472" b="14006"/>
                    <a:stretch/>
                  </pic:blipFill>
                  <pic:spPr bwMode="auto">
                    <a:xfrm>
                      <a:off x="0" y="0"/>
                      <a:ext cx="96202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43B">
        <w:rPr>
          <w:rFonts w:cs="Arial"/>
        </w:rPr>
        <w:t>Attivare la procedura di svuotamento filtro prima di smontarlo (contattare l’assistenza tecnica)</w:t>
      </w:r>
    </w:p>
    <w:p w:rsidR="00C8343B" w:rsidRDefault="00C8343B" w:rsidP="00C8343B">
      <w:pPr>
        <w:pStyle w:val="Paragrafoelenco"/>
        <w:numPr>
          <w:ilvl w:val="0"/>
          <w:numId w:val="22"/>
        </w:numPr>
        <w:spacing w:before="60" w:after="0" w:line="240" w:lineRule="auto"/>
        <w:jc w:val="both"/>
        <w:rPr>
          <w:rFonts w:cs="Arial"/>
        </w:rPr>
      </w:pPr>
      <w:r>
        <w:rPr>
          <w:rFonts w:cs="Arial"/>
        </w:rPr>
        <w:t>Scollegare la stazione dalla rete elettrica</w:t>
      </w:r>
    </w:p>
    <w:p w:rsidR="00C8343B" w:rsidRDefault="00C8343B" w:rsidP="00C8343B">
      <w:pPr>
        <w:pStyle w:val="Paragrafoelenco"/>
        <w:numPr>
          <w:ilvl w:val="0"/>
          <w:numId w:val="22"/>
        </w:numPr>
        <w:spacing w:before="60" w:after="0" w:line="240" w:lineRule="auto"/>
        <w:jc w:val="both"/>
        <w:rPr>
          <w:rFonts w:cs="Arial"/>
        </w:rPr>
      </w:pPr>
      <w:r>
        <w:rPr>
          <w:rFonts w:cs="Arial"/>
        </w:rPr>
        <w:t>Aprire il pannello posteriore</w:t>
      </w:r>
    </w:p>
    <w:p w:rsidR="00C8343B" w:rsidRDefault="00C8343B" w:rsidP="00C8343B">
      <w:pPr>
        <w:pStyle w:val="Paragrafoelenco"/>
        <w:numPr>
          <w:ilvl w:val="0"/>
          <w:numId w:val="22"/>
        </w:numPr>
        <w:spacing w:before="60" w:after="0" w:line="240" w:lineRule="auto"/>
        <w:jc w:val="both"/>
        <w:rPr>
          <w:rFonts w:cs="Arial"/>
        </w:rPr>
      </w:pPr>
      <w:r>
        <w:rPr>
          <w:rFonts w:cs="Arial"/>
        </w:rPr>
        <w:t>Svitare lentamente il filtro</w:t>
      </w:r>
    </w:p>
    <w:p w:rsidR="00C8343B" w:rsidRDefault="00C8343B" w:rsidP="00C8343B">
      <w:pPr>
        <w:pStyle w:val="Paragrafoelenco"/>
        <w:spacing w:before="60" w:after="0" w:line="240" w:lineRule="auto"/>
        <w:ind w:left="360"/>
        <w:jc w:val="both"/>
        <w:rPr>
          <w:rFonts w:cs="Arial"/>
        </w:rPr>
      </w:pPr>
      <w:r>
        <w:rPr>
          <w:rFonts w:cs="Arial"/>
          <w:b/>
        </w:rPr>
        <w:t>ATTENZIONE:</w:t>
      </w:r>
      <w:r>
        <w:rPr>
          <w:rFonts w:cs="Arial"/>
        </w:rPr>
        <w:t xml:space="preserve"> potrebbe essere rimasto del gas all’interno del filtro</w:t>
      </w:r>
    </w:p>
    <w:p w:rsidR="00C8343B" w:rsidRDefault="00C8343B" w:rsidP="00C8343B">
      <w:pPr>
        <w:pStyle w:val="Paragrafoelenco"/>
        <w:numPr>
          <w:ilvl w:val="0"/>
          <w:numId w:val="22"/>
        </w:numPr>
        <w:spacing w:before="60" w:after="0" w:line="240" w:lineRule="auto"/>
        <w:jc w:val="both"/>
        <w:rPr>
          <w:rFonts w:cs="Arial"/>
        </w:rPr>
      </w:pPr>
      <w:r>
        <w:rPr>
          <w:rFonts w:cs="Arial"/>
        </w:rPr>
        <w:t>Montare il nuovo filtro (rispettandone il verso).</w:t>
      </w:r>
    </w:p>
    <w:p w:rsidR="00C8343B" w:rsidRDefault="00C8343B" w:rsidP="00C8343B">
      <w:pPr>
        <w:rPr>
          <w:rFonts w:cs="Arial"/>
          <w:b/>
          <w:bCs/>
        </w:rPr>
      </w:pPr>
    </w:p>
    <w:p w:rsidR="003B09F2" w:rsidRDefault="0064223E" w:rsidP="00C8343B">
      <w:pPr>
        <w:rPr>
          <w:rFonts w:cs="Arial"/>
          <w:b/>
          <w:bCs/>
        </w:rPr>
      </w:pPr>
      <w:r>
        <w:rPr>
          <w:noProof/>
          <w:lang w:eastAsia="it-IT"/>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15875</wp:posOffset>
                </wp:positionV>
                <wp:extent cx="2181225" cy="171450"/>
                <wp:effectExtent l="0" t="0" r="9525" b="0"/>
                <wp:wrapNone/>
                <wp:docPr id="1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A56660" w:rsidRDefault="00D47EFE" w:rsidP="003B09F2">
                            <w:pPr>
                              <w:pStyle w:val="Didascalia"/>
                              <w:jc w:val="center"/>
                              <w:rPr>
                                <w:noProof/>
                                <w:sz w:val="20"/>
                              </w:rPr>
                            </w:pPr>
                            <w:r>
                              <w:t>Figura 52 – Cambio filtro 0AA025CR000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7" type="#_x0000_t202" style="position:absolute;margin-left:120.55pt;margin-top:1.25pt;width:171.75pt;height:1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" stroked="f">
                <v:textbox inset="0,0,0,0">
                  <w:txbxContent>
                    <w:p w:rsidR="00D47EFE" w:rsidRPr="00A56660" w:rsidRDefault="00D47EFE" w:rsidP="003B09F2">
                      <w:pPr>
                        <w:pStyle w:val="Didascalia"/>
                        <w:jc w:val="center"/>
                        <w:rPr>
                          <w:noProof/>
                          <w:sz w:val="20"/>
                        </w:rPr>
                      </w:pPr>
                      <w:r>
                        <w:t>Figura 52 – Cambio filtro 0AA025CR000</w:t>
                      </w:r>
                    </w:p>
                  </w:txbxContent>
                </v:textbox>
                <w10:wrap anchorx="margin"/>
              </v:shape>
            </w:pict>
          </mc:Fallback>
        </mc:AlternateContent>
      </w:r>
      <w:r w:rsidR="003B09F2">
        <w:rPr>
          <w:rFonts w:cs="Arial"/>
          <w:b/>
          <w:bCs/>
          <w:noProof/>
          <w:lang w:eastAsia="it-IT"/>
        </w:rPr>
        <w:drawing>
          <wp:anchor distT="0" distB="0" distL="114300" distR="114300" simplePos="0" relativeHeight="251266048" behindDoc="1" locked="0" layoutInCell="1" allowOverlap="1" wp14:anchorId="64388510" wp14:editId="6755AB53">
            <wp:simplePos x="0" y="0"/>
            <wp:positionH relativeFrom="column">
              <wp:posOffset>-12700</wp:posOffset>
            </wp:positionH>
            <wp:positionV relativeFrom="paragraph">
              <wp:posOffset>180340</wp:posOffset>
            </wp:positionV>
            <wp:extent cx="669290" cy="655955"/>
            <wp:effectExtent l="19050" t="0" r="0" b="0"/>
            <wp:wrapTight wrapText="bothSides">
              <wp:wrapPolygon edited="0">
                <wp:start x="-615" y="0"/>
                <wp:lineTo x="-615" y="20701"/>
                <wp:lineTo x="21518" y="20701"/>
                <wp:lineTo x="21518" y="0"/>
                <wp:lineTo x="-615" y="0"/>
              </wp:wrapPolygon>
            </wp:wrapTight>
            <wp:docPr id="170"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003B09F2" w:rsidRPr="00322A0F">
        <w:rPr>
          <w:rFonts w:cs="Arial"/>
          <w:b/>
          <w:bCs/>
        </w:rPr>
        <w:t>ATTENZIONE</w:t>
      </w:r>
      <w:r w:rsidR="003B09F2">
        <w:rPr>
          <w:rFonts w:cs="Arial"/>
          <w:b/>
          <w:bCs/>
        </w:rPr>
        <w:t xml:space="preserve"> </w:t>
      </w:r>
    </w:p>
    <w:p w:rsidR="003B09F2" w:rsidRDefault="003B09F2" w:rsidP="003B09F2">
      <w:pPr>
        <w:jc w:val="both"/>
        <w:rPr>
          <w:rFonts w:cs="Arial"/>
          <w:b/>
          <w:smallCaps/>
        </w:rPr>
      </w:pPr>
      <w:r w:rsidRPr="00960823">
        <w:rPr>
          <w:rFonts w:cs="Arial"/>
          <w:b/>
          <w:smallCaps/>
        </w:rPr>
        <w:t>non disperdere il filt</w:t>
      </w:r>
      <w:r>
        <w:rPr>
          <w:rFonts w:cs="Arial"/>
          <w:b/>
          <w:smallCaps/>
        </w:rPr>
        <w:t>r</w:t>
      </w:r>
      <w:r w:rsidRPr="00960823">
        <w:rPr>
          <w:rFonts w:cs="Arial"/>
          <w:b/>
          <w:smallCaps/>
        </w:rPr>
        <w:t>o nell’ambiente ma smaltire come rifiuto speciale e secondo le norme in vigore.</w:t>
      </w:r>
    </w:p>
    <w:p w:rsidR="00927B59" w:rsidRDefault="00927B59">
      <w:pPr>
        <w:spacing w:line="276" w:lineRule="auto"/>
        <w:rPr>
          <w:rFonts w:cs="Arial"/>
          <w:b/>
          <w:bCs/>
        </w:rPr>
      </w:pPr>
    </w:p>
    <w:p w:rsidR="003B09F2" w:rsidRDefault="003B09F2" w:rsidP="00B16119">
      <w:pPr>
        <w:pStyle w:val="Titolo1"/>
        <w:numPr>
          <w:ilvl w:val="0"/>
          <w:numId w:val="15"/>
        </w:numPr>
        <w:spacing w:line="276" w:lineRule="auto"/>
      </w:pPr>
      <w:bookmarkStart w:id="324" w:name="_Toc277344859"/>
      <w:bookmarkStart w:id="325" w:name="_Toc343778435"/>
      <w:bookmarkStart w:id="326" w:name="_Toc353964866"/>
      <w:bookmarkStart w:id="327" w:name="_Toc353965273"/>
      <w:bookmarkStart w:id="328" w:name="_Toc353979577"/>
      <w:bookmarkStart w:id="329" w:name="_Toc35002326"/>
      <w:r>
        <w:t>Informazione sui RISCHI RESIDUI</w:t>
      </w:r>
      <w:bookmarkEnd w:id="324"/>
      <w:bookmarkEnd w:id="325"/>
      <w:bookmarkEnd w:id="326"/>
      <w:bookmarkEnd w:id="327"/>
      <w:bookmarkEnd w:id="328"/>
      <w:bookmarkEnd w:id="329"/>
    </w:p>
    <w:p w:rsidR="003B09F2" w:rsidRPr="00960823" w:rsidRDefault="003B09F2" w:rsidP="003B09F2">
      <w:pPr>
        <w:rPr>
          <w:rFonts w:cs="Arial"/>
          <w:b/>
        </w:rPr>
      </w:pPr>
      <w:r w:rsidRPr="00960823">
        <w:rPr>
          <w:b/>
          <w:noProof/>
          <w:lang w:eastAsia="it-IT"/>
        </w:rPr>
        <w:drawing>
          <wp:anchor distT="0" distB="0" distL="114300" distR="114300" simplePos="0" relativeHeight="251267072" behindDoc="1" locked="0" layoutInCell="1" allowOverlap="1" wp14:anchorId="5C9A7A4C" wp14:editId="2D52AC13">
            <wp:simplePos x="0" y="0"/>
            <wp:positionH relativeFrom="column">
              <wp:posOffset>-66675</wp:posOffset>
            </wp:positionH>
            <wp:positionV relativeFrom="paragraph">
              <wp:posOffset>73660</wp:posOffset>
            </wp:positionV>
            <wp:extent cx="669290" cy="655955"/>
            <wp:effectExtent l="19050" t="0" r="0" b="0"/>
            <wp:wrapTight wrapText="bothSides">
              <wp:wrapPolygon edited="0">
                <wp:start x="-615" y="0"/>
                <wp:lineTo x="-615" y="20701"/>
                <wp:lineTo x="21518" y="20701"/>
                <wp:lineTo x="21518" y="0"/>
                <wp:lineTo x="-615" y="0"/>
              </wp:wrapPolygon>
            </wp:wrapTight>
            <wp:docPr id="172"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8"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960823">
        <w:rPr>
          <w:rFonts w:cs="Arial"/>
          <w:b/>
        </w:rPr>
        <w:t>I rischi residui che permangono, malgrado siano state adottate le misure di protezione integrate nella progettazione della macchina e malgrado le protezioni e le misure di protezione complementari adottate, sono:</w:t>
      </w:r>
    </w:p>
    <w:p w:rsidR="003B09F2" w:rsidRPr="00960823" w:rsidRDefault="003B09F2" w:rsidP="003B09F2"/>
    <w:p w:rsidR="003B09F2" w:rsidRPr="00960823" w:rsidRDefault="003B09F2" w:rsidP="00B16119">
      <w:pPr>
        <w:numPr>
          <w:ilvl w:val="0"/>
          <w:numId w:val="14"/>
        </w:numPr>
        <w:spacing w:after="0"/>
        <w:jc w:val="both"/>
        <w:rPr>
          <w:rFonts w:cs="Arial"/>
          <w:b/>
          <w:u w:val="single"/>
        </w:rPr>
      </w:pPr>
      <w:r w:rsidRPr="00960823">
        <w:rPr>
          <w:rFonts w:cs="Arial"/>
          <w:b/>
          <w:u w:val="single"/>
        </w:rPr>
        <w:t>RIBALTAMENTO DELLA MACCHINA</w:t>
      </w:r>
    </w:p>
    <w:p w:rsidR="003B09F2" w:rsidRDefault="003B09F2" w:rsidP="003B09F2">
      <w:pPr>
        <w:ind w:left="567"/>
        <w:jc w:val="both"/>
        <w:rPr>
          <w:rFonts w:cs="Arial"/>
        </w:rPr>
      </w:pPr>
      <w:r>
        <w:rPr>
          <w:rFonts w:cs="Arial"/>
        </w:rPr>
        <w:t>Se l’operatore non rispetta l’obbligo, prescritto nel manuale, di accompagnare la macchina negli spostamenti e frenarla durante l’utilizzo, può subire lesioni per schiacciamento causa ribaltamento della macchina.</w:t>
      </w:r>
    </w:p>
    <w:p w:rsidR="003B09F2" w:rsidRPr="00960823" w:rsidRDefault="003B09F2" w:rsidP="00B16119">
      <w:pPr>
        <w:numPr>
          <w:ilvl w:val="0"/>
          <w:numId w:val="14"/>
        </w:numPr>
        <w:spacing w:after="0"/>
        <w:jc w:val="both"/>
        <w:rPr>
          <w:rFonts w:cs="Arial"/>
          <w:b/>
          <w:u w:val="single"/>
        </w:rPr>
      </w:pPr>
      <w:r w:rsidRPr="00960823">
        <w:rPr>
          <w:rFonts w:cs="Arial"/>
          <w:b/>
          <w:u w:val="single"/>
        </w:rPr>
        <w:t xml:space="preserve">PROIEZIONE DI GAS </w:t>
      </w:r>
      <w:r w:rsidR="00DA58B9">
        <w:rPr>
          <w:rFonts w:cs="Arial"/>
          <w:b/>
          <w:u w:val="single"/>
        </w:rPr>
        <w:t>REFRIGERANTE</w:t>
      </w:r>
    </w:p>
    <w:p w:rsidR="003B09F2" w:rsidRDefault="003B09F2" w:rsidP="003B09F2">
      <w:pPr>
        <w:ind w:left="567"/>
        <w:jc w:val="both"/>
        <w:rPr>
          <w:rFonts w:cs="Arial"/>
        </w:rPr>
      </w:pPr>
      <w:r>
        <w:rPr>
          <w:rFonts w:cs="Arial"/>
        </w:rPr>
        <w:t xml:space="preserve">Se l’operatore non rispetta l’obbligo, prescritto nel manuale, per il corretto collegamento della macchina all’automezzo, di chiudere i rubinetti della bombola negli interventi di manutenzione straordinaria e di utilizzare guanti ed occhiali protettivi, può subire lesioni dovute </w:t>
      </w:r>
      <w:r w:rsidR="000E3863">
        <w:rPr>
          <w:rFonts w:cs="Arial"/>
        </w:rPr>
        <w:t>a</w:t>
      </w:r>
      <w:r>
        <w:rPr>
          <w:rFonts w:cs="Arial"/>
        </w:rPr>
        <w:t xml:space="preserve">lla proiezione di gas </w:t>
      </w:r>
      <w:r w:rsidR="0064223E">
        <w:rPr>
          <w:rFonts w:cs="Arial"/>
        </w:rPr>
        <w:t>refrigerante</w:t>
      </w:r>
      <w:r>
        <w:rPr>
          <w:rFonts w:cs="Arial"/>
        </w:rPr>
        <w:t>.</w:t>
      </w:r>
    </w:p>
    <w:p w:rsidR="003B09F2" w:rsidRPr="00960823" w:rsidRDefault="003B09F2" w:rsidP="00B16119">
      <w:pPr>
        <w:numPr>
          <w:ilvl w:val="0"/>
          <w:numId w:val="14"/>
        </w:numPr>
        <w:spacing w:after="0"/>
        <w:jc w:val="both"/>
        <w:rPr>
          <w:rFonts w:cs="Arial"/>
          <w:b/>
          <w:u w:val="single"/>
        </w:rPr>
      </w:pPr>
      <w:r w:rsidRPr="00960823">
        <w:rPr>
          <w:rFonts w:cs="Arial"/>
          <w:b/>
          <w:u w:val="single"/>
        </w:rPr>
        <w:t>TRANCIAMENTO</w:t>
      </w:r>
    </w:p>
    <w:p w:rsidR="003B09F2" w:rsidRDefault="003B09F2" w:rsidP="003B09F2">
      <w:pPr>
        <w:ind w:left="567"/>
        <w:jc w:val="both"/>
        <w:rPr>
          <w:rFonts w:cs="Arial"/>
        </w:rPr>
      </w:pPr>
      <w:r>
        <w:rPr>
          <w:rFonts w:cs="Arial"/>
        </w:rPr>
        <w:t>Se l’operatore non rispetta l’obbligo, prescritto nel manuale, di staccare l’alimentazione elettrica prima di accedere all’interno della macchina, può subire lesioni per contatto con le alette dell’elettroventola.</w:t>
      </w:r>
    </w:p>
    <w:p w:rsidR="003B09F2" w:rsidRPr="00960823" w:rsidRDefault="003B09F2" w:rsidP="00B16119">
      <w:pPr>
        <w:numPr>
          <w:ilvl w:val="0"/>
          <w:numId w:val="14"/>
        </w:numPr>
        <w:spacing w:after="0"/>
        <w:jc w:val="both"/>
        <w:rPr>
          <w:rFonts w:cs="Arial"/>
          <w:b/>
          <w:u w:val="single"/>
        </w:rPr>
      </w:pPr>
      <w:r w:rsidRPr="00960823">
        <w:rPr>
          <w:rFonts w:cs="Arial"/>
          <w:b/>
          <w:u w:val="single"/>
        </w:rPr>
        <w:t xml:space="preserve">SOFFOCAMENTO DA GAS </w:t>
      </w:r>
      <w:r w:rsidR="00DA58B9">
        <w:rPr>
          <w:rFonts w:cs="Arial"/>
          <w:b/>
          <w:u w:val="single"/>
        </w:rPr>
        <w:t>REFRIGERANTE</w:t>
      </w:r>
    </w:p>
    <w:p w:rsidR="003B09F2" w:rsidRDefault="003B09F2" w:rsidP="003B09F2">
      <w:pPr>
        <w:ind w:left="567"/>
        <w:jc w:val="both"/>
        <w:rPr>
          <w:rFonts w:cs="Arial"/>
        </w:rPr>
      </w:pPr>
      <w:r>
        <w:rPr>
          <w:rFonts w:cs="Arial"/>
        </w:rPr>
        <w:t xml:space="preserve">Se l’operatore non rispetta l’obbligo, prescritto nel manuale, per il corretto collegamento della macchina all’automezzo, di chiudere i rubinetti della bombola negli interventi di manutenzione straordinaria, di utilizzare la macchina in ambienti ventilati e di effettuare la corretta manutenzione della macchina, può subire lesioni dovute alla inalazione di gas </w:t>
      </w:r>
      <w:r w:rsidR="0064223E">
        <w:rPr>
          <w:rFonts w:cs="Arial"/>
        </w:rPr>
        <w:t>refrigerante</w:t>
      </w:r>
      <w:r>
        <w:rPr>
          <w:rFonts w:cs="Arial"/>
        </w:rPr>
        <w:t>.</w:t>
      </w:r>
    </w:p>
    <w:p w:rsidR="003B09F2" w:rsidRPr="00960823" w:rsidRDefault="003B09F2" w:rsidP="00B16119">
      <w:pPr>
        <w:numPr>
          <w:ilvl w:val="0"/>
          <w:numId w:val="14"/>
        </w:numPr>
        <w:spacing w:after="0"/>
        <w:jc w:val="both"/>
        <w:rPr>
          <w:rFonts w:cs="Arial"/>
          <w:b/>
          <w:u w:val="single"/>
        </w:rPr>
      </w:pPr>
      <w:r w:rsidRPr="00960823">
        <w:rPr>
          <w:rFonts w:cs="Arial"/>
          <w:b/>
          <w:u w:val="single"/>
        </w:rPr>
        <w:t>CONTATTO DIRETTO CON ELEMENTI IN TENSIONE</w:t>
      </w:r>
    </w:p>
    <w:p w:rsidR="003B09F2" w:rsidRDefault="003B09F2" w:rsidP="003B09F2">
      <w:pPr>
        <w:ind w:left="567"/>
        <w:jc w:val="both"/>
        <w:rPr>
          <w:rFonts w:cs="Arial"/>
        </w:rPr>
      </w:pPr>
      <w:r>
        <w:rPr>
          <w:rFonts w:cs="Arial"/>
        </w:rPr>
        <w:t xml:space="preserve"> Se l’operatore non rispetta l’obbligo, prescritto nel manuale, di staccare l’alimentazione elettrica prima di accedere all’interno della macchina, può subire lesioni per contatto diretto con parti in tensione.</w:t>
      </w:r>
    </w:p>
    <w:p w:rsidR="003B09F2" w:rsidRPr="00960823" w:rsidRDefault="003B09F2" w:rsidP="00B16119">
      <w:pPr>
        <w:numPr>
          <w:ilvl w:val="0"/>
          <w:numId w:val="14"/>
        </w:numPr>
        <w:spacing w:after="0"/>
        <w:jc w:val="both"/>
        <w:rPr>
          <w:rFonts w:cs="Arial"/>
          <w:b/>
          <w:u w:val="single"/>
        </w:rPr>
      </w:pPr>
      <w:r w:rsidRPr="00960823">
        <w:rPr>
          <w:rFonts w:cs="Arial"/>
          <w:b/>
          <w:u w:val="single"/>
        </w:rPr>
        <w:t xml:space="preserve">CONTATTO INDIRETTO </w:t>
      </w:r>
    </w:p>
    <w:p w:rsidR="0064223E" w:rsidRDefault="003B09F2" w:rsidP="0064223E">
      <w:pPr>
        <w:ind w:left="567"/>
        <w:rPr>
          <w:b/>
        </w:rPr>
      </w:pPr>
      <w:r>
        <w:rPr>
          <w:rFonts w:cs="Arial"/>
        </w:rPr>
        <w:t>Se la macchina viene collegata ad una presa elettrica non protetta per i contatti indiretti nel rispetto delle norme nel paese di impiego, come prescritto nel manuale, chi viene a contatto con parti in tensione per contatto indiretto, può subire lesioni.</w:t>
      </w:r>
    </w:p>
    <w:p w:rsidR="0064223E" w:rsidRPr="006C081C" w:rsidRDefault="0064223E" w:rsidP="0064223E">
      <w:pPr>
        <w:rPr>
          <w:b/>
          <w:strike/>
        </w:rPr>
      </w:pPr>
      <w:r w:rsidRPr="006C081C">
        <w:rPr>
          <w:b/>
        </w:rPr>
        <w:t xml:space="preserve">Note finali </w:t>
      </w:r>
    </w:p>
    <w:p w:rsidR="0064223E" w:rsidRPr="006C081C" w:rsidRDefault="0064223E" w:rsidP="0064223E">
      <w:r w:rsidRPr="006C081C">
        <w:t>Le immagini di questo stampato so</w:t>
      </w:r>
      <w:r>
        <w:t>no fornite a titolo indicativo.</w:t>
      </w:r>
    </w:p>
    <w:p w:rsidR="00AB74C2" w:rsidRDefault="0064223E" w:rsidP="0064223E">
      <w:pPr>
        <w:jc w:val="both"/>
      </w:pPr>
      <w:r w:rsidRPr="006C081C">
        <w:t>Spin Srl potrà apportare in qualunque momento e senza preavviso modifiche ai modelli descritti in questo stampato per ragioni d</w:t>
      </w:r>
      <w:r>
        <w:t>i natura tecnica o commerciale</w:t>
      </w:r>
      <w:r w:rsidRPr="003273DF">
        <w:br w:type="page"/>
      </w:r>
      <w:bookmarkEnd w:id="3"/>
    </w:p>
    <w:p w:rsidR="0008404B" w:rsidRPr="0008404B" w:rsidRDefault="00114970">
      <w:pPr>
        <w:spacing w:line="276" w:lineRule="auto"/>
      </w:pPr>
      <w:r>
        <w:rPr>
          <w:noProof/>
          <w:lang w:eastAsia="it-IT"/>
        </w:rPr>
        <w:lastRenderedPageBreak/>
        <mc:AlternateContent>
          <mc:Choice Requires="wps">
            <w:drawing>
              <wp:anchor distT="0" distB="0" distL="114300" distR="114300" simplePos="0" relativeHeight="252286976" behindDoc="0" locked="0" layoutInCell="1" allowOverlap="1">
                <wp:simplePos x="0" y="0"/>
                <wp:positionH relativeFrom="column">
                  <wp:posOffset>-50800</wp:posOffset>
                </wp:positionH>
                <wp:positionV relativeFrom="paragraph">
                  <wp:posOffset>38100</wp:posOffset>
                </wp:positionV>
                <wp:extent cx="6496050" cy="495300"/>
                <wp:effectExtent l="13335" t="13970" r="5715" b="5080"/>
                <wp:wrapTight wrapText="bothSides">
                  <wp:wrapPolygon edited="0">
                    <wp:start x="-32" y="-138"/>
                    <wp:lineTo x="-32" y="21462"/>
                    <wp:lineTo x="21632" y="21462"/>
                    <wp:lineTo x="21632" y="-138"/>
                    <wp:lineTo x="-32" y="-138"/>
                  </wp:wrapPolygon>
                </wp:wrapTight>
                <wp:docPr id="17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95300"/>
                        </a:xfrm>
                        <a:prstGeom prst="rect">
                          <a:avLst/>
                        </a:prstGeom>
                        <a:solidFill>
                          <a:srgbClr val="F2F2F2"/>
                        </a:solidFill>
                        <a:ln w="9525">
                          <a:solidFill>
                            <a:srgbClr val="BFBFBF"/>
                          </a:solidFill>
                          <a:prstDash val="dash"/>
                          <a:miter lim="800000"/>
                          <a:headEnd/>
                          <a:tailEnd/>
                        </a:ln>
                      </wps:spPr>
                      <wps:txbx>
                        <w:txbxContent>
                          <w:p w:rsidR="00D47EFE" w:rsidRPr="00C76627" w:rsidRDefault="00D47EFE" w:rsidP="0008404B">
                            <w:pPr>
                              <w:jc w:val="center"/>
                              <w:rPr>
                                <w:rFonts w:cs="Arial"/>
                                <w:b/>
                                <w:sz w:val="36"/>
                                <w:lang w:val="en-US"/>
                              </w:rPr>
                            </w:pPr>
                            <w:r w:rsidRPr="00C76627">
                              <w:rPr>
                                <w:rFonts w:cs="Arial"/>
                                <w:b/>
                                <w:sz w:val="36"/>
                                <w:lang w:val="en-US"/>
                              </w:rPr>
                              <w:t>MANUAL FOR USE AND MAINTENANCE</w:t>
                            </w:r>
                          </w:p>
                          <w:p w:rsidR="00D47EFE" w:rsidRPr="002173E8" w:rsidRDefault="00D47EFE" w:rsidP="0008404B">
                            <w:pPr>
                              <w:rPr>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088" type="#_x0000_t202" style="position:absolute;margin-left:-4pt;margin-top:3pt;width:511.5pt;height:39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" fillcolor="#f2f2f2" strokecolor="#bfbfbf">
                <v:stroke dashstyle="dash"/>
                <v:textbox inset=",7.2pt,,7.2pt">
                  <w:txbxContent>
                    <w:p w:rsidR="00D47EFE" w:rsidRPr="00C76627" w:rsidRDefault="00D47EFE" w:rsidP="0008404B">
                      <w:pPr>
                        <w:jc w:val="center"/>
                        <w:rPr>
                          <w:rFonts w:cs="Arial"/>
                          <w:b/>
                          <w:sz w:val="36"/>
                          <w:lang w:val="en-US"/>
                        </w:rPr>
                      </w:pPr>
                      <w:r w:rsidRPr="00C76627">
                        <w:rPr>
                          <w:rFonts w:cs="Arial"/>
                          <w:b/>
                          <w:sz w:val="36"/>
                          <w:lang w:val="en-US"/>
                        </w:rPr>
                        <w:t>MANUAL FOR USE AND MAINTENANCE</w:t>
                      </w:r>
                    </w:p>
                    <w:p w:rsidR="00D47EFE" w:rsidRPr="002173E8" w:rsidRDefault="00D47EFE" w:rsidP="0008404B">
                      <w:pPr>
                        <w:rPr>
                          <w:szCs w:val="40"/>
                        </w:rPr>
                      </w:pPr>
                    </w:p>
                  </w:txbxContent>
                </v:textbox>
                <w10:wrap type="tight"/>
              </v:shape>
            </w:pict>
          </mc:Fallback>
        </mc:AlternateContent>
      </w:r>
    </w:p>
    <w:p w:rsidR="00B6249E" w:rsidRPr="00B6249E" w:rsidRDefault="00B6249E" w:rsidP="00B6249E">
      <w:pPr>
        <w:pStyle w:val="Titolo1"/>
        <w:numPr>
          <w:ilvl w:val="0"/>
          <w:numId w:val="0"/>
        </w:numPr>
        <w:ind w:left="432"/>
      </w:pPr>
      <w:bookmarkStart w:id="330" w:name="Inglese"/>
    </w:p>
    <w:p w:rsidR="003C4406" w:rsidRDefault="00D75C68">
      <w:pPr>
        <w:pStyle w:val="Sommario1"/>
        <w:rPr>
          <w:rFonts w:asciiTheme="minorHAnsi" w:eastAsiaTheme="minorEastAsia" w:hAnsiTheme="minorHAnsi" w:cstheme="minorBidi"/>
          <w:noProof/>
          <w:sz w:val="22"/>
          <w:szCs w:val="22"/>
          <w:lang w:eastAsia="it-IT"/>
        </w:rPr>
      </w:pPr>
      <w:r w:rsidRPr="009F51A8">
        <w:rPr>
          <w:rFonts w:cs="Arial"/>
        </w:rPr>
        <w:fldChar w:fldCharType="begin"/>
      </w:r>
      <w:r w:rsidR="0008404B" w:rsidRPr="009F51A8">
        <w:rPr>
          <w:rFonts w:cs="Arial"/>
        </w:rPr>
        <w:instrText xml:space="preserve"> TOC \o "1-3" \h \z \u \b "Inglese" </w:instrText>
      </w:r>
      <w:r w:rsidRPr="009F51A8">
        <w:rPr>
          <w:rFonts w:cs="Arial"/>
        </w:rPr>
        <w:fldChar w:fldCharType="separate"/>
      </w:r>
      <w:hyperlink w:anchor="_Toc35002328" w:history="1">
        <w:r w:rsidR="003C4406" w:rsidRPr="005C1518">
          <w:rPr>
            <w:rStyle w:val="Collegamentoipertestuale"/>
            <w:noProof/>
          </w:rPr>
          <w:t>2</w:t>
        </w:r>
        <w:r w:rsidR="003C4406">
          <w:rPr>
            <w:rFonts w:asciiTheme="minorHAnsi" w:eastAsiaTheme="minorEastAsia" w:hAnsiTheme="minorHAnsi" w:cstheme="minorBidi"/>
            <w:noProof/>
            <w:sz w:val="22"/>
            <w:szCs w:val="22"/>
            <w:lang w:eastAsia="it-IT"/>
          </w:rPr>
          <w:tab/>
        </w:r>
        <w:r w:rsidR="003C4406" w:rsidRPr="005C1518">
          <w:rPr>
            <w:rStyle w:val="Collegamentoipertestuale"/>
            <w:noProof/>
          </w:rPr>
          <w:t>Guarantee</w:t>
        </w:r>
        <w:r w:rsidR="003C4406">
          <w:rPr>
            <w:noProof/>
            <w:webHidden/>
          </w:rPr>
          <w:tab/>
        </w:r>
        <w:r w:rsidR="003C4406">
          <w:rPr>
            <w:noProof/>
            <w:webHidden/>
          </w:rPr>
          <w:fldChar w:fldCharType="begin"/>
        </w:r>
        <w:r w:rsidR="003C4406">
          <w:rPr>
            <w:noProof/>
            <w:webHidden/>
          </w:rPr>
          <w:instrText xml:space="preserve"> PAGEREF _Toc35002328 \h </w:instrText>
        </w:r>
        <w:r w:rsidR="003C4406">
          <w:rPr>
            <w:noProof/>
            <w:webHidden/>
          </w:rPr>
        </w:r>
        <w:r w:rsidR="003C4406">
          <w:rPr>
            <w:noProof/>
            <w:webHidden/>
          </w:rPr>
          <w:fldChar w:fldCharType="separate"/>
        </w:r>
        <w:r w:rsidR="003C4406">
          <w:rPr>
            <w:noProof/>
            <w:webHidden/>
          </w:rPr>
          <w:t>38</w:t>
        </w:r>
        <w:r w:rsidR="003C4406">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29" w:history="1">
        <w:r w:rsidRPr="005C1518">
          <w:rPr>
            <w:rStyle w:val="Collegamentoipertestuale"/>
            <w:noProof/>
          </w:rPr>
          <w:t>3</w:t>
        </w:r>
        <w:r>
          <w:rPr>
            <w:rFonts w:asciiTheme="minorHAnsi" w:eastAsiaTheme="minorEastAsia" w:hAnsiTheme="minorHAnsi" w:cstheme="minorBidi"/>
            <w:noProof/>
            <w:sz w:val="22"/>
            <w:szCs w:val="22"/>
            <w:lang w:eastAsia="it-IT"/>
          </w:rPr>
          <w:tab/>
        </w:r>
        <w:r w:rsidRPr="005C1518">
          <w:rPr>
            <w:rStyle w:val="Collegamentoipertestuale"/>
            <w:noProof/>
          </w:rPr>
          <w:t>Warnings</w:t>
        </w:r>
        <w:r>
          <w:rPr>
            <w:noProof/>
            <w:webHidden/>
          </w:rPr>
          <w:tab/>
        </w:r>
        <w:r>
          <w:rPr>
            <w:noProof/>
            <w:webHidden/>
          </w:rPr>
          <w:fldChar w:fldCharType="begin"/>
        </w:r>
        <w:r>
          <w:rPr>
            <w:noProof/>
            <w:webHidden/>
          </w:rPr>
          <w:instrText xml:space="preserve"> PAGEREF _Toc35002329 \h </w:instrText>
        </w:r>
        <w:r>
          <w:rPr>
            <w:noProof/>
            <w:webHidden/>
          </w:rPr>
        </w:r>
        <w:r>
          <w:rPr>
            <w:noProof/>
            <w:webHidden/>
          </w:rPr>
          <w:fldChar w:fldCharType="separate"/>
        </w:r>
        <w:r>
          <w:rPr>
            <w:noProof/>
            <w:webHidden/>
          </w:rPr>
          <w:t>38</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30" w:history="1">
        <w:r w:rsidRPr="005C1518">
          <w:rPr>
            <w:rStyle w:val="Collegamentoipertestuale"/>
            <w:noProof/>
          </w:rPr>
          <w:t>4</w:t>
        </w:r>
        <w:r>
          <w:rPr>
            <w:rFonts w:asciiTheme="minorHAnsi" w:eastAsiaTheme="minorEastAsia" w:hAnsiTheme="minorHAnsi" w:cstheme="minorBidi"/>
            <w:noProof/>
            <w:sz w:val="22"/>
            <w:szCs w:val="22"/>
            <w:lang w:eastAsia="it-IT"/>
          </w:rPr>
          <w:tab/>
        </w:r>
        <w:r w:rsidRPr="005C1518">
          <w:rPr>
            <w:rStyle w:val="Collegamentoipertestuale"/>
            <w:noProof/>
          </w:rPr>
          <w:t>Environmental notes</w:t>
        </w:r>
        <w:r>
          <w:rPr>
            <w:noProof/>
            <w:webHidden/>
          </w:rPr>
          <w:tab/>
        </w:r>
        <w:r>
          <w:rPr>
            <w:noProof/>
            <w:webHidden/>
          </w:rPr>
          <w:fldChar w:fldCharType="begin"/>
        </w:r>
        <w:r>
          <w:rPr>
            <w:noProof/>
            <w:webHidden/>
          </w:rPr>
          <w:instrText xml:space="preserve"> PAGEREF _Toc35002330 \h </w:instrText>
        </w:r>
        <w:r>
          <w:rPr>
            <w:noProof/>
            <w:webHidden/>
          </w:rPr>
        </w:r>
        <w:r>
          <w:rPr>
            <w:noProof/>
            <w:webHidden/>
          </w:rPr>
          <w:fldChar w:fldCharType="separate"/>
        </w:r>
        <w:r>
          <w:rPr>
            <w:noProof/>
            <w:webHidden/>
          </w:rPr>
          <w:t>38</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31" w:history="1">
        <w:r w:rsidRPr="005C1518">
          <w:rPr>
            <w:rStyle w:val="Collegamentoipertestuale"/>
            <w:noProof/>
          </w:rPr>
          <w:t>5</w:t>
        </w:r>
        <w:r>
          <w:rPr>
            <w:rFonts w:asciiTheme="minorHAnsi" w:eastAsiaTheme="minorEastAsia" w:hAnsiTheme="minorHAnsi" w:cstheme="minorBidi"/>
            <w:noProof/>
            <w:sz w:val="22"/>
            <w:szCs w:val="22"/>
            <w:lang w:eastAsia="it-IT"/>
          </w:rPr>
          <w:tab/>
        </w:r>
        <w:r w:rsidRPr="005C1518">
          <w:rPr>
            <w:rStyle w:val="Collegamentoipertestuale"/>
            <w:noProof/>
          </w:rPr>
          <w:t>General Information</w:t>
        </w:r>
        <w:r>
          <w:rPr>
            <w:noProof/>
            <w:webHidden/>
          </w:rPr>
          <w:tab/>
        </w:r>
        <w:r>
          <w:rPr>
            <w:noProof/>
            <w:webHidden/>
          </w:rPr>
          <w:fldChar w:fldCharType="begin"/>
        </w:r>
        <w:r>
          <w:rPr>
            <w:noProof/>
            <w:webHidden/>
          </w:rPr>
          <w:instrText xml:space="preserve"> PAGEREF _Toc35002331 \h </w:instrText>
        </w:r>
        <w:r>
          <w:rPr>
            <w:noProof/>
            <w:webHidden/>
          </w:rPr>
        </w:r>
        <w:r>
          <w:rPr>
            <w:noProof/>
            <w:webHidden/>
          </w:rPr>
          <w:fldChar w:fldCharType="separate"/>
        </w:r>
        <w:r>
          <w:rPr>
            <w:noProof/>
            <w:webHidden/>
          </w:rPr>
          <w:t>39</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32" w:history="1">
        <w:r w:rsidRPr="005C1518">
          <w:rPr>
            <w:rStyle w:val="Collegamentoipertestuale"/>
            <w:noProof/>
          </w:rPr>
          <w:t>5.1</w:t>
        </w:r>
        <w:r>
          <w:rPr>
            <w:rFonts w:asciiTheme="minorHAnsi" w:eastAsiaTheme="minorEastAsia" w:hAnsiTheme="minorHAnsi" w:cstheme="minorBidi"/>
            <w:noProof/>
            <w:sz w:val="22"/>
            <w:szCs w:val="22"/>
            <w:lang w:eastAsia="it-IT"/>
          </w:rPr>
          <w:tab/>
        </w:r>
        <w:r w:rsidRPr="005C1518">
          <w:rPr>
            <w:rStyle w:val="Collegamentoipertestuale"/>
            <w:noProof/>
          </w:rPr>
          <w:t>Purpose of this manual</w:t>
        </w:r>
        <w:r>
          <w:rPr>
            <w:noProof/>
            <w:webHidden/>
          </w:rPr>
          <w:tab/>
        </w:r>
        <w:r>
          <w:rPr>
            <w:noProof/>
            <w:webHidden/>
          </w:rPr>
          <w:fldChar w:fldCharType="begin"/>
        </w:r>
        <w:r>
          <w:rPr>
            <w:noProof/>
            <w:webHidden/>
          </w:rPr>
          <w:instrText xml:space="preserve"> PAGEREF _Toc35002332 \h </w:instrText>
        </w:r>
        <w:r>
          <w:rPr>
            <w:noProof/>
            <w:webHidden/>
          </w:rPr>
        </w:r>
        <w:r>
          <w:rPr>
            <w:noProof/>
            <w:webHidden/>
          </w:rPr>
          <w:fldChar w:fldCharType="separate"/>
        </w:r>
        <w:r>
          <w:rPr>
            <w:noProof/>
            <w:webHidden/>
          </w:rPr>
          <w:t>39</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33" w:history="1">
        <w:r w:rsidRPr="005C1518">
          <w:rPr>
            <w:rStyle w:val="Collegamentoipertestuale"/>
            <w:noProof/>
          </w:rPr>
          <w:t>5.2</w:t>
        </w:r>
        <w:r>
          <w:rPr>
            <w:rFonts w:asciiTheme="minorHAnsi" w:eastAsiaTheme="minorEastAsia" w:hAnsiTheme="minorHAnsi" w:cstheme="minorBidi"/>
            <w:noProof/>
            <w:sz w:val="22"/>
            <w:szCs w:val="22"/>
            <w:lang w:eastAsia="it-IT"/>
          </w:rPr>
          <w:tab/>
        </w:r>
        <w:r w:rsidRPr="005C1518">
          <w:rPr>
            <w:rStyle w:val="Collegamentoipertestuale"/>
            <w:noProof/>
          </w:rPr>
          <w:t>Safety rules</w:t>
        </w:r>
        <w:r>
          <w:rPr>
            <w:noProof/>
            <w:webHidden/>
          </w:rPr>
          <w:tab/>
        </w:r>
        <w:r>
          <w:rPr>
            <w:noProof/>
            <w:webHidden/>
          </w:rPr>
          <w:fldChar w:fldCharType="begin"/>
        </w:r>
        <w:r>
          <w:rPr>
            <w:noProof/>
            <w:webHidden/>
          </w:rPr>
          <w:instrText xml:space="preserve"> PAGEREF _Toc35002333 \h </w:instrText>
        </w:r>
        <w:r>
          <w:rPr>
            <w:noProof/>
            <w:webHidden/>
          </w:rPr>
        </w:r>
        <w:r>
          <w:rPr>
            <w:noProof/>
            <w:webHidden/>
          </w:rPr>
          <w:fldChar w:fldCharType="separate"/>
        </w:r>
        <w:r>
          <w:rPr>
            <w:noProof/>
            <w:webHidden/>
          </w:rPr>
          <w:t>39</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34" w:history="1">
        <w:r w:rsidRPr="005C1518">
          <w:rPr>
            <w:rStyle w:val="Collegamentoipertestuale"/>
            <w:noProof/>
          </w:rPr>
          <w:t>6</w:t>
        </w:r>
        <w:r>
          <w:rPr>
            <w:rFonts w:asciiTheme="minorHAnsi" w:eastAsiaTheme="minorEastAsia" w:hAnsiTheme="minorHAnsi" w:cstheme="minorBidi"/>
            <w:noProof/>
            <w:sz w:val="22"/>
            <w:szCs w:val="22"/>
            <w:lang w:eastAsia="it-IT"/>
          </w:rPr>
          <w:tab/>
        </w:r>
        <w:r w:rsidRPr="005C1518">
          <w:rPr>
            <w:rStyle w:val="Collegamentoipertestuale"/>
            <w:noProof/>
          </w:rPr>
          <w:t>Technical Specifications</w:t>
        </w:r>
        <w:r>
          <w:rPr>
            <w:noProof/>
            <w:webHidden/>
          </w:rPr>
          <w:tab/>
        </w:r>
        <w:r>
          <w:rPr>
            <w:noProof/>
            <w:webHidden/>
          </w:rPr>
          <w:fldChar w:fldCharType="begin"/>
        </w:r>
        <w:r>
          <w:rPr>
            <w:noProof/>
            <w:webHidden/>
          </w:rPr>
          <w:instrText xml:space="preserve"> PAGEREF _Toc35002334 \h </w:instrText>
        </w:r>
        <w:r>
          <w:rPr>
            <w:noProof/>
            <w:webHidden/>
          </w:rPr>
        </w:r>
        <w:r>
          <w:rPr>
            <w:noProof/>
            <w:webHidden/>
          </w:rPr>
          <w:fldChar w:fldCharType="separate"/>
        </w:r>
        <w:r>
          <w:rPr>
            <w:noProof/>
            <w:webHidden/>
          </w:rPr>
          <w:t>40</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35" w:history="1">
        <w:r w:rsidRPr="005C1518">
          <w:rPr>
            <w:rStyle w:val="Collegamentoipertestuale"/>
            <w:noProof/>
          </w:rPr>
          <w:t>6.1</w:t>
        </w:r>
        <w:r>
          <w:rPr>
            <w:rFonts w:asciiTheme="minorHAnsi" w:eastAsiaTheme="minorEastAsia" w:hAnsiTheme="minorHAnsi" w:cstheme="minorBidi"/>
            <w:noProof/>
            <w:sz w:val="22"/>
            <w:szCs w:val="22"/>
            <w:lang w:eastAsia="it-IT"/>
          </w:rPr>
          <w:tab/>
        </w:r>
        <w:r w:rsidRPr="005C1518">
          <w:rPr>
            <w:rStyle w:val="Collegamentoipertestuale"/>
            <w:noProof/>
          </w:rPr>
          <w:t>Technical properties</w:t>
        </w:r>
        <w:r>
          <w:rPr>
            <w:noProof/>
            <w:webHidden/>
          </w:rPr>
          <w:tab/>
        </w:r>
        <w:r>
          <w:rPr>
            <w:noProof/>
            <w:webHidden/>
          </w:rPr>
          <w:fldChar w:fldCharType="begin"/>
        </w:r>
        <w:r>
          <w:rPr>
            <w:noProof/>
            <w:webHidden/>
          </w:rPr>
          <w:instrText xml:space="preserve"> PAGEREF _Toc35002335 \h </w:instrText>
        </w:r>
        <w:r>
          <w:rPr>
            <w:noProof/>
            <w:webHidden/>
          </w:rPr>
        </w:r>
        <w:r>
          <w:rPr>
            <w:noProof/>
            <w:webHidden/>
          </w:rPr>
          <w:fldChar w:fldCharType="separate"/>
        </w:r>
        <w:r>
          <w:rPr>
            <w:noProof/>
            <w:webHidden/>
          </w:rPr>
          <w:t>40</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36" w:history="1">
        <w:r w:rsidRPr="005C1518">
          <w:rPr>
            <w:rStyle w:val="Collegamentoipertestuale"/>
            <w:noProof/>
          </w:rPr>
          <w:t>6.2</w:t>
        </w:r>
        <w:r>
          <w:rPr>
            <w:rFonts w:asciiTheme="minorHAnsi" w:eastAsiaTheme="minorEastAsia" w:hAnsiTheme="minorHAnsi" w:cstheme="minorBidi"/>
            <w:noProof/>
            <w:sz w:val="22"/>
            <w:szCs w:val="22"/>
            <w:lang w:eastAsia="it-IT"/>
          </w:rPr>
          <w:tab/>
        </w:r>
        <w:r w:rsidRPr="005C1518">
          <w:rPr>
            <w:rStyle w:val="Collegamentoipertestuale"/>
            <w:noProof/>
          </w:rPr>
          <w:t>Keyboard</w:t>
        </w:r>
        <w:r>
          <w:rPr>
            <w:noProof/>
            <w:webHidden/>
          </w:rPr>
          <w:tab/>
        </w:r>
        <w:r>
          <w:rPr>
            <w:noProof/>
            <w:webHidden/>
          </w:rPr>
          <w:fldChar w:fldCharType="begin"/>
        </w:r>
        <w:r>
          <w:rPr>
            <w:noProof/>
            <w:webHidden/>
          </w:rPr>
          <w:instrText xml:space="preserve"> PAGEREF _Toc35002336 \h </w:instrText>
        </w:r>
        <w:r>
          <w:rPr>
            <w:noProof/>
            <w:webHidden/>
          </w:rPr>
        </w:r>
        <w:r>
          <w:rPr>
            <w:noProof/>
            <w:webHidden/>
          </w:rPr>
          <w:fldChar w:fldCharType="separate"/>
        </w:r>
        <w:r>
          <w:rPr>
            <w:noProof/>
            <w:webHidden/>
          </w:rPr>
          <w:t>40</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37" w:history="1">
        <w:r w:rsidRPr="005C1518">
          <w:rPr>
            <w:rStyle w:val="Collegamentoipertestuale"/>
            <w:noProof/>
          </w:rPr>
          <w:t>6.3</w:t>
        </w:r>
        <w:r>
          <w:rPr>
            <w:rFonts w:asciiTheme="minorHAnsi" w:eastAsiaTheme="minorEastAsia" w:hAnsiTheme="minorHAnsi" w:cstheme="minorBidi"/>
            <w:noProof/>
            <w:sz w:val="22"/>
            <w:szCs w:val="22"/>
            <w:lang w:eastAsia="it-IT"/>
          </w:rPr>
          <w:tab/>
        </w:r>
        <w:r w:rsidRPr="005C1518">
          <w:rPr>
            <w:rStyle w:val="Collegamentoipertestuale"/>
            <w:noProof/>
          </w:rPr>
          <w:t>Included accessories</w:t>
        </w:r>
        <w:r>
          <w:rPr>
            <w:noProof/>
            <w:webHidden/>
          </w:rPr>
          <w:tab/>
        </w:r>
        <w:r>
          <w:rPr>
            <w:noProof/>
            <w:webHidden/>
          </w:rPr>
          <w:fldChar w:fldCharType="begin"/>
        </w:r>
        <w:r>
          <w:rPr>
            <w:noProof/>
            <w:webHidden/>
          </w:rPr>
          <w:instrText xml:space="preserve"> PAGEREF _Toc35002337 \h </w:instrText>
        </w:r>
        <w:r>
          <w:rPr>
            <w:noProof/>
            <w:webHidden/>
          </w:rPr>
        </w:r>
        <w:r>
          <w:rPr>
            <w:noProof/>
            <w:webHidden/>
          </w:rPr>
          <w:fldChar w:fldCharType="separate"/>
        </w:r>
        <w:r>
          <w:rPr>
            <w:noProof/>
            <w:webHidden/>
          </w:rPr>
          <w:t>40</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38" w:history="1">
        <w:r w:rsidRPr="005C1518">
          <w:rPr>
            <w:rStyle w:val="Collegamentoipertestuale"/>
            <w:noProof/>
          </w:rPr>
          <w:t>7</w:t>
        </w:r>
        <w:r>
          <w:rPr>
            <w:rFonts w:asciiTheme="minorHAnsi" w:eastAsiaTheme="minorEastAsia" w:hAnsiTheme="minorHAnsi" w:cstheme="minorBidi"/>
            <w:noProof/>
            <w:sz w:val="22"/>
            <w:szCs w:val="22"/>
            <w:lang w:eastAsia="it-IT"/>
          </w:rPr>
          <w:tab/>
        </w:r>
        <w:r w:rsidRPr="005C1518">
          <w:rPr>
            <w:rStyle w:val="Collegamentoipertestuale"/>
            <w:noProof/>
          </w:rPr>
          <w:t>Setup and safety devices</w:t>
        </w:r>
        <w:r>
          <w:rPr>
            <w:noProof/>
            <w:webHidden/>
          </w:rPr>
          <w:tab/>
        </w:r>
        <w:r>
          <w:rPr>
            <w:noProof/>
            <w:webHidden/>
          </w:rPr>
          <w:fldChar w:fldCharType="begin"/>
        </w:r>
        <w:r>
          <w:rPr>
            <w:noProof/>
            <w:webHidden/>
          </w:rPr>
          <w:instrText xml:space="preserve"> PAGEREF _Toc35002338 \h </w:instrText>
        </w:r>
        <w:r>
          <w:rPr>
            <w:noProof/>
            <w:webHidden/>
          </w:rPr>
        </w:r>
        <w:r>
          <w:rPr>
            <w:noProof/>
            <w:webHidden/>
          </w:rPr>
          <w:fldChar w:fldCharType="separate"/>
        </w:r>
        <w:r>
          <w:rPr>
            <w:noProof/>
            <w:webHidden/>
          </w:rPr>
          <w:t>41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39" w:history="1">
        <w:r w:rsidRPr="005C1518">
          <w:rPr>
            <w:rStyle w:val="Collegamentoipertestuale"/>
            <w:noProof/>
            <w:lang w:val="en-US"/>
          </w:rPr>
          <w:t>7.1</w:t>
        </w:r>
        <w:r>
          <w:rPr>
            <w:rFonts w:asciiTheme="minorHAnsi" w:eastAsiaTheme="minorEastAsia" w:hAnsiTheme="minorHAnsi" w:cstheme="minorBidi"/>
            <w:noProof/>
            <w:sz w:val="22"/>
            <w:szCs w:val="22"/>
            <w:lang w:eastAsia="it-IT"/>
          </w:rPr>
          <w:tab/>
        </w:r>
        <w:r w:rsidRPr="005C1518">
          <w:rPr>
            <w:rStyle w:val="Collegamentoipertestuale"/>
            <w:noProof/>
            <w:lang w:val="en-GB"/>
          </w:rPr>
          <w:t>Recommendations</w:t>
        </w:r>
        <w:r w:rsidRPr="005C1518">
          <w:rPr>
            <w:rStyle w:val="Collegamentoipertestuale"/>
            <w:noProof/>
            <w:lang w:val="en-US"/>
          </w:rPr>
          <w:t xml:space="preserve"> for the correct use of the device</w:t>
        </w:r>
        <w:r>
          <w:rPr>
            <w:noProof/>
            <w:webHidden/>
          </w:rPr>
          <w:tab/>
        </w:r>
        <w:r>
          <w:rPr>
            <w:noProof/>
            <w:webHidden/>
          </w:rPr>
          <w:fldChar w:fldCharType="begin"/>
        </w:r>
        <w:r>
          <w:rPr>
            <w:noProof/>
            <w:webHidden/>
          </w:rPr>
          <w:instrText xml:space="preserve"> PAGEREF _Toc35002339 \h </w:instrText>
        </w:r>
        <w:r>
          <w:rPr>
            <w:noProof/>
            <w:webHidden/>
          </w:rPr>
        </w:r>
        <w:r>
          <w:rPr>
            <w:noProof/>
            <w:webHidden/>
          </w:rPr>
          <w:fldChar w:fldCharType="separate"/>
        </w:r>
        <w:r>
          <w:rPr>
            <w:noProof/>
            <w:webHidden/>
          </w:rPr>
          <w:t>41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0" w:history="1">
        <w:r w:rsidRPr="005C1518">
          <w:rPr>
            <w:rStyle w:val="Collegamentoipertestuale"/>
            <w:noProof/>
          </w:rPr>
          <w:t>7.2</w:t>
        </w:r>
        <w:r>
          <w:rPr>
            <w:rFonts w:asciiTheme="minorHAnsi" w:eastAsiaTheme="minorEastAsia" w:hAnsiTheme="minorHAnsi" w:cstheme="minorBidi"/>
            <w:noProof/>
            <w:sz w:val="22"/>
            <w:szCs w:val="22"/>
            <w:lang w:eastAsia="it-IT"/>
          </w:rPr>
          <w:tab/>
        </w:r>
        <w:r w:rsidRPr="005C1518">
          <w:rPr>
            <w:rStyle w:val="Collegamentoipertestuale"/>
            <w:noProof/>
          </w:rPr>
          <w:t>Installation</w:t>
        </w:r>
        <w:r>
          <w:rPr>
            <w:noProof/>
            <w:webHidden/>
          </w:rPr>
          <w:tab/>
        </w:r>
        <w:r>
          <w:rPr>
            <w:noProof/>
            <w:webHidden/>
          </w:rPr>
          <w:fldChar w:fldCharType="begin"/>
        </w:r>
        <w:r>
          <w:rPr>
            <w:noProof/>
            <w:webHidden/>
          </w:rPr>
          <w:instrText xml:space="preserve"> PAGEREF _Toc35002340 \h </w:instrText>
        </w:r>
        <w:r>
          <w:rPr>
            <w:noProof/>
            <w:webHidden/>
          </w:rPr>
        </w:r>
        <w:r>
          <w:rPr>
            <w:noProof/>
            <w:webHidden/>
          </w:rPr>
          <w:fldChar w:fldCharType="separate"/>
        </w:r>
        <w:r>
          <w:rPr>
            <w:noProof/>
            <w:webHidden/>
          </w:rPr>
          <w:t>41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1" w:history="1">
        <w:r w:rsidRPr="005C1518">
          <w:rPr>
            <w:rStyle w:val="Collegamentoipertestuale"/>
            <w:noProof/>
          </w:rPr>
          <w:t>7.3</w:t>
        </w:r>
        <w:r>
          <w:rPr>
            <w:rFonts w:asciiTheme="minorHAnsi" w:eastAsiaTheme="minorEastAsia" w:hAnsiTheme="minorHAnsi" w:cstheme="minorBidi"/>
            <w:noProof/>
            <w:sz w:val="22"/>
            <w:szCs w:val="22"/>
            <w:lang w:eastAsia="it-IT"/>
          </w:rPr>
          <w:tab/>
        </w:r>
        <w:r w:rsidRPr="005C1518">
          <w:rPr>
            <w:rStyle w:val="Collegamentoipertestuale"/>
            <w:noProof/>
          </w:rPr>
          <w:t>Preparation of the station</w:t>
        </w:r>
        <w:r>
          <w:rPr>
            <w:noProof/>
            <w:webHidden/>
          </w:rPr>
          <w:tab/>
        </w:r>
        <w:r>
          <w:rPr>
            <w:noProof/>
            <w:webHidden/>
          </w:rPr>
          <w:fldChar w:fldCharType="begin"/>
        </w:r>
        <w:r>
          <w:rPr>
            <w:noProof/>
            <w:webHidden/>
          </w:rPr>
          <w:instrText xml:space="preserve"> PAGEREF _Toc35002341 \h </w:instrText>
        </w:r>
        <w:r>
          <w:rPr>
            <w:noProof/>
            <w:webHidden/>
          </w:rPr>
        </w:r>
        <w:r>
          <w:rPr>
            <w:noProof/>
            <w:webHidden/>
          </w:rPr>
          <w:fldChar w:fldCharType="separate"/>
        </w:r>
        <w:r>
          <w:rPr>
            <w:noProof/>
            <w:webHidden/>
          </w:rPr>
          <w:t>41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2" w:history="1">
        <w:r w:rsidRPr="005C1518">
          <w:rPr>
            <w:rStyle w:val="Collegamentoipertestuale"/>
            <w:noProof/>
          </w:rPr>
          <w:t>7.4</w:t>
        </w:r>
        <w:r>
          <w:rPr>
            <w:rFonts w:asciiTheme="minorHAnsi" w:eastAsiaTheme="minorEastAsia" w:hAnsiTheme="minorHAnsi" w:cstheme="minorBidi"/>
            <w:noProof/>
            <w:sz w:val="22"/>
            <w:szCs w:val="22"/>
            <w:lang w:eastAsia="it-IT"/>
          </w:rPr>
          <w:tab/>
        </w:r>
        <w:r w:rsidRPr="005C1518">
          <w:rPr>
            <w:rStyle w:val="Collegamentoipertestuale"/>
            <w:noProof/>
          </w:rPr>
          <w:t>Executable processes</w:t>
        </w:r>
        <w:r>
          <w:rPr>
            <w:noProof/>
            <w:webHidden/>
          </w:rPr>
          <w:tab/>
        </w:r>
        <w:r>
          <w:rPr>
            <w:noProof/>
            <w:webHidden/>
          </w:rPr>
          <w:fldChar w:fldCharType="begin"/>
        </w:r>
        <w:r>
          <w:rPr>
            <w:noProof/>
            <w:webHidden/>
          </w:rPr>
          <w:instrText xml:space="preserve"> PAGEREF _Toc35002342 \h </w:instrText>
        </w:r>
        <w:r>
          <w:rPr>
            <w:noProof/>
            <w:webHidden/>
          </w:rPr>
        </w:r>
        <w:r>
          <w:rPr>
            <w:noProof/>
            <w:webHidden/>
          </w:rPr>
          <w:fldChar w:fldCharType="separate"/>
        </w:r>
        <w:r>
          <w:rPr>
            <w:noProof/>
            <w:webHidden/>
          </w:rPr>
          <w:t>41</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3" w:history="1">
        <w:r w:rsidRPr="005C1518">
          <w:rPr>
            <w:rStyle w:val="Collegamentoipertestuale"/>
            <w:noProof/>
          </w:rPr>
          <w:t>7.5</w:t>
        </w:r>
        <w:r>
          <w:rPr>
            <w:rFonts w:asciiTheme="minorHAnsi" w:eastAsiaTheme="minorEastAsia" w:hAnsiTheme="minorHAnsi" w:cstheme="minorBidi"/>
            <w:noProof/>
            <w:sz w:val="22"/>
            <w:szCs w:val="22"/>
            <w:lang w:eastAsia="it-IT"/>
          </w:rPr>
          <w:tab/>
        </w:r>
        <w:r w:rsidRPr="005C1518">
          <w:rPr>
            <w:rStyle w:val="Collegamentoipertestuale"/>
            <w:noProof/>
          </w:rPr>
          <w:t>Safety devices</w:t>
        </w:r>
        <w:r>
          <w:rPr>
            <w:noProof/>
            <w:webHidden/>
          </w:rPr>
          <w:tab/>
        </w:r>
        <w:r>
          <w:rPr>
            <w:noProof/>
            <w:webHidden/>
          </w:rPr>
          <w:fldChar w:fldCharType="begin"/>
        </w:r>
        <w:r>
          <w:rPr>
            <w:noProof/>
            <w:webHidden/>
          </w:rPr>
          <w:instrText xml:space="preserve"> PAGEREF _Toc35002343 \h </w:instrText>
        </w:r>
        <w:r>
          <w:rPr>
            <w:noProof/>
            <w:webHidden/>
          </w:rPr>
        </w:r>
        <w:r>
          <w:rPr>
            <w:noProof/>
            <w:webHidden/>
          </w:rPr>
          <w:fldChar w:fldCharType="separate"/>
        </w:r>
        <w:r>
          <w:rPr>
            <w:noProof/>
            <w:webHidden/>
          </w:rPr>
          <w:t>41</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44" w:history="1">
        <w:r w:rsidRPr="005C1518">
          <w:rPr>
            <w:rStyle w:val="Collegamentoipertestuale"/>
            <w:noProof/>
          </w:rPr>
          <w:t>8</w:t>
        </w:r>
        <w:r>
          <w:rPr>
            <w:rFonts w:asciiTheme="minorHAnsi" w:eastAsiaTheme="minorEastAsia" w:hAnsiTheme="minorHAnsi" w:cstheme="minorBidi"/>
            <w:noProof/>
            <w:sz w:val="22"/>
            <w:szCs w:val="22"/>
            <w:lang w:eastAsia="it-IT"/>
          </w:rPr>
          <w:tab/>
        </w:r>
        <w:r w:rsidRPr="005C1518">
          <w:rPr>
            <w:rStyle w:val="Collegamentoipertestuale"/>
            <w:noProof/>
          </w:rPr>
          <w:t>Description of the station</w:t>
        </w:r>
        <w:r>
          <w:rPr>
            <w:noProof/>
            <w:webHidden/>
          </w:rPr>
          <w:tab/>
        </w:r>
        <w:r>
          <w:rPr>
            <w:noProof/>
            <w:webHidden/>
          </w:rPr>
          <w:fldChar w:fldCharType="begin"/>
        </w:r>
        <w:r>
          <w:rPr>
            <w:noProof/>
            <w:webHidden/>
          </w:rPr>
          <w:instrText xml:space="preserve"> PAGEREF _Toc35002344 \h </w:instrText>
        </w:r>
        <w:r>
          <w:rPr>
            <w:noProof/>
            <w:webHidden/>
          </w:rPr>
        </w:r>
        <w:r>
          <w:rPr>
            <w:noProof/>
            <w:webHidden/>
          </w:rPr>
          <w:fldChar w:fldCharType="separate"/>
        </w:r>
        <w:r>
          <w:rPr>
            <w:noProof/>
            <w:webHidden/>
          </w:rPr>
          <w:t>42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5" w:history="1">
        <w:r w:rsidRPr="005C1518">
          <w:rPr>
            <w:rStyle w:val="Collegamentoipertestuale"/>
            <w:noProof/>
          </w:rPr>
          <w:t>8.1</w:t>
        </w:r>
        <w:r>
          <w:rPr>
            <w:rFonts w:asciiTheme="minorHAnsi" w:eastAsiaTheme="minorEastAsia" w:hAnsiTheme="minorHAnsi" w:cstheme="minorBidi"/>
            <w:noProof/>
            <w:sz w:val="22"/>
            <w:szCs w:val="22"/>
            <w:lang w:eastAsia="it-IT"/>
          </w:rPr>
          <w:tab/>
        </w:r>
        <w:r w:rsidRPr="005C1518">
          <w:rPr>
            <w:rStyle w:val="Collegamentoipertestuale"/>
            <w:noProof/>
          </w:rPr>
          <w:t>Printer paper replacement</w:t>
        </w:r>
        <w:r>
          <w:rPr>
            <w:noProof/>
            <w:webHidden/>
          </w:rPr>
          <w:tab/>
        </w:r>
        <w:r>
          <w:rPr>
            <w:noProof/>
            <w:webHidden/>
          </w:rPr>
          <w:fldChar w:fldCharType="begin"/>
        </w:r>
        <w:r>
          <w:rPr>
            <w:noProof/>
            <w:webHidden/>
          </w:rPr>
          <w:instrText xml:space="preserve"> PAGEREF _Toc35002345 \h </w:instrText>
        </w:r>
        <w:r>
          <w:rPr>
            <w:noProof/>
            <w:webHidden/>
          </w:rPr>
        </w:r>
        <w:r>
          <w:rPr>
            <w:noProof/>
            <w:webHidden/>
          </w:rPr>
          <w:fldChar w:fldCharType="separate"/>
        </w:r>
        <w:r>
          <w:rPr>
            <w:noProof/>
            <w:webHidden/>
          </w:rPr>
          <w:t>44</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6" w:history="1">
        <w:r w:rsidRPr="005C1518">
          <w:rPr>
            <w:rStyle w:val="Collegamentoipertestuale"/>
            <w:noProof/>
          </w:rPr>
          <w:t>8.2</w:t>
        </w:r>
        <w:r>
          <w:rPr>
            <w:rFonts w:asciiTheme="minorHAnsi" w:eastAsiaTheme="minorEastAsia" w:hAnsiTheme="minorHAnsi" w:cstheme="minorBidi"/>
            <w:noProof/>
            <w:sz w:val="22"/>
            <w:szCs w:val="22"/>
            <w:lang w:eastAsia="it-IT"/>
          </w:rPr>
          <w:tab/>
        </w:r>
        <w:r w:rsidRPr="005C1518">
          <w:rPr>
            <w:rStyle w:val="Collegamentoipertestuale"/>
            <w:noProof/>
          </w:rPr>
          <w:t>Display messages</w:t>
        </w:r>
        <w:r>
          <w:rPr>
            <w:noProof/>
            <w:webHidden/>
          </w:rPr>
          <w:tab/>
        </w:r>
        <w:r>
          <w:rPr>
            <w:noProof/>
            <w:webHidden/>
          </w:rPr>
          <w:fldChar w:fldCharType="begin"/>
        </w:r>
        <w:r>
          <w:rPr>
            <w:noProof/>
            <w:webHidden/>
          </w:rPr>
          <w:instrText xml:space="preserve"> PAGEREF _Toc35002346 \h </w:instrText>
        </w:r>
        <w:r>
          <w:rPr>
            <w:noProof/>
            <w:webHidden/>
          </w:rPr>
        </w:r>
        <w:r>
          <w:rPr>
            <w:noProof/>
            <w:webHidden/>
          </w:rPr>
          <w:fldChar w:fldCharType="separate"/>
        </w:r>
        <w:r>
          <w:rPr>
            <w:noProof/>
            <w:webHidden/>
          </w:rPr>
          <w:t>44</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47" w:history="1">
        <w:r w:rsidRPr="005C1518">
          <w:rPr>
            <w:rStyle w:val="Collegamentoipertestuale"/>
            <w:noProof/>
          </w:rPr>
          <w:t>9</w:t>
        </w:r>
        <w:r>
          <w:rPr>
            <w:rFonts w:asciiTheme="minorHAnsi" w:eastAsiaTheme="minorEastAsia" w:hAnsiTheme="minorHAnsi" w:cstheme="minorBidi"/>
            <w:noProof/>
            <w:sz w:val="22"/>
            <w:szCs w:val="22"/>
            <w:lang w:eastAsia="it-IT"/>
          </w:rPr>
          <w:tab/>
        </w:r>
        <w:r w:rsidRPr="005C1518">
          <w:rPr>
            <w:rStyle w:val="Collegamentoipertestuale"/>
            <w:noProof/>
          </w:rPr>
          <w:t>Preparation of the station</w:t>
        </w:r>
        <w:r>
          <w:rPr>
            <w:noProof/>
            <w:webHidden/>
          </w:rPr>
          <w:tab/>
        </w:r>
        <w:r>
          <w:rPr>
            <w:noProof/>
            <w:webHidden/>
          </w:rPr>
          <w:fldChar w:fldCharType="begin"/>
        </w:r>
        <w:r>
          <w:rPr>
            <w:noProof/>
            <w:webHidden/>
          </w:rPr>
          <w:instrText xml:space="preserve"> PAGEREF _Toc35002347 \h </w:instrText>
        </w:r>
        <w:r>
          <w:rPr>
            <w:noProof/>
            <w:webHidden/>
          </w:rPr>
        </w:r>
        <w:r>
          <w:rPr>
            <w:noProof/>
            <w:webHidden/>
          </w:rPr>
          <w:fldChar w:fldCharType="separate"/>
        </w:r>
        <w:r>
          <w:rPr>
            <w:noProof/>
            <w:webHidden/>
          </w:rPr>
          <w:t>45</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48" w:history="1">
        <w:r w:rsidRPr="005C1518">
          <w:rPr>
            <w:rStyle w:val="Collegamentoipertestuale"/>
            <w:noProof/>
          </w:rPr>
          <w:t>10</w:t>
        </w:r>
        <w:r>
          <w:rPr>
            <w:rFonts w:asciiTheme="minorHAnsi" w:eastAsiaTheme="minorEastAsia" w:hAnsiTheme="minorHAnsi" w:cstheme="minorBidi"/>
            <w:noProof/>
            <w:sz w:val="22"/>
            <w:szCs w:val="22"/>
            <w:lang w:eastAsia="it-IT"/>
          </w:rPr>
          <w:tab/>
        </w:r>
        <w:r w:rsidRPr="005C1518">
          <w:rPr>
            <w:rStyle w:val="Collegamentoipertestuale"/>
            <w:noProof/>
          </w:rPr>
          <w:t>Station Usage</w:t>
        </w:r>
        <w:r>
          <w:rPr>
            <w:noProof/>
            <w:webHidden/>
          </w:rPr>
          <w:tab/>
        </w:r>
        <w:r>
          <w:rPr>
            <w:noProof/>
            <w:webHidden/>
          </w:rPr>
          <w:fldChar w:fldCharType="begin"/>
        </w:r>
        <w:r>
          <w:rPr>
            <w:noProof/>
            <w:webHidden/>
          </w:rPr>
          <w:instrText xml:space="preserve"> PAGEREF _Toc35002348 \h </w:instrText>
        </w:r>
        <w:r>
          <w:rPr>
            <w:noProof/>
            <w:webHidden/>
          </w:rPr>
        </w:r>
        <w:r>
          <w:rPr>
            <w:noProof/>
            <w:webHidden/>
          </w:rPr>
          <w:fldChar w:fldCharType="separate"/>
        </w:r>
        <w:r>
          <w:rPr>
            <w:noProof/>
            <w:webHidden/>
          </w:rPr>
          <w:t>46</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49" w:history="1">
        <w:r w:rsidRPr="005C1518">
          <w:rPr>
            <w:rStyle w:val="Collegamentoipertestuale"/>
            <w:noProof/>
          </w:rPr>
          <w:t>10.1</w:t>
        </w:r>
        <w:r>
          <w:rPr>
            <w:rFonts w:asciiTheme="minorHAnsi" w:eastAsiaTheme="minorEastAsia" w:hAnsiTheme="minorHAnsi" w:cstheme="minorBidi"/>
            <w:noProof/>
            <w:sz w:val="22"/>
            <w:szCs w:val="22"/>
            <w:lang w:eastAsia="it-IT"/>
          </w:rPr>
          <w:tab/>
        </w:r>
        <w:r w:rsidRPr="005C1518">
          <w:rPr>
            <w:rStyle w:val="Collegamentoipertestuale"/>
            <w:noProof/>
          </w:rPr>
          <w:t>Charging the internal bottle</w:t>
        </w:r>
        <w:r>
          <w:rPr>
            <w:noProof/>
            <w:webHidden/>
          </w:rPr>
          <w:tab/>
        </w:r>
        <w:r>
          <w:rPr>
            <w:noProof/>
            <w:webHidden/>
          </w:rPr>
          <w:fldChar w:fldCharType="begin"/>
        </w:r>
        <w:r>
          <w:rPr>
            <w:noProof/>
            <w:webHidden/>
          </w:rPr>
          <w:instrText xml:space="preserve"> PAGEREF _Toc35002349 \h </w:instrText>
        </w:r>
        <w:r>
          <w:rPr>
            <w:noProof/>
            <w:webHidden/>
          </w:rPr>
        </w:r>
        <w:r>
          <w:rPr>
            <w:noProof/>
            <w:webHidden/>
          </w:rPr>
          <w:fldChar w:fldCharType="separate"/>
        </w:r>
        <w:r>
          <w:rPr>
            <w:noProof/>
            <w:webHidden/>
          </w:rPr>
          <w:t>46</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50" w:history="1">
        <w:r w:rsidRPr="005C1518">
          <w:rPr>
            <w:rStyle w:val="Collegamentoipertestuale"/>
            <w:noProof/>
          </w:rPr>
          <w:t>10.2</w:t>
        </w:r>
        <w:r>
          <w:rPr>
            <w:rFonts w:asciiTheme="minorHAnsi" w:eastAsiaTheme="minorEastAsia" w:hAnsiTheme="minorHAnsi" w:cstheme="minorBidi"/>
            <w:noProof/>
            <w:sz w:val="22"/>
            <w:szCs w:val="22"/>
            <w:lang w:eastAsia="it-IT"/>
          </w:rPr>
          <w:tab/>
        </w:r>
        <w:r w:rsidRPr="005C1518">
          <w:rPr>
            <w:rStyle w:val="Collegamentoipertestuale"/>
            <w:noProof/>
          </w:rPr>
          <w:t>Pressure tests</w:t>
        </w:r>
        <w:r>
          <w:rPr>
            <w:noProof/>
            <w:webHidden/>
          </w:rPr>
          <w:tab/>
        </w:r>
        <w:r>
          <w:rPr>
            <w:noProof/>
            <w:webHidden/>
          </w:rPr>
          <w:fldChar w:fldCharType="begin"/>
        </w:r>
        <w:r>
          <w:rPr>
            <w:noProof/>
            <w:webHidden/>
          </w:rPr>
          <w:instrText xml:space="preserve"> PAGEREF _Toc35002350 \h </w:instrText>
        </w:r>
        <w:r>
          <w:rPr>
            <w:noProof/>
            <w:webHidden/>
          </w:rPr>
        </w:r>
        <w:r>
          <w:rPr>
            <w:noProof/>
            <w:webHidden/>
          </w:rPr>
          <w:fldChar w:fldCharType="separate"/>
        </w:r>
        <w:r>
          <w:rPr>
            <w:noProof/>
            <w:webHidden/>
          </w:rPr>
          <w:t>46</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51" w:history="1">
        <w:r w:rsidRPr="005C1518">
          <w:rPr>
            <w:rStyle w:val="Collegamentoipertestuale"/>
            <w:noProof/>
          </w:rPr>
          <w:t>10.3</w:t>
        </w:r>
        <w:r>
          <w:rPr>
            <w:rFonts w:asciiTheme="minorHAnsi" w:eastAsiaTheme="minorEastAsia" w:hAnsiTheme="minorHAnsi" w:cstheme="minorBidi"/>
            <w:noProof/>
            <w:sz w:val="22"/>
            <w:szCs w:val="22"/>
            <w:lang w:eastAsia="it-IT"/>
          </w:rPr>
          <w:tab/>
        </w:r>
        <w:r w:rsidRPr="005C1518">
          <w:rPr>
            <w:rStyle w:val="Collegamentoipertestuale"/>
            <w:noProof/>
          </w:rPr>
          <w:t>Manual cycle</w:t>
        </w:r>
        <w:r>
          <w:rPr>
            <w:noProof/>
            <w:webHidden/>
          </w:rPr>
          <w:tab/>
        </w:r>
        <w:r>
          <w:rPr>
            <w:noProof/>
            <w:webHidden/>
          </w:rPr>
          <w:fldChar w:fldCharType="begin"/>
        </w:r>
        <w:r>
          <w:rPr>
            <w:noProof/>
            <w:webHidden/>
          </w:rPr>
          <w:instrText xml:space="preserve"> PAGEREF _Toc35002351 \h </w:instrText>
        </w:r>
        <w:r>
          <w:rPr>
            <w:noProof/>
            <w:webHidden/>
          </w:rPr>
        </w:r>
        <w:r>
          <w:rPr>
            <w:noProof/>
            <w:webHidden/>
          </w:rPr>
          <w:fldChar w:fldCharType="separate"/>
        </w:r>
        <w:r>
          <w:rPr>
            <w:noProof/>
            <w:webHidden/>
          </w:rPr>
          <w:t>47</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52" w:history="1">
        <w:r w:rsidRPr="005C1518">
          <w:rPr>
            <w:rStyle w:val="Collegamentoipertestuale"/>
            <w:noProof/>
            <w:lang w:val="en-US"/>
          </w:rPr>
          <w:t>10.3.1</w:t>
        </w:r>
        <w:r>
          <w:rPr>
            <w:rFonts w:asciiTheme="minorHAnsi" w:eastAsiaTheme="minorEastAsia" w:hAnsiTheme="minorHAnsi" w:cstheme="minorBidi"/>
            <w:noProof/>
            <w:sz w:val="22"/>
            <w:szCs w:val="22"/>
            <w:lang w:eastAsia="it-IT"/>
          </w:rPr>
          <w:tab/>
        </w:r>
        <w:r w:rsidRPr="005C1518">
          <w:rPr>
            <w:rStyle w:val="Collegamentoipertestuale"/>
            <w:noProof/>
            <w:lang w:val="en-US"/>
          </w:rPr>
          <w:t>Operation description menu “Manual/Automatic”.</w:t>
        </w:r>
        <w:r>
          <w:rPr>
            <w:noProof/>
            <w:webHidden/>
          </w:rPr>
          <w:tab/>
        </w:r>
        <w:r>
          <w:rPr>
            <w:noProof/>
            <w:webHidden/>
          </w:rPr>
          <w:fldChar w:fldCharType="begin"/>
        </w:r>
        <w:r>
          <w:rPr>
            <w:noProof/>
            <w:webHidden/>
          </w:rPr>
          <w:instrText xml:space="preserve"> PAGEREF _Toc35002352 \h </w:instrText>
        </w:r>
        <w:r>
          <w:rPr>
            <w:noProof/>
            <w:webHidden/>
          </w:rPr>
        </w:r>
        <w:r>
          <w:rPr>
            <w:noProof/>
            <w:webHidden/>
          </w:rPr>
          <w:fldChar w:fldCharType="separate"/>
        </w:r>
        <w:r>
          <w:rPr>
            <w:noProof/>
            <w:webHidden/>
          </w:rPr>
          <w:t>48</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53" w:history="1">
        <w:r w:rsidRPr="005C1518">
          <w:rPr>
            <w:rStyle w:val="Collegamentoipertestuale"/>
            <w:noProof/>
          </w:rPr>
          <w:t>10.4</w:t>
        </w:r>
        <w:r>
          <w:rPr>
            <w:rFonts w:asciiTheme="minorHAnsi" w:eastAsiaTheme="minorEastAsia" w:hAnsiTheme="minorHAnsi" w:cstheme="minorBidi"/>
            <w:noProof/>
            <w:sz w:val="22"/>
            <w:szCs w:val="22"/>
            <w:lang w:eastAsia="it-IT"/>
          </w:rPr>
          <w:tab/>
        </w:r>
        <w:r w:rsidRPr="005C1518">
          <w:rPr>
            <w:rStyle w:val="Collegamentoipertestuale"/>
            <w:noProof/>
          </w:rPr>
          <w:t>Automatic Cycle</w:t>
        </w:r>
        <w:r>
          <w:rPr>
            <w:noProof/>
            <w:webHidden/>
          </w:rPr>
          <w:tab/>
        </w:r>
        <w:r>
          <w:rPr>
            <w:noProof/>
            <w:webHidden/>
          </w:rPr>
          <w:fldChar w:fldCharType="begin"/>
        </w:r>
        <w:r>
          <w:rPr>
            <w:noProof/>
            <w:webHidden/>
          </w:rPr>
          <w:instrText xml:space="preserve"> PAGEREF _Toc35002353 \h </w:instrText>
        </w:r>
        <w:r>
          <w:rPr>
            <w:noProof/>
            <w:webHidden/>
          </w:rPr>
        </w:r>
        <w:r>
          <w:rPr>
            <w:noProof/>
            <w:webHidden/>
          </w:rPr>
          <w:fldChar w:fldCharType="separate"/>
        </w:r>
        <w:r>
          <w:rPr>
            <w:noProof/>
            <w:webHidden/>
          </w:rPr>
          <w:t>52</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54" w:history="1">
        <w:r w:rsidRPr="005C1518">
          <w:rPr>
            <w:rStyle w:val="Collegamentoipertestuale"/>
            <w:noProof/>
          </w:rPr>
          <w:t>10.5</w:t>
        </w:r>
        <w:r>
          <w:rPr>
            <w:rFonts w:asciiTheme="minorHAnsi" w:eastAsiaTheme="minorEastAsia" w:hAnsiTheme="minorHAnsi" w:cstheme="minorBidi"/>
            <w:noProof/>
            <w:sz w:val="22"/>
            <w:szCs w:val="22"/>
            <w:lang w:eastAsia="it-IT"/>
          </w:rPr>
          <w:tab/>
        </w:r>
        <w:r w:rsidRPr="005C1518">
          <w:rPr>
            <w:rStyle w:val="Collegamentoipertestuale"/>
            <w:noProof/>
          </w:rPr>
          <w:t>Data Base</w:t>
        </w:r>
        <w:r>
          <w:rPr>
            <w:noProof/>
            <w:webHidden/>
          </w:rPr>
          <w:tab/>
        </w:r>
        <w:r>
          <w:rPr>
            <w:noProof/>
            <w:webHidden/>
          </w:rPr>
          <w:fldChar w:fldCharType="begin"/>
        </w:r>
        <w:r>
          <w:rPr>
            <w:noProof/>
            <w:webHidden/>
          </w:rPr>
          <w:instrText xml:space="preserve"> PAGEREF _Toc35002354 \h </w:instrText>
        </w:r>
        <w:r>
          <w:rPr>
            <w:noProof/>
            <w:webHidden/>
          </w:rPr>
        </w:r>
        <w:r>
          <w:rPr>
            <w:noProof/>
            <w:webHidden/>
          </w:rPr>
          <w:fldChar w:fldCharType="separate"/>
        </w:r>
        <w:r>
          <w:rPr>
            <w:noProof/>
            <w:webHidden/>
          </w:rPr>
          <w:t>53</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55" w:history="1">
        <w:r w:rsidRPr="005C1518">
          <w:rPr>
            <w:rStyle w:val="Collegamentoipertestuale"/>
            <w:noProof/>
          </w:rPr>
          <w:t>10.5.1</w:t>
        </w:r>
        <w:r>
          <w:rPr>
            <w:rFonts w:asciiTheme="minorHAnsi" w:eastAsiaTheme="minorEastAsia" w:hAnsiTheme="minorHAnsi" w:cstheme="minorBidi"/>
            <w:noProof/>
            <w:sz w:val="22"/>
            <w:szCs w:val="22"/>
            <w:lang w:eastAsia="it-IT"/>
          </w:rPr>
          <w:tab/>
        </w:r>
        <w:r w:rsidRPr="005C1518">
          <w:rPr>
            <w:rStyle w:val="Collegamentoipertestuale"/>
            <w:noProof/>
          </w:rPr>
          <w:t>Personal DataBase</w:t>
        </w:r>
        <w:r>
          <w:rPr>
            <w:noProof/>
            <w:webHidden/>
          </w:rPr>
          <w:tab/>
        </w:r>
        <w:r>
          <w:rPr>
            <w:noProof/>
            <w:webHidden/>
          </w:rPr>
          <w:fldChar w:fldCharType="begin"/>
        </w:r>
        <w:r>
          <w:rPr>
            <w:noProof/>
            <w:webHidden/>
          </w:rPr>
          <w:instrText xml:space="preserve"> PAGEREF _Toc35002355 \h </w:instrText>
        </w:r>
        <w:r>
          <w:rPr>
            <w:noProof/>
            <w:webHidden/>
          </w:rPr>
        </w:r>
        <w:r>
          <w:rPr>
            <w:noProof/>
            <w:webHidden/>
          </w:rPr>
          <w:fldChar w:fldCharType="separate"/>
        </w:r>
        <w:r>
          <w:rPr>
            <w:noProof/>
            <w:webHidden/>
          </w:rPr>
          <w:t>54</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56" w:history="1">
        <w:r w:rsidRPr="005C1518">
          <w:rPr>
            <w:rStyle w:val="Collegamentoipertestuale"/>
            <w:noProof/>
          </w:rPr>
          <w:t>10.6</w:t>
        </w:r>
        <w:r>
          <w:rPr>
            <w:rFonts w:asciiTheme="minorHAnsi" w:eastAsiaTheme="minorEastAsia" w:hAnsiTheme="minorHAnsi" w:cstheme="minorBidi"/>
            <w:noProof/>
            <w:sz w:val="22"/>
            <w:szCs w:val="22"/>
            <w:lang w:eastAsia="it-IT"/>
          </w:rPr>
          <w:tab/>
        </w:r>
        <w:r w:rsidRPr="005C1518">
          <w:rPr>
            <w:rStyle w:val="Collegamentoipertestuale"/>
            <w:noProof/>
          </w:rPr>
          <w:t>Printing (only Printer version)</w:t>
        </w:r>
        <w:r>
          <w:rPr>
            <w:noProof/>
            <w:webHidden/>
          </w:rPr>
          <w:tab/>
        </w:r>
        <w:r>
          <w:rPr>
            <w:noProof/>
            <w:webHidden/>
          </w:rPr>
          <w:fldChar w:fldCharType="begin"/>
        </w:r>
        <w:r>
          <w:rPr>
            <w:noProof/>
            <w:webHidden/>
          </w:rPr>
          <w:instrText xml:space="preserve"> PAGEREF _Toc35002356 \h </w:instrText>
        </w:r>
        <w:r>
          <w:rPr>
            <w:noProof/>
            <w:webHidden/>
          </w:rPr>
        </w:r>
        <w:r>
          <w:rPr>
            <w:noProof/>
            <w:webHidden/>
          </w:rPr>
          <w:fldChar w:fldCharType="separate"/>
        </w:r>
        <w:r>
          <w:rPr>
            <w:noProof/>
            <w:webHidden/>
          </w:rPr>
          <w:t>55</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57" w:history="1">
        <w:r w:rsidRPr="005C1518">
          <w:rPr>
            <w:rStyle w:val="Collegamentoipertestuale"/>
            <w:noProof/>
          </w:rPr>
          <w:t>10.6.1</w:t>
        </w:r>
        <w:r>
          <w:rPr>
            <w:rFonts w:asciiTheme="minorHAnsi" w:eastAsiaTheme="minorEastAsia" w:hAnsiTheme="minorHAnsi" w:cstheme="minorBidi"/>
            <w:noProof/>
            <w:sz w:val="22"/>
            <w:szCs w:val="22"/>
            <w:lang w:eastAsia="it-IT"/>
          </w:rPr>
          <w:tab/>
        </w:r>
        <w:r w:rsidRPr="005C1518">
          <w:rPr>
            <w:rStyle w:val="Collegamentoipertestuale"/>
            <w:noProof/>
          </w:rPr>
          <w:t>Individual printing</w:t>
        </w:r>
        <w:r>
          <w:rPr>
            <w:noProof/>
            <w:webHidden/>
          </w:rPr>
          <w:tab/>
        </w:r>
        <w:r>
          <w:rPr>
            <w:noProof/>
            <w:webHidden/>
          </w:rPr>
          <w:fldChar w:fldCharType="begin"/>
        </w:r>
        <w:r>
          <w:rPr>
            <w:noProof/>
            <w:webHidden/>
          </w:rPr>
          <w:instrText xml:space="preserve"> PAGEREF _Toc35002357 \h </w:instrText>
        </w:r>
        <w:r>
          <w:rPr>
            <w:noProof/>
            <w:webHidden/>
          </w:rPr>
        </w:r>
        <w:r>
          <w:rPr>
            <w:noProof/>
            <w:webHidden/>
          </w:rPr>
          <w:fldChar w:fldCharType="separate"/>
        </w:r>
        <w:r>
          <w:rPr>
            <w:noProof/>
            <w:webHidden/>
          </w:rPr>
          <w:t>55</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58" w:history="1">
        <w:r w:rsidRPr="005C1518">
          <w:rPr>
            <w:rStyle w:val="Collegamentoipertestuale"/>
            <w:noProof/>
          </w:rPr>
          <w:t>10.6.2</w:t>
        </w:r>
        <w:r>
          <w:rPr>
            <w:rFonts w:asciiTheme="minorHAnsi" w:eastAsiaTheme="minorEastAsia" w:hAnsiTheme="minorHAnsi" w:cstheme="minorBidi"/>
            <w:noProof/>
            <w:sz w:val="22"/>
            <w:szCs w:val="22"/>
            <w:lang w:eastAsia="it-IT"/>
          </w:rPr>
          <w:tab/>
        </w:r>
        <w:r w:rsidRPr="005C1518">
          <w:rPr>
            <w:rStyle w:val="Collegamentoipertestuale"/>
            <w:noProof/>
          </w:rPr>
          <w:t>Total Printing</w:t>
        </w:r>
        <w:r>
          <w:rPr>
            <w:noProof/>
            <w:webHidden/>
          </w:rPr>
          <w:tab/>
        </w:r>
        <w:r>
          <w:rPr>
            <w:noProof/>
            <w:webHidden/>
          </w:rPr>
          <w:fldChar w:fldCharType="begin"/>
        </w:r>
        <w:r>
          <w:rPr>
            <w:noProof/>
            <w:webHidden/>
          </w:rPr>
          <w:instrText xml:space="preserve"> PAGEREF _Toc35002358 \h </w:instrText>
        </w:r>
        <w:r>
          <w:rPr>
            <w:noProof/>
            <w:webHidden/>
          </w:rPr>
        </w:r>
        <w:r>
          <w:rPr>
            <w:noProof/>
            <w:webHidden/>
          </w:rPr>
          <w:fldChar w:fldCharType="separate"/>
        </w:r>
        <w:r>
          <w:rPr>
            <w:noProof/>
            <w:webHidden/>
          </w:rPr>
          <w:t>55</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59" w:history="1">
        <w:r w:rsidRPr="005C1518">
          <w:rPr>
            <w:rStyle w:val="Collegamentoipertestuale"/>
            <w:noProof/>
          </w:rPr>
          <w:t>10.7</w:t>
        </w:r>
        <w:r>
          <w:rPr>
            <w:rFonts w:asciiTheme="minorHAnsi" w:eastAsiaTheme="minorEastAsia" w:hAnsiTheme="minorHAnsi" w:cstheme="minorBidi"/>
            <w:noProof/>
            <w:sz w:val="22"/>
            <w:szCs w:val="22"/>
            <w:lang w:eastAsia="it-IT"/>
          </w:rPr>
          <w:tab/>
        </w:r>
        <w:r w:rsidRPr="005C1518">
          <w:rPr>
            <w:rStyle w:val="Collegamentoipertestuale"/>
            <w:noProof/>
          </w:rPr>
          <w:t>Utilities</w:t>
        </w:r>
        <w:r>
          <w:rPr>
            <w:noProof/>
            <w:webHidden/>
          </w:rPr>
          <w:tab/>
        </w:r>
        <w:r>
          <w:rPr>
            <w:noProof/>
            <w:webHidden/>
          </w:rPr>
          <w:fldChar w:fldCharType="begin"/>
        </w:r>
        <w:r>
          <w:rPr>
            <w:noProof/>
            <w:webHidden/>
          </w:rPr>
          <w:instrText xml:space="preserve"> PAGEREF _Toc35002359 \h </w:instrText>
        </w:r>
        <w:r>
          <w:rPr>
            <w:noProof/>
            <w:webHidden/>
          </w:rPr>
        </w:r>
        <w:r>
          <w:rPr>
            <w:noProof/>
            <w:webHidden/>
          </w:rPr>
          <w:fldChar w:fldCharType="separate"/>
        </w:r>
        <w:r>
          <w:rPr>
            <w:noProof/>
            <w:webHidden/>
          </w:rPr>
          <w:t>56</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0" w:history="1">
        <w:r w:rsidRPr="005C1518">
          <w:rPr>
            <w:rStyle w:val="Collegamentoipertestuale"/>
            <w:noProof/>
          </w:rPr>
          <w:t>10.7.1</w:t>
        </w:r>
        <w:r>
          <w:rPr>
            <w:rFonts w:asciiTheme="minorHAnsi" w:eastAsiaTheme="minorEastAsia" w:hAnsiTheme="minorHAnsi" w:cstheme="minorBidi"/>
            <w:noProof/>
            <w:sz w:val="22"/>
            <w:szCs w:val="22"/>
            <w:lang w:eastAsia="it-IT"/>
          </w:rPr>
          <w:tab/>
        </w:r>
        <w:r w:rsidRPr="005C1518">
          <w:rPr>
            <w:rStyle w:val="Collegamentoipertestuale"/>
            <w:noProof/>
          </w:rPr>
          <w:t>Internal Cleaning</w:t>
        </w:r>
        <w:r>
          <w:rPr>
            <w:noProof/>
            <w:webHidden/>
          </w:rPr>
          <w:tab/>
        </w:r>
        <w:r>
          <w:rPr>
            <w:noProof/>
            <w:webHidden/>
          </w:rPr>
          <w:fldChar w:fldCharType="begin"/>
        </w:r>
        <w:r>
          <w:rPr>
            <w:noProof/>
            <w:webHidden/>
          </w:rPr>
          <w:instrText xml:space="preserve"> PAGEREF _Toc35002360 \h </w:instrText>
        </w:r>
        <w:r>
          <w:rPr>
            <w:noProof/>
            <w:webHidden/>
          </w:rPr>
        </w:r>
        <w:r>
          <w:rPr>
            <w:noProof/>
            <w:webHidden/>
          </w:rPr>
          <w:fldChar w:fldCharType="separate"/>
        </w:r>
        <w:r>
          <w:rPr>
            <w:noProof/>
            <w:webHidden/>
          </w:rPr>
          <w:t>56</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1" w:history="1">
        <w:r w:rsidRPr="005C1518">
          <w:rPr>
            <w:rStyle w:val="Collegamentoipertestuale"/>
            <w:noProof/>
          </w:rPr>
          <w:t>10.7.2</w:t>
        </w:r>
        <w:r>
          <w:rPr>
            <w:rFonts w:asciiTheme="minorHAnsi" w:eastAsiaTheme="minorEastAsia" w:hAnsiTheme="minorHAnsi" w:cstheme="minorBidi"/>
            <w:noProof/>
            <w:sz w:val="22"/>
            <w:szCs w:val="22"/>
            <w:lang w:eastAsia="it-IT"/>
          </w:rPr>
          <w:tab/>
        </w:r>
        <w:r w:rsidRPr="005C1518">
          <w:rPr>
            <w:rStyle w:val="Collegamentoipertestuale"/>
            <w:noProof/>
          </w:rPr>
          <w:t>Refilling wash*</w:t>
        </w:r>
        <w:r>
          <w:rPr>
            <w:noProof/>
            <w:webHidden/>
          </w:rPr>
          <w:tab/>
        </w:r>
        <w:r>
          <w:rPr>
            <w:noProof/>
            <w:webHidden/>
          </w:rPr>
          <w:fldChar w:fldCharType="begin"/>
        </w:r>
        <w:r>
          <w:rPr>
            <w:noProof/>
            <w:webHidden/>
          </w:rPr>
          <w:instrText xml:space="preserve"> PAGEREF _Toc35002361 \h </w:instrText>
        </w:r>
        <w:r>
          <w:rPr>
            <w:noProof/>
            <w:webHidden/>
          </w:rPr>
        </w:r>
        <w:r>
          <w:rPr>
            <w:noProof/>
            <w:webHidden/>
          </w:rPr>
          <w:fldChar w:fldCharType="separate"/>
        </w:r>
        <w:r>
          <w:rPr>
            <w:noProof/>
            <w:webHidden/>
          </w:rPr>
          <w:t>56</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2" w:history="1">
        <w:r w:rsidRPr="005C1518">
          <w:rPr>
            <w:rStyle w:val="Collegamentoipertestuale"/>
            <w:noProof/>
          </w:rPr>
          <w:t>10.7.3</w:t>
        </w:r>
        <w:r>
          <w:rPr>
            <w:rFonts w:asciiTheme="minorHAnsi" w:eastAsiaTheme="minorEastAsia" w:hAnsiTheme="minorHAnsi" w:cstheme="minorBidi"/>
            <w:noProof/>
            <w:sz w:val="22"/>
            <w:szCs w:val="22"/>
            <w:lang w:eastAsia="it-IT"/>
          </w:rPr>
          <w:tab/>
        </w:r>
        <w:r w:rsidRPr="005C1518">
          <w:rPr>
            <w:rStyle w:val="Collegamentoipertestuale"/>
            <w:noProof/>
          </w:rPr>
          <w:t>Recycling wash*</w:t>
        </w:r>
        <w:r>
          <w:rPr>
            <w:noProof/>
            <w:webHidden/>
          </w:rPr>
          <w:tab/>
        </w:r>
        <w:r>
          <w:rPr>
            <w:noProof/>
            <w:webHidden/>
          </w:rPr>
          <w:fldChar w:fldCharType="begin"/>
        </w:r>
        <w:r>
          <w:rPr>
            <w:noProof/>
            <w:webHidden/>
          </w:rPr>
          <w:instrText xml:space="preserve"> PAGEREF _Toc35002362 \h </w:instrText>
        </w:r>
        <w:r>
          <w:rPr>
            <w:noProof/>
            <w:webHidden/>
          </w:rPr>
        </w:r>
        <w:r>
          <w:rPr>
            <w:noProof/>
            <w:webHidden/>
          </w:rPr>
          <w:fldChar w:fldCharType="separate"/>
        </w:r>
        <w:r>
          <w:rPr>
            <w:noProof/>
            <w:webHidden/>
          </w:rPr>
          <w:t>57</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3" w:history="1">
        <w:r w:rsidRPr="005C1518">
          <w:rPr>
            <w:rStyle w:val="Collegamentoipertestuale"/>
            <w:noProof/>
          </w:rPr>
          <w:t>10.7.4</w:t>
        </w:r>
        <w:r>
          <w:rPr>
            <w:rFonts w:asciiTheme="minorHAnsi" w:eastAsiaTheme="minorEastAsia" w:hAnsiTheme="minorHAnsi" w:cstheme="minorBidi"/>
            <w:noProof/>
            <w:sz w:val="22"/>
            <w:szCs w:val="22"/>
            <w:lang w:eastAsia="it-IT"/>
          </w:rPr>
          <w:tab/>
        </w:r>
        <w:r w:rsidRPr="005C1518">
          <w:rPr>
            <w:rStyle w:val="Collegamentoipertestuale"/>
            <w:noProof/>
          </w:rPr>
          <w:t>Nitrogen Test</w:t>
        </w:r>
        <w:r>
          <w:rPr>
            <w:noProof/>
            <w:webHidden/>
          </w:rPr>
          <w:tab/>
        </w:r>
        <w:r>
          <w:rPr>
            <w:noProof/>
            <w:webHidden/>
          </w:rPr>
          <w:fldChar w:fldCharType="begin"/>
        </w:r>
        <w:r>
          <w:rPr>
            <w:noProof/>
            <w:webHidden/>
          </w:rPr>
          <w:instrText xml:space="preserve"> PAGEREF _Toc35002363 \h </w:instrText>
        </w:r>
        <w:r>
          <w:rPr>
            <w:noProof/>
            <w:webHidden/>
          </w:rPr>
        </w:r>
        <w:r>
          <w:rPr>
            <w:noProof/>
            <w:webHidden/>
          </w:rPr>
          <w:fldChar w:fldCharType="separate"/>
        </w:r>
        <w:r>
          <w:rPr>
            <w:noProof/>
            <w:webHidden/>
          </w:rPr>
          <w:t>57</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64" w:history="1">
        <w:r w:rsidRPr="005C1518">
          <w:rPr>
            <w:rStyle w:val="Collegamentoipertestuale"/>
            <w:noProof/>
          </w:rPr>
          <w:t>10.8</w:t>
        </w:r>
        <w:r>
          <w:rPr>
            <w:rFonts w:asciiTheme="minorHAnsi" w:eastAsiaTheme="minorEastAsia" w:hAnsiTheme="minorHAnsi" w:cstheme="minorBidi"/>
            <w:noProof/>
            <w:sz w:val="22"/>
            <w:szCs w:val="22"/>
            <w:lang w:eastAsia="it-IT"/>
          </w:rPr>
          <w:tab/>
        </w:r>
        <w:r w:rsidRPr="005C1518">
          <w:rPr>
            <w:rStyle w:val="Collegamentoipertestuale"/>
            <w:noProof/>
          </w:rPr>
          <w:t>Setup</w:t>
        </w:r>
        <w:r>
          <w:rPr>
            <w:noProof/>
            <w:webHidden/>
          </w:rPr>
          <w:tab/>
        </w:r>
        <w:r>
          <w:rPr>
            <w:noProof/>
            <w:webHidden/>
          </w:rPr>
          <w:fldChar w:fldCharType="begin"/>
        </w:r>
        <w:r>
          <w:rPr>
            <w:noProof/>
            <w:webHidden/>
          </w:rPr>
          <w:instrText xml:space="preserve"> PAGEREF _Toc35002364 \h </w:instrText>
        </w:r>
        <w:r>
          <w:rPr>
            <w:noProof/>
            <w:webHidden/>
          </w:rPr>
        </w:r>
        <w:r>
          <w:rPr>
            <w:noProof/>
            <w:webHidden/>
          </w:rPr>
          <w:fldChar w:fldCharType="separate"/>
        </w:r>
        <w:r>
          <w:rPr>
            <w:noProof/>
            <w:webHidden/>
          </w:rPr>
          <w:t>58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5" w:history="1">
        <w:r w:rsidRPr="005C1518">
          <w:rPr>
            <w:rStyle w:val="Collegamentoipertestuale"/>
            <w:noProof/>
          </w:rPr>
          <w:t>10.8.1</w:t>
        </w:r>
        <w:r>
          <w:rPr>
            <w:rFonts w:asciiTheme="minorHAnsi" w:eastAsiaTheme="minorEastAsia" w:hAnsiTheme="minorHAnsi" w:cstheme="minorBidi"/>
            <w:noProof/>
            <w:sz w:val="22"/>
            <w:szCs w:val="22"/>
            <w:lang w:eastAsia="it-IT"/>
          </w:rPr>
          <w:tab/>
        </w:r>
        <w:r w:rsidRPr="005C1518">
          <w:rPr>
            <w:rStyle w:val="Collegamentoipertestuale"/>
            <w:noProof/>
          </w:rPr>
          <w:t>Oil setting</w:t>
        </w:r>
        <w:r>
          <w:rPr>
            <w:noProof/>
            <w:webHidden/>
          </w:rPr>
          <w:tab/>
        </w:r>
        <w:r>
          <w:rPr>
            <w:noProof/>
            <w:webHidden/>
          </w:rPr>
          <w:fldChar w:fldCharType="begin"/>
        </w:r>
        <w:r>
          <w:rPr>
            <w:noProof/>
            <w:webHidden/>
          </w:rPr>
          <w:instrText xml:space="preserve"> PAGEREF _Toc35002365 \h </w:instrText>
        </w:r>
        <w:r>
          <w:rPr>
            <w:noProof/>
            <w:webHidden/>
          </w:rPr>
        </w:r>
        <w:r>
          <w:rPr>
            <w:noProof/>
            <w:webHidden/>
          </w:rPr>
          <w:fldChar w:fldCharType="separate"/>
        </w:r>
        <w:r>
          <w:rPr>
            <w:noProof/>
            <w:webHidden/>
          </w:rPr>
          <w:t>58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6" w:history="1">
        <w:r w:rsidRPr="005C1518">
          <w:rPr>
            <w:rStyle w:val="Collegamentoipertestuale"/>
            <w:noProof/>
          </w:rPr>
          <w:t>10.8.2</w:t>
        </w:r>
        <w:r>
          <w:rPr>
            <w:rFonts w:asciiTheme="minorHAnsi" w:eastAsiaTheme="minorEastAsia" w:hAnsiTheme="minorHAnsi" w:cstheme="minorBidi"/>
            <w:noProof/>
            <w:sz w:val="22"/>
            <w:szCs w:val="22"/>
            <w:lang w:eastAsia="it-IT"/>
          </w:rPr>
          <w:tab/>
        </w:r>
        <w:r w:rsidRPr="005C1518">
          <w:rPr>
            <w:rStyle w:val="Collegamentoipertestuale"/>
            <w:noProof/>
          </w:rPr>
          <w:t>Software Update</w:t>
        </w:r>
        <w:r>
          <w:rPr>
            <w:noProof/>
            <w:webHidden/>
          </w:rPr>
          <w:tab/>
        </w:r>
        <w:r>
          <w:rPr>
            <w:noProof/>
            <w:webHidden/>
          </w:rPr>
          <w:fldChar w:fldCharType="begin"/>
        </w:r>
        <w:r>
          <w:rPr>
            <w:noProof/>
            <w:webHidden/>
          </w:rPr>
          <w:instrText xml:space="preserve"> PAGEREF _Toc35002366 \h </w:instrText>
        </w:r>
        <w:r>
          <w:rPr>
            <w:noProof/>
            <w:webHidden/>
          </w:rPr>
        </w:r>
        <w:r>
          <w:rPr>
            <w:noProof/>
            <w:webHidden/>
          </w:rPr>
          <w:fldChar w:fldCharType="separate"/>
        </w:r>
        <w:r>
          <w:rPr>
            <w:noProof/>
            <w:webHidden/>
          </w:rPr>
          <w:t>58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7" w:history="1">
        <w:r w:rsidRPr="005C1518">
          <w:rPr>
            <w:rStyle w:val="Collegamentoipertestuale"/>
            <w:noProof/>
          </w:rPr>
          <w:t>10.8.3</w:t>
        </w:r>
        <w:r>
          <w:rPr>
            <w:rFonts w:asciiTheme="minorHAnsi" w:eastAsiaTheme="minorEastAsia" w:hAnsiTheme="minorHAnsi" w:cstheme="minorBidi"/>
            <w:noProof/>
            <w:sz w:val="22"/>
            <w:szCs w:val="22"/>
            <w:lang w:eastAsia="it-IT"/>
          </w:rPr>
          <w:tab/>
        </w:r>
        <w:r w:rsidRPr="005C1518">
          <w:rPr>
            <w:rStyle w:val="Collegamentoipertestuale"/>
            <w:noProof/>
          </w:rPr>
          <w:t>Hose length setting</w:t>
        </w:r>
        <w:r>
          <w:rPr>
            <w:noProof/>
            <w:webHidden/>
          </w:rPr>
          <w:tab/>
        </w:r>
        <w:r>
          <w:rPr>
            <w:noProof/>
            <w:webHidden/>
          </w:rPr>
          <w:fldChar w:fldCharType="begin"/>
        </w:r>
        <w:r>
          <w:rPr>
            <w:noProof/>
            <w:webHidden/>
          </w:rPr>
          <w:instrText xml:space="preserve"> PAGEREF _Toc35002367 \h </w:instrText>
        </w:r>
        <w:r>
          <w:rPr>
            <w:noProof/>
            <w:webHidden/>
          </w:rPr>
        </w:r>
        <w:r>
          <w:rPr>
            <w:noProof/>
            <w:webHidden/>
          </w:rPr>
          <w:fldChar w:fldCharType="separate"/>
        </w:r>
        <w:r>
          <w:rPr>
            <w:noProof/>
            <w:webHidden/>
          </w:rPr>
          <w:t>58</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8" w:history="1">
        <w:r w:rsidRPr="005C1518">
          <w:rPr>
            <w:rStyle w:val="Collegamentoipertestuale"/>
            <w:noProof/>
          </w:rPr>
          <w:t>10.8.4</w:t>
        </w:r>
        <w:r>
          <w:rPr>
            <w:rFonts w:asciiTheme="minorHAnsi" w:eastAsiaTheme="minorEastAsia" w:hAnsiTheme="minorHAnsi" w:cstheme="minorBidi"/>
            <w:noProof/>
            <w:sz w:val="22"/>
            <w:szCs w:val="22"/>
            <w:lang w:eastAsia="it-IT"/>
          </w:rPr>
          <w:tab/>
        </w:r>
        <w:r w:rsidRPr="005C1518">
          <w:rPr>
            <w:rStyle w:val="Collegamentoipertestuale"/>
            <w:noProof/>
          </w:rPr>
          <w:t>Head printing</w:t>
        </w:r>
        <w:r>
          <w:rPr>
            <w:noProof/>
            <w:webHidden/>
          </w:rPr>
          <w:tab/>
        </w:r>
        <w:r>
          <w:rPr>
            <w:noProof/>
            <w:webHidden/>
          </w:rPr>
          <w:fldChar w:fldCharType="begin"/>
        </w:r>
        <w:r>
          <w:rPr>
            <w:noProof/>
            <w:webHidden/>
          </w:rPr>
          <w:instrText xml:space="preserve"> PAGEREF _Toc35002368 \h </w:instrText>
        </w:r>
        <w:r>
          <w:rPr>
            <w:noProof/>
            <w:webHidden/>
          </w:rPr>
        </w:r>
        <w:r>
          <w:rPr>
            <w:noProof/>
            <w:webHidden/>
          </w:rPr>
          <w:fldChar w:fldCharType="separate"/>
        </w:r>
        <w:r>
          <w:rPr>
            <w:noProof/>
            <w:webHidden/>
          </w:rPr>
          <w:t>59</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69" w:history="1">
        <w:r w:rsidRPr="005C1518">
          <w:rPr>
            <w:rStyle w:val="Collegamentoipertestuale"/>
            <w:noProof/>
          </w:rPr>
          <w:t>10.8.5</w:t>
        </w:r>
        <w:r>
          <w:rPr>
            <w:rFonts w:asciiTheme="minorHAnsi" w:eastAsiaTheme="minorEastAsia" w:hAnsiTheme="minorHAnsi" w:cstheme="minorBidi"/>
            <w:noProof/>
            <w:sz w:val="22"/>
            <w:szCs w:val="22"/>
            <w:lang w:eastAsia="it-IT"/>
          </w:rPr>
          <w:tab/>
        </w:r>
        <w:r w:rsidRPr="005C1518">
          <w:rPr>
            <w:rStyle w:val="Collegamentoipertestuale"/>
            <w:noProof/>
          </w:rPr>
          <w:t>Sensor Control</w:t>
        </w:r>
        <w:r>
          <w:rPr>
            <w:noProof/>
            <w:webHidden/>
          </w:rPr>
          <w:tab/>
        </w:r>
        <w:r>
          <w:rPr>
            <w:noProof/>
            <w:webHidden/>
          </w:rPr>
          <w:fldChar w:fldCharType="begin"/>
        </w:r>
        <w:r>
          <w:rPr>
            <w:noProof/>
            <w:webHidden/>
          </w:rPr>
          <w:instrText xml:space="preserve"> PAGEREF _Toc35002369 \h </w:instrText>
        </w:r>
        <w:r>
          <w:rPr>
            <w:noProof/>
            <w:webHidden/>
          </w:rPr>
        </w:r>
        <w:r>
          <w:rPr>
            <w:noProof/>
            <w:webHidden/>
          </w:rPr>
          <w:fldChar w:fldCharType="separate"/>
        </w:r>
        <w:r>
          <w:rPr>
            <w:noProof/>
            <w:webHidden/>
          </w:rPr>
          <w:t>59</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70" w:history="1">
        <w:r w:rsidRPr="005C1518">
          <w:rPr>
            <w:rStyle w:val="Collegamentoipertestuale"/>
            <w:noProof/>
          </w:rPr>
          <w:t>10.8.6</w:t>
        </w:r>
        <w:r>
          <w:rPr>
            <w:rFonts w:asciiTheme="minorHAnsi" w:eastAsiaTheme="minorEastAsia" w:hAnsiTheme="minorHAnsi" w:cstheme="minorBidi"/>
            <w:noProof/>
            <w:sz w:val="22"/>
            <w:szCs w:val="22"/>
            <w:lang w:eastAsia="it-IT"/>
          </w:rPr>
          <w:tab/>
        </w:r>
        <w:r w:rsidRPr="005C1518">
          <w:rPr>
            <w:rStyle w:val="Collegamentoipertestuale"/>
            <w:noProof/>
          </w:rPr>
          <w:t>User Management</w:t>
        </w:r>
        <w:r>
          <w:rPr>
            <w:noProof/>
            <w:webHidden/>
          </w:rPr>
          <w:tab/>
        </w:r>
        <w:r>
          <w:rPr>
            <w:noProof/>
            <w:webHidden/>
          </w:rPr>
          <w:fldChar w:fldCharType="begin"/>
        </w:r>
        <w:r>
          <w:rPr>
            <w:noProof/>
            <w:webHidden/>
          </w:rPr>
          <w:instrText xml:space="preserve"> PAGEREF _Toc35002370 \h </w:instrText>
        </w:r>
        <w:r>
          <w:rPr>
            <w:noProof/>
            <w:webHidden/>
          </w:rPr>
        </w:r>
        <w:r>
          <w:rPr>
            <w:noProof/>
            <w:webHidden/>
          </w:rPr>
          <w:fldChar w:fldCharType="separate"/>
        </w:r>
        <w:r>
          <w:rPr>
            <w:noProof/>
            <w:webHidden/>
          </w:rPr>
          <w:t>59</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71" w:history="1">
        <w:r w:rsidRPr="005C1518">
          <w:rPr>
            <w:rStyle w:val="Collegamentoipertestuale"/>
            <w:noProof/>
          </w:rPr>
          <w:t>10.8.7</w:t>
        </w:r>
        <w:r>
          <w:rPr>
            <w:rFonts w:asciiTheme="minorHAnsi" w:eastAsiaTheme="minorEastAsia" w:hAnsiTheme="minorHAnsi" w:cstheme="minorBidi"/>
            <w:noProof/>
            <w:sz w:val="22"/>
            <w:szCs w:val="22"/>
            <w:lang w:eastAsia="it-IT"/>
          </w:rPr>
          <w:tab/>
        </w:r>
        <w:r w:rsidRPr="005C1518">
          <w:rPr>
            <w:rStyle w:val="Collegamentoipertestuale"/>
            <w:noProof/>
          </w:rPr>
          <w:t>Data Link</w:t>
        </w:r>
        <w:r>
          <w:rPr>
            <w:noProof/>
            <w:webHidden/>
          </w:rPr>
          <w:tab/>
        </w:r>
        <w:r>
          <w:rPr>
            <w:noProof/>
            <w:webHidden/>
          </w:rPr>
          <w:fldChar w:fldCharType="begin"/>
        </w:r>
        <w:r>
          <w:rPr>
            <w:noProof/>
            <w:webHidden/>
          </w:rPr>
          <w:instrText xml:space="preserve"> PAGEREF _Toc35002371 \h </w:instrText>
        </w:r>
        <w:r>
          <w:rPr>
            <w:noProof/>
            <w:webHidden/>
          </w:rPr>
        </w:r>
        <w:r>
          <w:rPr>
            <w:noProof/>
            <w:webHidden/>
          </w:rPr>
          <w:fldChar w:fldCharType="separate"/>
        </w:r>
        <w:r>
          <w:rPr>
            <w:noProof/>
            <w:webHidden/>
          </w:rPr>
          <w:t>60</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72" w:history="1">
        <w:r w:rsidRPr="005C1518">
          <w:rPr>
            <w:rStyle w:val="Collegamentoipertestuale"/>
            <w:noProof/>
          </w:rPr>
          <w:t>10.9</w:t>
        </w:r>
        <w:r>
          <w:rPr>
            <w:rFonts w:asciiTheme="minorHAnsi" w:eastAsiaTheme="minorEastAsia" w:hAnsiTheme="minorHAnsi" w:cstheme="minorBidi"/>
            <w:noProof/>
            <w:sz w:val="22"/>
            <w:szCs w:val="22"/>
            <w:lang w:eastAsia="it-IT"/>
          </w:rPr>
          <w:tab/>
        </w:r>
        <w:r w:rsidRPr="005C1518">
          <w:rPr>
            <w:rStyle w:val="Collegamentoipertestuale"/>
            <w:noProof/>
          </w:rPr>
          <w:t>Setting</w:t>
        </w:r>
        <w:r>
          <w:rPr>
            <w:noProof/>
            <w:webHidden/>
          </w:rPr>
          <w:tab/>
        </w:r>
        <w:r>
          <w:rPr>
            <w:noProof/>
            <w:webHidden/>
          </w:rPr>
          <w:fldChar w:fldCharType="begin"/>
        </w:r>
        <w:r>
          <w:rPr>
            <w:noProof/>
            <w:webHidden/>
          </w:rPr>
          <w:instrText xml:space="preserve"> PAGEREF _Toc35002372 \h </w:instrText>
        </w:r>
        <w:r>
          <w:rPr>
            <w:noProof/>
            <w:webHidden/>
          </w:rPr>
        </w:r>
        <w:r>
          <w:rPr>
            <w:noProof/>
            <w:webHidden/>
          </w:rPr>
          <w:fldChar w:fldCharType="separate"/>
        </w:r>
        <w:r>
          <w:rPr>
            <w:noProof/>
            <w:webHidden/>
          </w:rPr>
          <w:t>61</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73" w:history="1">
        <w:r w:rsidRPr="005C1518">
          <w:rPr>
            <w:rStyle w:val="Collegamentoipertestuale"/>
            <w:noProof/>
          </w:rPr>
          <w:t>10.9.1</w:t>
        </w:r>
        <w:r>
          <w:rPr>
            <w:rFonts w:asciiTheme="minorHAnsi" w:eastAsiaTheme="minorEastAsia" w:hAnsiTheme="minorHAnsi" w:cstheme="minorBidi"/>
            <w:noProof/>
            <w:sz w:val="22"/>
            <w:szCs w:val="22"/>
            <w:lang w:eastAsia="it-IT"/>
          </w:rPr>
          <w:tab/>
        </w:r>
        <w:r w:rsidRPr="005C1518">
          <w:rPr>
            <w:rStyle w:val="Collegamentoipertestuale"/>
            <w:noProof/>
          </w:rPr>
          <w:t>Date/Time</w:t>
        </w:r>
        <w:r>
          <w:rPr>
            <w:noProof/>
            <w:webHidden/>
          </w:rPr>
          <w:tab/>
        </w:r>
        <w:r>
          <w:rPr>
            <w:noProof/>
            <w:webHidden/>
          </w:rPr>
          <w:fldChar w:fldCharType="begin"/>
        </w:r>
        <w:r>
          <w:rPr>
            <w:noProof/>
            <w:webHidden/>
          </w:rPr>
          <w:instrText xml:space="preserve"> PAGEREF _Toc35002373 \h </w:instrText>
        </w:r>
        <w:r>
          <w:rPr>
            <w:noProof/>
            <w:webHidden/>
          </w:rPr>
        </w:r>
        <w:r>
          <w:rPr>
            <w:noProof/>
            <w:webHidden/>
          </w:rPr>
          <w:fldChar w:fldCharType="separate"/>
        </w:r>
        <w:r>
          <w:rPr>
            <w:noProof/>
            <w:webHidden/>
          </w:rPr>
          <w:t>61</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74" w:history="1">
        <w:r w:rsidRPr="005C1518">
          <w:rPr>
            <w:rStyle w:val="Collegamentoipertestuale"/>
            <w:noProof/>
          </w:rPr>
          <w:t>10.9.2</w:t>
        </w:r>
        <w:r>
          <w:rPr>
            <w:rFonts w:asciiTheme="minorHAnsi" w:eastAsiaTheme="minorEastAsia" w:hAnsiTheme="minorHAnsi" w:cstheme="minorBidi"/>
            <w:noProof/>
            <w:sz w:val="22"/>
            <w:szCs w:val="22"/>
            <w:lang w:eastAsia="it-IT"/>
          </w:rPr>
          <w:tab/>
        </w:r>
        <w:r w:rsidRPr="005C1518">
          <w:rPr>
            <w:rStyle w:val="Collegamentoipertestuale"/>
            <w:noProof/>
          </w:rPr>
          <w:t>Language</w:t>
        </w:r>
        <w:r>
          <w:rPr>
            <w:noProof/>
            <w:webHidden/>
          </w:rPr>
          <w:tab/>
        </w:r>
        <w:r>
          <w:rPr>
            <w:noProof/>
            <w:webHidden/>
          </w:rPr>
          <w:fldChar w:fldCharType="begin"/>
        </w:r>
        <w:r>
          <w:rPr>
            <w:noProof/>
            <w:webHidden/>
          </w:rPr>
          <w:instrText xml:space="preserve"> PAGEREF _Toc35002374 \h </w:instrText>
        </w:r>
        <w:r>
          <w:rPr>
            <w:noProof/>
            <w:webHidden/>
          </w:rPr>
        </w:r>
        <w:r>
          <w:rPr>
            <w:noProof/>
            <w:webHidden/>
          </w:rPr>
          <w:fldChar w:fldCharType="separate"/>
        </w:r>
        <w:r>
          <w:rPr>
            <w:noProof/>
            <w:webHidden/>
          </w:rPr>
          <w:t>61</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75" w:history="1">
        <w:r w:rsidRPr="005C1518">
          <w:rPr>
            <w:rStyle w:val="Collegamentoipertestuale"/>
            <w:noProof/>
          </w:rPr>
          <w:t>10.9.3</w:t>
        </w:r>
        <w:r>
          <w:rPr>
            <w:rFonts w:asciiTheme="minorHAnsi" w:eastAsiaTheme="minorEastAsia" w:hAnsiTheme="minorHAnsi" w:cstheme="minorBidi"/>
            <w:noProof/>
            <w:sz w:val="22"/>
            <w:szCs w:val="22"/>
            <w:lang w:eastAsia="it-IT"/>
          </w:rPr>
          <w:tab/>
        </w:r>
        <w:r w:rsidRPr="005C1518">
          <w:rPr>
            <w:rStyle w:val="Collegamentoipertestuale"/>
            <w:noProof/>
          </w:rPr>
          <w:t>Display Setting</w:t>
        </w:r>
        <w:r>
          <w:rPr>
            <w:noProof/>
            <w:webHidden/>
          </w:rPr>
          <w:tab/>
        </w:r>
        <w:r>
          <w:rPr>
            <w:noProof/>
            <w:webHidden/>
          </w:rPr>
          <w:fldChar w:fldCharType="begin"/>
        </w:r>
        <w:r>
          <w:rPr>
            <w:noProof/>
            <w:webHidden/>
          </w:rPr>
          <w:instrText xml:space="preserve"> PAGEREF _Toc35002375 \h </w:instrText>
        </w:r>
        <w:r>
          <w:rPr>
            <w:noProof/>
            <w:webHidden/>
          </w:rPr>
        </w:r>
        <w:r>
          <w:rPr>
            <w:noProof/>
            <w:webHidden/>
          </w:rPr>
          <w:fldChar w:fldCharType="separate"/>
        </w:r>
        <w:r>
          <w:rPr>
            <w:noProof/>
            <w:webHidden/>
          </w:rPr>
          <w:t>61</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76" w:history="1">
        <w:r w:rsidRPr="005C1518">
          <w:rPr>
            <w:rStyle w:val="Collegamentoipertestuale"/>
            <w:noProof/>
          </w:rPr>
          <w:t>10.9.4</w:t>
        </w:r>
        <w:r>
          <w:rPr>
            <w:rFonts w:asciiTheme="minorHAnsi" w:eastAsiaTheme="minorEastAsia" w:hAnsiTheme="minorHAnsi" w:cstheme="minorBidi"/>
            <w:noProof/>
            <w:sz w:val="22"/>
            <w:szCs w:val="22"/>
            <w:lang w:eastAsia="it-IT"/>
          </w:rPr>
          <w:tab/>
        </w:r>
        <w:r w:rsidRPr="005C1518">
          <w:rPr>
            <w:rStyle w:val="Collegamentoipertestuale"/>
            <w:noProof/>
          </w:rPr>
          <w:t>Technical Service</w:t>
        </w:r>
        <w:r>
          <w:rPr>
            <w:noProof/>
            <w:webHidden/>
          </w:rPr>
          <w:tab/>
        </w:r>
        <w:r>
          <w:rPr>
            <w:noProof/>
            <w:webHidden/>
          </w:rPr>
          <w:fldChar w:fldCharType="begin"/>
        </w:r>
        <w:r>
          <w:rPr>
            <w:noProof/>
            <w:webHidden/>
          </w:rPr>
          <w:instrText xml:space="preserve"> PAGEREF _Toc35002376 \h </w:instrText>
        </w:r>
        <w:r>
          <w:rPr>
            <w:noProof/>
            <w:webHidden/>
          </w:rPr>
        </w:r>
        <w:r>
          <w:rPr>
            <w:noProof/>
            <w:webHidden/>
          </w:rPr>
          <w:fldChar w:fldCharType="separate"/>
        </w:r>
        <w:r>
          <w:rPr>
            <w:noProof/>
            <w:webHidden/>
          </w:rPr>
          <w:t>61</w:t>
        </w:r>
        <w:r>
          <w:rPr>
            <w:noProof/>
            <w:webHidden/>
          </w:rPr>
          <w:fldChar w:fldCharType="end"/>
        </w:r>
      </w:hyperlink>
    </w:p>
    <w:p w:rsidR="003C4406" w:rsidRDefault="003C4406">
      <w:pPr>
        <w:pStyle w:val="Sommario2"/>
        <w:tabs>
          <w:tab w:val="left" w:pos="1100"/>
          <w:tab w:val="right" w:leader="dot" w:pos="10196"/>
        </w:tabs>
        <w:rPr>
          <w:rFonts w:asciiTheme="minorHAnsi" w:eastAsiaTheme="minorEastAsia" w:hAnsiTheme="minorHAnsi" w:cstheme="minorBidi"/>
          <w:noProof/>
          <w:sz w:val="22"/>
          <w:szCs w:val="22"/>
          <w:lang w:eastAsia="it-IT"/>
        </w:rPr>
      </w:pPr>
      <w:hyperlink w:anchor="_Toc35002377" w:history="1">
        <w:r w:rsidRPr="005C1518">
          <w:rPr>
            <w:rStyle w:val="Collegamentoipertestuale"/>
            <w:noProof/>
          </w:rPr>
          <w:t>10.10</w:t>
        </w:r>
        <w:r>
          <w:rPr>
            <w:rFonts w:asciiTheme="minorHAnsi" w:eastAsiaTheme="minorEastAsia" w:hAnsiTheme="minorHAnsi" w:cstheme="minorBidi"/>
            <w:noProof/>
            <w:sz w:val="22"/>
            <w:szCs w:val="22"/>
            <w:lang w:eastAsia="it-IT"/>
          </w:rPr>
          <w:tab/>
        </w:r>
        <w:r w:rsidRPr="005C1518">
          <w:rPr>
            <w:rStyle w:val="Collegamentoipertestuale"/>
            <w:noProof/>
          </w:rPr>
          <w:t>Lock Station</w:t>
        </w:r>
        <w:r>
          <w:rPr>
            <w:noProof/>
            <w:webHidden/>
          </w:rPr>
          <w:tab/>
        </w:r>
        <w:r>
          <w:rPr>
            <w:noProof/>
            <w:webHidden/>
          </w:rPr>
          <w:fldChar w:fldCharType="begin"/>
        </w:r>
        <w:r>
          <w:rPr>
            <w:noProof/>
            <w:webHidden/>
          </w:rPr>
          <w:instrText xml:space="preserve"> PAGEREF _Toc35002377 \h </w:instrText>
        </w:r>
        <w:r>
          <w:rPr>
            <w:noProof/>
            <w:webHidden/>
          </w:rPr>
        </w:r>
        <w:r>
          <w:rPr>
            <w:noProof/>
            <w:webHidden/>
          </w:rPr>
          <w:fldChar w:fldCharType="separate"/>
        </w:r>
        <w:r>
          <w:rPr>
            <w:noProof/>
            <w:webHidden/>
          </w:rPr>
          <w:t>61</w:t>
        </w:r>
        <w:r>
          <w:rPr>
            <w:noProof/>
            <w:webHidden/>
          </w:rPr>
          <w:fldChar w:fldCharType="end"/>
        </w:r>
      </w:hyperlink>
    </w:p>
    <w:p w:rsidR="003C4406" w:rsidRDefault="003C4406">
      <w:pPr>
        <w:pStyle w:val="Sommario2"/>
        <w:tabs>
          <w:tab w:val="left" w:pos="1100"/>
          <w:tab w:val="right" w:leader="dot" w:pos="10196"/>
        </w:tabs>
        <w:rPr>
          <w:rFonts w:asciiTheme="minorHAnsi" w:eastAsiaTheme="minorEastAsia" w:hAnsiTheme="minorHAnsi" w:cstheme="minorBidi"/>
          <w:noProof/>
          <w:sz w:val="22"/>
          <w:szCs w:val="22"/>
          <w:lang w:eastAsia="it-IT"/>
        </w:rPr>
      </w:pPr>
      <w:hyperlink w:anchor="_Toc35002378" w:history="1">
        <w:r w:rsidRPr="005C1518">
          <w:rPr>
            <w:rStyle w:val="Collegamentoipertestuale"/>
            <w:noProof/>
          </w:rPr>
          <w:t>10.11</w:t>
        </w:r>
        <w:r>
          <w:rPr>
            <w:rFonts w:asciiTheme="minorHAnsi" w:eastAsiaTheme="minorEastAsia" w:hAnsiTheme="minorHAnsi" w:cstheme="minorBidi"/>
            <w:noProof/>
            <w:sz w:val="22"/>
            <w:szCs w:val="22"/>
            <w:lang w:eastAsia="it-IT"/>
          </w:rPr>
          <w:tab/>
        </w:r>
        <w:r w:rsidRPr="005C1518">
          <w:rPr>
            <w:rStyle w:val="Collegamentoipertestuale"/>
            <w:noProof/>
          </w:rPr>
          <w:t>Info</w:t>
        </w:r>
        <w:r>
          <w:rPr>
            <w:noProof/>
            <w:webHidden/>
          </w:rPr>
          <w:tab/>
        </w:r>
        <w:r>
          <w:rPr>
            <w:noProof/>
            <w:webHidden/>
          </w:rPr>
          <w:fldChar w:fldCharType="begin"/>
        </w:r>
        <w:r>
          <w:rPr>
            <w:noProof/>
            <w:webHidden/>
          </w:rPr>
          <w:instrText xml:space="preserve"> PAGEREF _Toc35002378 \h </w:instrText>
        </w:r>
        <w:r>
          <w:rPr>
            <w:noProof/>
            <w:webHidden/>
          </w:rPr>
        </w:r>
        <w:r>
          <w:rPr>
            <w:noProof/>
            <w:webHidden/>
          </w:rPr>
          <w:fldChar w:fldCharType="separate"/>
        </w:r>
        <w:r>
          <w:rPr>
            <w:noProof/>
            <w:webHidden/>
          </w:rPr>
          <w:t>62</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79" w:history="1">
        <w:r w:rsidRPr="005C1518">
          <w:rPr>
            <w:rStyle w:val="Collegamentoipertestuale"/>
            <w:noProof/>
          </w:rPr>
          <w:t>11</w:t>
        </w:r>
        <w:r>
          <w:rPr>
            <w:rFonts w:asciiTheme="minorHAnsi" w:eastAsiaTheme="minorEastAsia" w:hAnsiTheme="minorHAnsi" w:cstheme="minorBidi"/>
            <w:noProof/>
            <w:sz w:val="22"/>
            <w:szCs w:val="22"/>
            <w:lang w:eastAsia="it-IT"/>
          </w:rPr>
          <w:tab/>
        </w:r>
        <w:r w:rsidRPr="005C1518">
          <w:rPr>
            <w:rStyle w:val="Collegamentoipertestuale"/>
            <w:noProof/>
          </w:rPr>
          <w:t>Ordinary Maintenance</w:t>
        </w:r>
        <w:r>
          <w:rPr>
            <w:noProof/>
            <w:webHidden/>
          </w:rPr>
          <w:tab/>
        </w:r>
        <w:r>
          <w:rPr>
            <w:noProof/>
            <w:webHidden/>
          </w:rPr>
          <w:fldChar w:fldCharType="begin"/>
        </w:r>
        <w:r>
          <w:rPr>
            <w:noProof/>
            <w:webHidden/>
          </w:rPr>
          <w:instrText xml:space="preserve"> PAGEREF _Toc35002379 \h </w:instrText>
        </w:r>
        <w:r>
          <w:rPr>
            <w:noProof/>
            <w:webHidden/>
          </w:rPr>
        </w:r>
        <w:r>
          <w:rPr>
            <w:noProof/>
            <w:webHidden/>
          </w:rPr>
          <w:fldChar w:fldCharType="separate"/>
        </w:r>
        <w:r>
          <w:rPr>
            <w:noProof/>
            <w:webHidden/>
          </w:rPr>
          <w:t>63</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80" w:history="1">
        <w:r w:rsidRPr="005C1518">
          <w:rPr>
            <w:rStyle w:val="Collegamentoipertestuale"/>
            <w:noProof/>
          </w:rPr>
          <w:t>11.1</w:t>
        </w:r>
        <w:r>
          <w:rPr>
            <w:rFonts w:asciiTheme="minorHAnsi" w:eastAsiaTheme="minorEastAsia" w:hAnsiTheme="minorHAnsi" w:cstheme="minorBidi"/>
            <w:noProof/>
            <w:sz w:val="22"/>
            <w:szCs w:val="22"/>
            <w:lang w:eastAsia="it-IT"/>
          </w:rPr>
          <w:tab/>
        </w:r>
        <w:r w:rsidRPr="005C1518">
          <w:rPr>
            <w:rStyle w:val="Collegamentoipertestuale"/>
            <w:noProof/>
          </w:rPr>
          <w:t>Pump Oil</w:t>
        </w:r>
        <w:r>
          <w:rPr>
            <w:noProof/>
            <w:webHidden/>
          </w:rPr>
          <w:tab/>
        </w:r>
        <w:r>
          <w:rPr>
            <w:noProof/>
            <w:webHidden/>
          </w:rPr>
          <w:fldChar w:fldCharType="begin"/>
        </w:r>
        <w:r>
          <w:rPr>
            <w:noProof/>
            <w:webHidden/>
          </w:rPr>
          <w:instrText xml:space="preserve"> PAGEREF _Toc35002380 \h </w:instrText>
        </w:r>
        <w:r>
          <w:rPr>
            <w:noProof/>
            <w:webHidden/>
          </w:rPr>
        </w:r>
        <w:r>
          <w:rPr>
            <w:noProof/>
            <w:webHidden/>
          </w:rPr>
          <w:fldChar w:fldCharType="separate"/>
        </w:r>
        <w:r>
          <w:rPr>
            <w:noProof/>
            <w:webHidden/>
          </w:rPr>
          <w:t>63</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81" w:history="1">
        <w:r w:rsidRPr="005C1518">
          <w:rPr>
            <w:rStyle w:val="Collegamentoipertestuale"/>
            <w:noProof/>
          </w:rPr>
          <w:t>11.1.1</w:t>
        </w:r>
        <w:r>
          <w:rPr>
            <w:rFonts w:asciiTheme="minorHAnsi" w:eastAsiaTheme="minorEastAsia" w:hAnsiTheme="minorHAnsi" w:cstheme="minorBidi"/>
            <w:noProof/>
            <w:sz w:val="22"/>
            <w:szCs w:val="22"/>
            <w:lang w:eastAsia="it-IT"/>
          </w:rPr>
          <w:tab/>
        </w:r>
        <w:r w:rsidRPr="005C1518">
          <w:rPr>
            <w:rStyle w:val="Collegamentoipertestuale"/>
            <w:noProof/>
          </w:rPr>
          <w:t>Oil Refill</w:t>
        </w:r>
        <w:r>
          <w:rPr>
            <w:noProof/>
            <w:webHidden/>
          </w:rPr>
          <w:tab/>
        </w:r>
        <w:r>
          <w:rPr>
            <w:noProof/>
            <w:webHidden/>
          </w:rPr>
          <w:fldChar w:fldCharType="begin"/>
        </w:r>
        <w:r>
          <w:rPr>
            <w:noProof/>
            <w:webHidden/>
          </w:rPr>
          <w:instrText xml:space="preserve"> PAGEREF _Toc35002381 \h </w:instrText>
        </w:r>
        <w:r>
          <w:rPr>
            <w:noProof/>
            <w:webHidden/>
          </w:rPr>
        </w:r>
        <w:r>
          <w:rPr>
            <w:noProof/>
            <w:webHidden/>
          </w:rPr>
          <w:fldChar w:fldCharType="separate"/>
        </w:r>
        <w:r>
          <w:rPr>
            <w:noProof/>
            <w:webHidden/>
          </w:rPr>
          <w:t>63</w:t>
        </w:r>
        <w:r>
          <w:rPr>
            <w:noProof/>
            <w:webHidden/>
          </w:rPr>
          <w:fldChar w:fldCharType="end"/>
        </w:r>
      </w:hyperlink>
    </w:p>
    <w:p w:rsidR="003C4406" w:rsidRDefault="003C4406">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02382" w:history="1">
        <w:r w:rsidRPr="005C1518">
          <w:rPr>
            <w:rStyle w:val="Collegamentoipertestuale"/>
            <w:noProof/>
          </w:rPr>
          <w:t>11.1.2</w:t>
        </w:r>
        <w:r>
          <w:rPr>
            <w:rFonts w:asciiTheme="minorHAnsi" w:eastAsiaTheme="minorEastAsia" w:hAnsiTheme="minorHAnsi" w:cstheme="minorBidi"/>
            <w:noProof/>
            <w:sz w:val="22"/>
            <w:szCs w:val="22"/>
            <w:lang w:eastAsia="it-IT"/>
          </w:rPr>
          <w:tab/>
        </w:r>
        <w:r w:rsidRPr="005C1518">
          <w:rPr>
            <w:rStyle w:val="Collegamentoipertestuale"/>
            <w:noProof/>
          </w:rPr>
          <w:t>Pump Oil Replacement</w:t>
        </w:r>
        <w:r>
          <w:rPr>
            <w:noProof/>
            <w:webHidden/>
          </w:rPr>
          <w:tab/>
        </w:r>
        <w:r>
          <w:rPr>
            <w:noProof/>
            <w:webHidden/>
          </w:rPr>
          <w:fldChar w:fldCharType="begin"/>
        </w:r>
        <w:r>
          <w:rPr>
            <w:noProof/>
            <w:webHidden/>
          </w:rPr>
          <w:instrText xml:space="preserve"> PAGEREF _Toc35002382 \h </w:instrText>
        </w:r>
        <w:r>
          <w:rPr>
            <w:noProof/>
            <w:webHidden/>
          </w:rPr>
        </w:r>
        <w:r>
          <w:rPr>
            <w:noProof/>
            <w:webHidden/>
          </w:rPr>
          <w:fldChar w:fldCharType="separate"/>
        </w:r>
        <w:r>
          <w:rPr>
            <w:noProof/>
            <w:webHidden/>
          </w:rPr>
          <w:t>63</w:t>
        </w:r>
        <w:r>
          <w:rPr>
            <w:noProof/>
            <w:webHidden/>
          </w:rPr>
          <w:fldChar w:fldCharType="end"/>
        </w:r>
      </w:hyperlink>
    </w:p>
    <w:p w:rsidR="003C4406" w:rsidRDefault="003C4406">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02383" w:history="1">
        <w:r w:rsidRPr="005C1518">
          <w:rPr>
            <w:rStyle w:val="Collegamentoipertestuale"/>
            <w:noProof/>
          </w:rPr>
          <w:t>11.2</w:t>
        </w:r>
        <w:r>
          <w:rPr>
            <w:rFonts w:asciiTheme="minorHAnsi" w:eastAsiaTheme="minorEastAsia" w:hAnsiTheme="minorHAnsi" w:cstheme="minorBidi"/>
            <w:noProof/>
            <w:sz w:val="22"/>
            <w:szCs w:val="22"/>
            <w:lang w:eastAsia="it-IT"/>
          </w:rPr>
          <w:tab/>
        </w:r>
        <w:r w:rsidRPr="005C1518">
          <w:rPr>
            <w:rStyle w:val="Collegamentoipertestuale"/>
            <w:noProof/>
          </w:rPr>
          <w:t>Dehydrating Filter Replacement</w:t>
        </w:r>
        <w:r>
          <w:rPr>
            <w:noProof/>
            <w:webHidden/>
          </w:rPr>
          <w:tab/>
        </w:r>
        <w:r>
          <w:rPr>
            <w:noProof/>
            <w:webHidden/>
          </w:rPr>
          <w:fldChar w:fldCharType="begin"/>
        </w:r>
        <w:r>
          <w:rPr>
            <w:noProof/>
            <w:webHidden/>
          </w:rPr>
          <w:instrText xml:space="preserve"> PAGEREF _Toc35002383 \h </w:instrText>
        </w:r>
        <w:r>
          <w:rPr>
            <w:noProof/>
            <w:webHidden/>
          </w:rPr>
        </w:r>
        <w:r>
          <w:rPr>
            <w:noProof/>
            <w:webHidden/>
          </w:rPr>
          <w:fldChar w:fldCharType="separate"/>
        </w:r>
        <w:r>
          <w:rPr>
            <w:noProof/>
            <w:webHidden/>
          </w:rPr>
          <w:t>64</w:t>
        </w:r>
        <w:r>
          <w:rPr>
            <w:noProof/>
            <w:webHidden/>
          </w:rPr>
          <w:fldChar w:fldCharType="end"/>
        </w:r>
      </w:hyperlink>
    </w:p>
    <w:p w:rsidR="003C4406" w:rsidRDefault="003C4406">
      <w:pPr>
        <w:pStyle w:val="Sommario1"/>
        <w:rPr>
          <w:rFonts w:asciiTheme="minorHAnsi" w:eastAsiaTheme="minorEastAsia" w:hAnsiTheme="minorHAnsi" w:cstheme="minorBidi"/>
          <w:noProof/>
          <w:sz w:val="22"/>
          <w:szCs w:val="22"/>
          <w:lang w:eastAsia="it-IT"/>
        </w:rPr>
      </w:pPr>
      <w:hyperlink w:anchor="_Toc35002384" w:history="1">
        <w:r w:rsidRPr="005C1518">
          <w:rPr>
            <w:rStyle w:val="Collegamentoipertestuale"/>
            <w:noProof/>
          </w:rPr>
          <w:t>12</w:t>
        </w:r>
        <w:r>
          <w:rPr>
            <w:rFonts w:asciiTheme="minorHAnsi" w:eastAsiaTheme="minorEastAsia" w:hAnsiTheme="minorHAnsi" w:cstheme="minorBidi"/>
            <w:noProof/>
            <w:sz w:val="22"/>
            <w:szCs w:val="22"/>
            <w:lang w:eastAsia="it-IT"/>
          </w:rPr>
          <w:tab/>
        </w:r>
        <w:r w:rsidRPr="005C1518">
          <w:rPr>
            <w:rStyle w:val="Collegamentoipertestuale"/>
            <w:noProof/>
          </w:rPr>
          <w:t>Information on RESIDUAL RISKS</w:t>
        </w:r>
        <w:r>
          <w:rPr>
            <w:noProof/>
            <w:webHidden/>
          </w:rPr>
          <w:tab/>
        </w:r>
        <w:r>
          <w:rPr>
            <w:noProof/>
            <w:webHidden/>
          </w:rPr>
          <w:fldChar w:fldCharType="begin"/>
        </w:r>
        <w:r>
          <w:rPr>
            <w:noProof/>
            <w:webHidden/>
          </w:rPr>
          <w:instrText xml:space="preserve"> PAGEREF _Toc35002384 \h </w:instrText>
        </w:r>
        <w:r>
          <w:rPr>
            <w:noProof/>
            <w:webHidden/>
          </w:rPr>
        </w:r>
        <w:r>
          <w:rPr>
            <w:noProof/>
            <w:webHidden/>
          </w:rPr>
          <w:fldChar w:fldCharType="separate"/>
        </w:r>
        <w:r>
          <w:rPr>
            <w:noProof/>
            <w:webHidden/>
          </w:rPr>
          <w:t>64</w:t>
        </w:r>
        <w:r>
          <w:rPr>
            <w:noProof/>
            <w:webHidden/>
          </w:rPr>
          <w:fldChar w:fldCharType="end"/>
        </w:r>
      </w:hyperlink>
    </w:p>
    <w:p w:rsidR="0008404B" w:rsidRPr="009F51A8" w:rsidRDefault="00D75C68" w:rsidP="0008404B">
      <w:pPr>
        <w:spacing w:line="276" w:lineRule="auto"/>
        <w:rPr>
          <w:rFonts w:cs="Arial"/>
        </w:rPr>
      </w:pPr>
      <w:r w:rsidRPr="009F51A8">
        <w:rPr>
          <w:rFonts w:cs="Arial"/>
        </w:rPr>
        <w:fldChar w:fldCharType="end"/>
      </w:r>
      <w:r w:rsidR="0008404B" w:rsidRPr="009F51A8">
        <w:rPr>
          <w:rFonts w:cs="Arial"/>
        </w:rPr>
        <w:t xml:space="preserve"> </w:t>
      </w:r>
      <w:r w:rsidR="0008404B" w:rsidRPr="009F51A8">
        <w:rPr>
          <w:rFonts w:cs="Arial"/>
        </w:rPr>
        <w:br w:type="page"/>
      </w:r>
    </w:p>
    <w:p w:rsidR="0008404B" w:rsidRPr="008F02D6" w:rsidRDefault="0008404B" w:rsidP="00B6249E">
      <w:pPr>
        <w:pStyle w:val="Titolo1"/>
      </w:pPr>
      <w:bookmarkStart w:id="331" w:name="_Toc353974534"/>
      <w:bookmarkStart w:id="332" w:name="_Toc353979578"/>
      <w:bookmarkStart w:id="333" w:name="_Toc354143328"/>
      <w:bookmarkStart w:id="334" w:name="_Toc35002328"/>
      <w:r w:rsidRPr="008F02D6">
        <w:lastRenderedPageBreak/>
        <w:t>Guarantee</w:t>
      </w:r>
      <w:bookmarkEnd w:id="331"/>
      <w:bookmarkEnd w:id="332"/>
      <w:bookmarkEnd w:id="333"/>
      <w:bookmarkEnd w:id="334"/>
    </w:p>
    <w:p w:rsidR="0008404B" w:rsidRPr="009F51A8" w:rsidRDefault="0008404B" w:rsidP="0008404B">
      <w:pPr>
        <w:jc w:val="both"/>
        <w:rPr>
          <w:rFonts w:cs="Arial"/>
          <w:szCs w:val="20"/>
          <w:lang w:val="en-US"/>
        </w:rPr>
      </w:pPr>
      <w:r w:rsidRPr="009F51A8">
        <w:rPr>
          <w:rFonts w:cs="Arial"/>
          <w:szCs w:val="20"/>
          <w:lang w:val="en-US"/>
        </w:rPr>
        <w:t>The device comes with a guarantee period of 12 months from the date of delivery.</w:t>
      </w:r>
    </w:p>
    <w:p w:rsidR="0008404B" w:rsidRPr="009F51A8" w:rsidRDefault="0008404B" w:rsidP="0008404B">
      <w:pPr>
        <w:jc w:val="both"/>
        <w:rPr>
          <w:rFonts w:cs="Arial"/>
          <w:szCs w:val="20"/>
          <w:lang w:val="en-US"/>
        </w:rPr>
      </w:pPr>
      <w:r w:rsidRPr="009F51A8">
        <w:rPr>
          <w:rFonts w:cs="Arial"/>
          <w:szCs w:val="20"/>
          <w:lang w:val="en-US"/>
        </w:rPr>
        <w:t>The compressor and the vacuum pump, in case of functioning with an unsuited oil or even without oil, ge</w:t>
      </w:r>
      <w:r>
        <w:rPr>
          <w:rFonts w:cs="Arial"/>
          <w:szCs w:val="20"/>
          <w:lang w:val="en-US"/>
        </w:rPr>
        <w:t>t excluded from the guarantee.</w:t>
      </w:r>
    </w:p>
    <w:p w:rsidR="0008404B" w:rsidRPr="008F02D6" w:rsidRDefault="0008404B" w:rsidP="0008404B">
      <w:pPr>
        <w:pStyle w:val="Titolo1"/>
        <w:spacing w:before="240" w:after="80"/>
        <w:ind w:left="431" w:hanging="431"/>
      </w:pPr>
      <w:bookmarkStart w:id="335" w:name="_Toc353974535"/>
      <w:bookmarkStart w:id="336" w:name="_Toc353979579"/>
      <w:bookmarkStart w:id="337" w:name="_Toc354143329"/>
      <w:bookmarkStart w:id="338" w:name="_Toc35002329"/>
      <w:r w:rsidRPr="009F51A8">
        <w:rPr>
          <w:rFonts w:cs="Arial"/>
          <w:noProof/>
          <w:szCs w:val="20"/>
          <w:lang w:eastAsia="it-IT"/>
        </w:rPr>
        <w:drawing>
          <wp:anchor distT="0" distB="0" distL="114300" distR="114300" simplePos="0" relativeHeight="252166144" behindDoc="1" locked="0" layoutInCell="1" allowOverlap="1" wp14:anchorId="57A00F0C" wp14:editId="326E1767">
            <wp:simplePos x="0" y="0"/>
            <wp:positionH relativeFrom="column">
              <wp:posOffset>-23495</wp:posOffset>
            </wp:positionH>
            <wp:positionV relativeFrom="paragraph">
              <wp:posOffset>285115</wp:posOffset>
            </wp:positionV>
            <wp:extent cx="647065" cy="645160"/>
            <wp:effectExtent l="0" t="0" r="0" b="0"/>
            <wp:wrapTight wrapText="bothSides">
              <wp:wrapPolygon edited="0">
                <wp:start x="0" y="0"/>
                <wp:lineTo x="0" y="21047"/>
                <wp:lineTo x="20985" y="21047"/>
                <wp:lineTo x="20985" y="0"/>
                <wp:lineTo x="0" y="0"/>
              </wp:wrapPolygon>
            </wp:wrapTight>
            <wp:docPr id="186" name="Picture 184"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8F02D6">
        <w:t>Warnings</w:t>
      </w:r>
      <w:bookmarkEnd w:id="335"/>
      <w:bookmarkEnd w:id="336"/>
      <w:bookmarkEnd w:id="337"/>
      <w:bookmarkEnd w:id="338"/>
    </w:p>
    <w:p w:rsidR="0008404B" w:rsidRPr="009F51A8" w:rsidRDefault="0008404B" w:rsidP="0008404B">
      <w:pPr>
        <w:spacing w:after="240"/>
        <w:rPr>
          <w:rFonts w:cs="Arial"/>
          <w:szCs w:val="20"/>
          <w:lang w:val="en-US"/>
        </w:rPr>
      </w:pPr>
      <w:r w:rsidRPr="009F51A8">
        <w:rPr>
          <w:rFonts w:cs="Arial"/>
          <w:szCs w:val="20"/>
          <w:lang w:val="en-US"/>
        </w:rPr>
        <w:t>When this symbol is shown, it means that not respecting or badly interpreting the instruction</w:t>
      </w:r>
      <w:r>
        <w:rPr>
          <w:rFonts w:cs="Arial"/>
          <w:szCs w:val="20"/>
          <w:lang w:val="en-US"/>
        </w:rPr>
        <w:t>s may cause injuries to people.</w:t>
      </w:r>
    </w:p>
    <w:p w:rsidR="0008404B" w:rsidRPr="009F51A8" w:rsidRDefault="0008404B" w:rsidP="0008404B">
      <w:pPr>
        <w:spacing w:after="120"/>
        <w:jc w:val="both"/>
        <w:rPr>
          <w:rFonts w:cs="Arial"/>
          <w:szCs w:val="20"/>
          <w:lang w:val="en-US"/>
        </w:rPr>
      </w:pPr>
      <w:r w:rsidRPr="009F51A8">
        <w:rPr>
          <w:rFonts w:cs="Arial"/>
          <w:szCs w:val="20"/>
          <w:lang w:val="en-US"/>
        </w:rPr>
        <w:t>To integrate the specifications of the manual, the following use indications are reported:</w:t>
      </w:r>
    </w:p>
    <w:p w:rsidR="0008404B" w:rsidRPr="009F51A8" w:rsidRDefault="0008404B" w:rsidP="0008404B">
      <w:pPr>
        <w:pStyle w:val="Paragrafoelenco"/>
        <w:numPr>
          <w:ilvl w:val="0"/>
          <w:numId w:val="1"/>
        </w:numPr>
        <w:spacing w:after="0" w:line="240" w:lineRule="auto"/>
        <w:jc w:val="both"/>
        <w:rPr>
          <w:rFonts w:cs="Arial"/>
          <w:szCs w:val="20"/>
          <w:lang w:val="en-US"/>
        </w:rPr>
      </w:pPr>
      <w:r w:rsidRPr="009F51A8">
        <w:rPr>
          <w:rFonts w:cs="Arial"/>
          <w:szCs w:val="20"/>
          <w:lang w:val="en-US"/>
        </w:rPr>
        <w:t>Follow the station during the movemen</w:t>
      </w:r>
      <w:r>
        <w:rPr>
          <w:rFonts w:cs="Arial"/>
          <w:szCs w:val="20"/>
          <w:lang w:val="en-US"/>
        </w:rPr>
        <w:t>t and brake it during the use;</w:t>
      </w:r>
    </w:p>
    <w:p w:rsidR="0008404B" w:rsidRPr="009F51A8" w:rsidRDefault="0008404B" w:rsidP="0008404B">
      <w:pPr>
        <w:pStyle w:val="Pidipagina"/>
        <w:numPr>
          <w:ilvl w:val="0"/>
          <w:numId w:val="1"/>
        </w:numPr>
        <w:tabs>
          <w:tab w:val="clear" w:pos="4819"/>
          <w:tab w:val="clear" w:pos="9638"/>
        </w:tabs>
        <w:jc w:val="both"/>
        <w:rPr>
          <w:rFonts w:cs="Arial"/>
          <w:szCs w:val="20"/>
          <w:lang w:val="en-US"/>
        </w:rPr>
      </w:pPr>
      <w:r w:rsidRPr="009F51A8">
        <w:rPr>
          <w:rFonts w:cs="Arial"/>
          <w:szCs w:val="20"/>
          <w:lang w:val="en-US"/>
        </w:rPr>
        <w:t>Do not expose the station at room temperature &gt; 45º C; the outside use must be limited to the strictly operation-necessary duration time;</w:t>
      </w:r>
    </w:p>
    <w:p w:rsidR="0008404B" w:rsidRPr="009F51A8" w:rsidRDefault="0008404B" w:rsidP="0008404B">
      <w:pPr>
        <w:pStyle w:val="Pidipagina"/>
        <w:numPr>
          <w:ilvl w:val="0"/>
          <w:numId w:val="1"/>
        </w:numPr>
        <w:tabs>
          <w:tab w:val="clear" w:pos="4819"/>
          <w:tab w:val="clear" w:pos="9638"/>
        </w:tabs>
        <w:jc w:val="both"/>
        <w:rPr>
          <w:rFonts w:cs="Arial"/>
          <w:szCs w:val="20"/>
          <w:lang w:val="en-US"/>
        </w:rPr>
      </w:pPr>
      <w:r w:rsidRPr="009F51A8">
        <w:rPr>
          <w:rFonts w:cs="Arial"/>
          <w:szCs w:val="20"/>
          <w:lang w:val="en-US"/>
        </w:rPr>
        <w:t>Do not use the device in presence of potentially explosive atmosphere;</w:t>
      </w:r>
    </w:p>
    <w:p w:rsidR="0008404B" w:rsidRPr="009F51A8" w:rsidRDefault="0008404B" w:rsidP="0008404B">
      <w:pPr>
        <w:pStyle w:val="Pidipagina"/>
        <w:numPr>
          <w:ilvl w:val="0"/>
          <w:numId w:val="1"/>
        </w:numPr>
        <w:tabs>
          <w:tab w:val="clear" w:pos="4819"/>
          <w:tab w:val="clear" w:pos="9638"/>
        </w:tabs>
        <w:jc w:val="both"/>
        <w:rPr>
          <w:rFonts w:cs="Arial"/>
          <w:szCs w:val="20"/>
          <w:lang w:val="en-US"/>
        </w:rPr>
      </w:pPr>
      <w:r w:rsidRPr="009F51A8">
        <w:rPr>
          <w:rFonts w:cs="Arial"/>
          <w:szCs w:val="20"/>
          <w:lang w:val="en-US"/>
        </w:rPr>
        <w:t>Use the station</w:t>
      </w:r>
      <w:r>
        <w:rPr>
          <w:rFonts w:cs="Arial"/>
          <w:szCs w:val="20"/>
          <w:lang w:val="en-US"/>
        </w:rPr>
        <w:t xml:space="preserve"> in rain-protected locations.</w:t>
      </w:r>
    </w:p>
    <w:p w:rsidR="0008404B" w:rsidRPr="008F02D6" w:rsidRDefault="0008404B" w:rsidP="0008404B">
      <w:pPr>
        <w:pStyle w:val="Titolo1"/>
        <w:spacing w:before="240" w:after="80"/>
        <w:ind w:left="431" w:hanging="431"/>
      </w:pPr>
      <w:bookmarkStart w:id="339" w:name="_Toc353974536"/>
      <w:bookmarkStart w:id="340" w:name="_Toc353979580"/>
      <w:bookmarkStart w:id="341" w:name="_Toc354143330"/>
      <w:bookmarkStart w:id="342" w:name="_Toc35002330"/>
      <w:r w:rsidRPr="008F02D6">
        <w:t>Environmental notes</w:t>
      </w:r>
      <w:bookmarkEnd w:id="339"/>
      <w:bookmarkEnd w:id="340"/>
      <w:bookmarkEnd w:id="341"/>
      <w:bookmarkEnd w:id="342"/>
    </w:p>
    <w:p w:rsidR="0008404B" w:rsidRPr="009F51A8" w:rsidRDefault="0008404B" w:rsidP="0008404B">
      <w:pPr>
        <w:spacing w:after="80"/>
        <w:ind w:left="1701" w:hanging="1701"/>
        <w:rPr>
          <w:rFonts w:cs="Arial"/>
          <w:b/>
          <w:szCs w:val="20"/>
          <w:lang w:val="en-US"/>
        </w:rPr>
      </w:pPr>
      <w:r w:rsidRPr="009F51A8">
        <w:rPr>
          <w:rFonts w:cs="Arial"/>
          <w:b/>
          <w:szCs w:val="20"/>
          <w:lang w:val="en-US"/>
        </w:rPr>
        <w:t>NOISE</w:t>
      </w:r>
      <w:r w:rsidRPr="009F51A8">
        <w:rPr>
          <w:rFonts w:cs="Arial"/>
          <w:b/>
          <w:szCs w:val="20"/>
          <w:lang w:val="en-US"/>
        </w:rPr>
        <w:tab/>
      </w:r>
      <w:r w:rsidRPr="009F51A8">
        <w:rPr>
          <w:rFonts w:cs="Arial"/>
          <w:szCs w:val="20"/>
          <w:lang w:val="en-US"/>
        </w:rPr>
        <w:t>The Machine presents a Lep,d value of less than 70 dB (A).</w:t>
      </w:r>
    </w:p>
    <w:p w:rsidR="0008404B" w:rsidRPr="009F51A8" w:rsidRDefault="0008404B" w:rsidP="0008404B">
      <w:pPr>
        <w:ind w:left="1701"/>
        <w:jc w:val="both"/>
        <w:rPr>
          <w:rFonts w:cs="Arial"/>
          <w:szCs w:val="20"/>
          <w:lang w:val="en-US"/>
        </w:rPr>
      </w:pPr>
      <w:r w:rsidRPr="009F51A8">
        <w:rPr>
          <w:rFonts w:cs="Arial"/>
          <w:szCs w:val="20"/>
          <w:lang w:val="en-US"/>
        </w:rPr>
        <w:t>If positioned in areas with a noise value of more than 80 dB(A), the employer must instruct and inform the operator of the risks involved with the exposure to the noise and he/she must take the necessary precautions accord</w:t>
      </w:r>
      <w:r>
        <w:rPr>
          <w:rFonts w:cs="Arial"/>
          <w:szCs w:val="20"/>
          <w:lang w:val="en-US"/>
        </w:rPr>
        <w:t>ing with the authorized doctor.</w:t>
      </w:r>
    </w:p>
    <w:p w:rsidR="0008404B" w:rsidRPr="009F51A8" w:rsidRDefault="0008404B" w:rsidP="0008404B">
      <w:pPr>
        <w:spacing w:before="120"/>
        <w:ind w:left="1701" w:hanging="1701"/>
        <w:jc w:val="both"/>
        <w:rPr>
          <w:rFonts w:cs="Arial"/>
          <w:b/>
          <w:szCs w:val="20"/>
          <w:lang w:val="en-US"/>
        </w:rPr>
      </w:pPr>
      <w:r w:rsidRPr="009F51A8">
        <w:rPr>
          <w:rFonts w:cs="Arial"/>
          <w:b/>
          <w:szCs w:val="20"/>
          <w:lang w:val="en-US"/>
        </w:rPr>
        <w:t>PACKAGING</w:t>
      </w:r>
      <w:r w:rsidRPr="009F51A8">
        <w:rPr>
          <w:rFonts w:cs="Arial"/>
          <w:b/>
          <w:szCs w:val="20"/>
          <w:lang w:val="en-US"/>
        </w:rPr>
        <w:tab/>
      </w:r>
      <w:r w:rsidRPr="009F51A8">
        <w:rPr>
          <w:rFonts w:cs="Arial"/>
          <w:szCs w:val="20"/>
          <w:lang w:val="en-US"/>
        </w:rPr>
        <w:t>Do not throw away the packaging, but separate it according to the type of material (eg. Cardboard, wood, plastic material, etc.) and dispose of it in conformity with the lo</w:t>
      </w:r>
      <w:r>
        <w:rPr>
          <w:rFonts w:cs="Arial"/>
          <w:szCs w:val="20"/>
          <w:lang w:val="en-US"/>
        </w:rPr>
        <w:t>cal and national laws in force.</w:t>
      </w:r>
    </w:p>
    <w:p w:rsidR="0008404B" w:rsidRPr="009F51A8" w:rsidRDefault="0008404B" w:rsidP="0008404B">
      <w:pPr>
        <w:spacing w:before="120"/>
        <w:ind w:left="1701" w:hanging="1701"/>
        <w:rPr>
          <w:rFonts w:cs="Arial"/>
          <w:b/>
          <w:szCs w:val="20"/>
          <w:lang w:val="en-US"/>
        </w:rPr>
      </w:pPr>
      <w:r w:rsidRPr="009F51A8">
        <w:rPr>
          <w:rFonts w:cs="Arial"/>
          <w:b/>
          <w:szCs w:val="20"/>
          <w:lang w:val="en-US"/>
        </w:rPr>
        <w:t>OUT OF ORDER</w:t>
      </w:r>
      <w:r w:rsidRPr="009F51A8">
        <w:rPr>
          <w:rFonts w:cs="Arial"/>
          <w:b/>
          <w:szCs w:val="20"/>
          <w:lang w:val="en-US"/>
        </w:rPr>
        <w:tab/>
      </w:r>
      <w:r w:rsidRPr="009F51A8">
        <w:rPr>
          <w:rFonts w:cs="Arial"/>
          <w:szCs w:val="20"/>
          <w:lang w:val="en-US"/>
        </w:rPr>
        <w:t>At the end of the Machine’s working life:</w:t>
      </w:r>
    </w:p>
    <w:p w:rsidR="0008404B" w:rsidRPr="009F51A8" w:rsidRDefault="0008404B" w:rsidP="0008404B">
      <w:pPr>
        <w:numPr>
          <w:ilvl w:val="0"/>
          <w:numId w:val="2"/>
        </w:numPr>
        <w:tabs>
          <w:tab w:val="clear" w:pos="2268"/>
        </w:tabs>
        <w:spacing w:after="0"/>
        <w:ind w:left="1701"/>
        <w:jc w:val="both"/>
        <w:rPr>
          <w:rFonts w:cs="Arial"/>
          <w:szCs w:val="20"/>
          <w:lang w:val="en-US"/>
        </w:rPr>
      </w:pPr>
      <w:r w:rsidRPr="009F51A8">
        <w:rPr>
          <w:rFonts w:cs="Arial"/>
          <w:szCs w:val="20"/>
          <w:lang w:val="en-US"/>
        </w:rPr>
        <w:t>Disactivate the Machine, by disconnecting it from the electric power supply and</w:t>
      </w:r>
      <w:r>
        <w:rPr>
          <w:rFonts w:cs="Arial"/>
          <w:szCs w:val="20"/>
          <w:lang w:val="en-US"/>
        </w:rPr>
        <w:t xml:space="preserve"> cutting the supply line cable;</w:t>
      </w:r>
    </w:p>
    <w:p w:rsidR="0008404B" w:rsidRPr="009F51A8" w:rsidRDefault="0008404B" w:rsidP="0008404B">
      <w:pPr>
        <w:numPr>
          <w:ilvl w:val="0"/>
          <w:numId w:val="3"/>
        </w:numPr>
        <w:tabs>
          <w:tab w:val="clear" w:pos="2268"/>
        </w:tabs>
        <w:spacing w:after="0"/>
        <w:ind w:left="1701"/>
        <w:jc w:val="both"/>
        <w:rPr>
          <w:rFonts w:cs="Arial"/>
          <w:szCs w:val="20"/>
          <w:lang w:val="en-US"/>
        </w:rPr>
      </w:pPr>
      <w:r w:rsidRPr="009F51A8">
        <w:rPr>
          <w:rFonts w:cs="Arial"/>
          <w:szCs w:val="20"/>
          <w:lang w:val="en-US"/>
        </w:rPr>
        <w:t>Disassemble the Electronic Panel and the</w:t>
      </w:r>
      <w:r>
        <w:rPr>
          <w:rFonts w:cs="Arial"/>
          <w:szCs w:val="20"/>
          <w:lang w:val="en-US"/>
        </w:rPr>
        <w:t xml:space="preserve"> related electronic card-board;</w:t>
      </w:r>
    </w:p>
    <w:p w:rsidR="0008404B" w:rsidRPr="009F51A8" w:rsidRDefault="0008404B" w:rsidP="0008404B">
      <w:pPr>
        <w:numPr>
          <w:ilvl w:val="0"/>
          <w:numId w:val="3"/>
        </w:numPr>
        <w:tabs>
          <w:tab w:val="clear" w:pos="2268"/>
        </w:tabs>
        <w:spacing w:after="80"/>
        <w:ind w:left="1701"/>
        <w:jc w:val="both"/>
        <w:rPr>
          <w:rFonts w:cs="Arial"/>
          <w:szCs w:val="20"/>
          <w:lang w:val="en-US"/>
        </w:rPr>
      </w:pPr>
      <w:r w:rsidRPr="009F51A8">
        <w:rPr>
          <w:rFonts w:cs="Arial"/>
          <w:szCs w:val="20"/>
          <w:lang w:val="en-US"/>
        </w:rPr>
        <w:t>Disassemble the components</w:t>
      </w:r>
      <w:r>
        <w:rPr>
          <w:rFonts w:cs="Arial"/>
          <w:szCs w:val="20"/>
          <w:lang w:val="en-US"/>
        </w:rPr>
        <w:t>, separating the various types.</w:t>
      </w:r>
    </w:p>
    <w:p w:rsidR="0008404B" w:rsidRPr="009F51A8" w:rsidRDefault="0008404B" w:rsidP="0008404B">
      <w:pPr>
        <w:spacing w:after="80"/>
        <w:ind w:left="1701" w:hanging="1701"/>
        <w:rPr>
          <w:rFonts w:cs="Arial"/>
          <w:b/>
          <w:szCs w:val="20"/>
          <w:lang w:val="en-US"/>
        </w:rPr>
      </w:pPr>
      <w:r w:rsidRPr="009F51A8">
        <w:rPr>
          <w:rFonts w:cs="Arial"/>
          <w:b/>
          <w:szCs w:val="20"/>
          <w:lang w:val="en-US"/>
        </w:rPr>
        <w:t>DISPOSAL</w:t>
      </w:r>
      <w:r w:rsidRPr="009F51A8">
        <w:rPr>
          <w:rFonts w:cs="Arial"/>
          <w:b/>
          <w:szCs w:val="20"/>
          <w:lang w:val="en-US"/>
        </w:rPr>
        <w:tab/>
      </w:r>
      <w:r w:rsidRPr="009F51A8">
        <w:rPr>
          <w:rFonts w:cs="Arial"/>
          <w:szCs w:val="20"/>
          <w:lang w:val="en-US"/>
        </w:rPr>
        <w:t>At the end of the Machine’s working life, the parts, separated by the type of material, have to be disposed in conformity with the local and national laws in force.</w:t>
      </w:r>
    </w:p>
    <w:p w:rsidR="003C75DF" w:rsidRPr="00944FF8" w:rsidRDefault="003C75DF" w:rsidP="003C75DF">
      <w:pPr>
        <w:ind w:left="1701"/>
        <w:rPr>
          <w:rFonts w:cs="Arial"/>
          <w:color w:val="000000"/>
          <w:szCs w:val="20"/>
          <w:lang w:val="en-GB"/>
        </w:rPr>
      </w:pPr>
      <w:r w:rsidRPr="00944FF8">
        <w:rPr>
          <w:rFonts w:cs="Arial"/>
          <w:color w:val="000000"/>
          <w:szCs w:val="20"/>
          <w:lang w:val="en-GB"/>
        </w:rPr>
        <w:t>For the electric and electronic devices, called Electrics and electronics Equipments (WEEE), according with EC Directive 2012/19/UE, regarding the reduction of hazardous substances in electrical and electronic equipment and the disposal of waste, the Manufacturer specifies:</w:t>
      </w:r>
    </w:p>
    <w:p w:rsidR="0008404B" w:rsidRPr="009F51A8" w:rsidRDefault="0008404B" w:rsidP="0008404B">
      <w:pPr>
        <w:numPr>
          <w:ilvl w:val="0"/>
          <w:numId w:val="2"/>
        </w:numPr>
        <w:tabs>
          <w:tab w:val="clear" w:pos="2268"/>
        </w:tabs>
        <w:spacing w:after="0"/>
        <w:ind w:left="1701"/>
        <w:jc w:val="both"/>
        <w:rPr>
          <w:lang w:val="en-US"/>
        </w:rPr>
      </w:pPr>
      <w:r w:rsidRPr="009F51A8">
        <w:rPr>
          <w:lang w:val="en-US"/>
        </w:rPr>
        <w:t xml:space="preserve">Do NOT dispose of this equipment as common waste; separate collection is mandatory; </w:t>
      </w:r>
    </w:p>
    <w:p w:rsidR="0008404B" w:rsidRPr="009F51A8" w:rsidRDefault="0008404B" w:rsidP="0008404B">
      <w:pPr>
        <w:numPr>
          <w:ilvl w:val="0"/>
          <w:numId w:val="2"/>
        </w:numPr>
        <w:tabs>
          <w:tab w:val="clear" w:pos="2268"/>
        </w:tabs>
        <w:spacing w:after="0"/>
        <w:ind w:left="1701"/>
        <w:jc w:val="both"/>
        <w:rPr>
          <w:rFonts w:cs="Arial"/>
          <w:szCs w:val="20"/>
          <w:lang w:val="en-US"/>
        </w:rPr>
      </w:pPr>
      <w:r w:rsidRPr="009F51A8">
        <w:rPr>
          <w:rFonts w:cs="Arial"/>
          <w:szCs w:val="20"/>
          <w:lang w:val="en-US"/>
        </w:rPr>
        <w:t xml:space="preserve">Ask the retailer about collection points authorised for regular disposal; </w:t>
      </w:r>
    </w:p>
    <w:p w:rsidR="0008404B" w:rsidRPr="009F51A8" w:rsidRDefault="003C75DF" w:rsidP="0008404B">
      <w:pPr>
        <w:numPr>
          <w:ilvl w:val="0"/>
          <w:numId w:val="2"/>
        </w:numPr>
        <w:tabs>
          <w:tab w:val="clear" w:pos="2268"/>
        </w:tabs>
        <w:spacing w:after="0"/>
        <w:ind w:left="1701"/>
        <w:jc w:val="both"/>
        <w:rPr>
          <w:rFonts w:cs="Arial"/>
          <w:szCs w:val="20"/>
          <w:lang w:val="en-US"/>
        </w:rPr>
      </w:pPr>
      <w:r>
        <w:rPr>
          <w:rFonts w:cs="Arial"/>
          <w:noProof/>
          <w:szCs w:val="20"/>
          <w:lang w:eastAsia="it-IT"/>
        </w:rPr>
        <w:drawing>
          <wp:anchor distT="0" distB="0" distL="114300" distR="114300" simplePos="0" relativeHeight="252167168" behindDoc="0" locked="0" layoutInCell="1" allowOverlap="1" wp14:anchorId="44848E4E" wp14:editId="2C540F8B">
            <wp:simplePos x="0" y="0"/>
            <wp:positionH relativeFrom="column">
              <wp:posOffset>5631815</wp:posOffset>
            </wp:positionH>
            <wp:positionV relativeFrom="paragraph">
              <wp:posOffset>133350</wp:posOffset>
            </wp:positionV>
            <wp:extent cx="624840" cy="871220"/>
            <wp:effectExtent l="19050" t="0" r="3810" b="0"/>
            <wp:wrapSquare wrapText="bothSides"/>
            <wp:docPr id="11" name="Picture 183" descr="simbolo_R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simbolo_RAEE"/>
                    <pic:cNvPicPr>
                      <a:picLocks noChangeAspect="1" noChangeArrowheads="1"/>
                    </pic:cNvPicPr>
                  </pic:nvPicPr>
                  <pic:blipFill>
                    <a:blip r:embed="rId14" cstate="print"/>
                    <a:stretch>
                      <a:fillRect/>
                    </a:stretch>
                  </pic:blipFill>
                  <pic:spPr bwMode="auto">
                    <a:xfrm>
                      <a:off x="0" y="0"/>
                      <a:ext cx="624840" cy="871220"/>
                    </a:xfrm>
                    <a:prstGeom prst="rect">
                      <a:avLst/>
                    </a:prstGeom>
                    <a:noFill/>
                    <a:ln>
                      <a:noFill/>
                    </a:ln>
                  </pic:spPr>
                </pic:pic>
              </a:graphicData>
            </a:graphic>
          </wp:anchor>
        </w:drawing>
      </w:r>
      <w:r w:rsidR="0008404B" w:rsidRPr="009F51A8">
        <w:rPr>
          <w:rFonts w:cs="Arial"/>
          <w:szCs w:val="20"/>
          <w:lang w:val="en-US"/>
        </w:rPr>
        <w:t>Stick to the standards for correct waste management, to prevent potential effects on the environment and human health;</w:t>
      </w:r>
    </w:p>
    <w:p w:rsidR="0008404B" w:rsidRPr="009F51A8" w:rsidRDefault="0008404B" w:rsidP="0008404B">
      <w:pPr>
        <w:numPr>
          <w:ilvl w:val="0"/>
          <w:numId w:val="2"/>
        </w:numPr>
        <w:tabs>
          <w:tab w:val="clear" w:pos="2268"/>
        </w:tabs>
        <w:spacing w:after="0"/>
        <w:ind w:left="1701"/>
        <w:jc w:val="both"/>
        <w:rPr>
          <w:rFonts w:cs="Arial"/>
          <w:szCs w:val="20"/>
          <w:lang w:val="en-US"/>
        </w:rPr>
      </w:pPr>
      <w:r w:rsidRPr="009F51A8">
        <w:rPr>
          <w:rFonts w:cs="Arial"/>
          <w:szCs w:val="20"/>
          <w:lang w:val="en-US"/>
        </w:rPr>
        <w:t>The symbol on the side indicates that separate collection of waste electrical and electronic equipment is mandatory for scrapping.</w:t>
      </w:r>
    </w:p>
    <w:p w:rsidR="0008404B" w:rsidRPr="009F51A8" w:rsidRDefault="0008404B" w:rsidP="0008404B">
      <w:pPr>
        <w:numPr>
          <w:ilvl w:val="0"/>
          <w:numId w:val="2"/>
        </w:numPr>
        <w:tabs>
          <w:tab w:val="clear" w:pos="2268"/>
        </w:tabs>
        <w:spacing w:after="80"/>
        <w:ind w:left="1701"/>
        <w:jc w:val="both"/>
        <w:rPr>
          <w:rFonts w:cs="Arial"/>
          <w:szCs w:val="20"/>
          <w:lang w:val="en-US"/>
        </w:rPr>
      </w:pPr>
      <w:r w:rsidRPr="009F51A8">
        <w:rPr>
          <w:rFonts w:cs="Arial"/>
          <w:szCs w:val="20"/>
          <w:lang w:val="en-US"/>
        </w:rPr>
        <w:t>The distributor who doesn’t ensure a separated collection system of professional WEEE shall be punished with a fine from €30.000,00 to €100.000,00.</w:t>
      </w:r>
    </w:p>
    <w:p w:rsidR="0008404B" w:rsidRPr="009F51A8" w:rsidRDefault="0008404B" w:rsidP="0008404B">
      <w:pPr>
        <w:spacing w:after="80"/>
        <w:rPr>
          <w:rFonts w:cs="Arial"/>
          <w:b/>
          <w:szCs w:val="20"/>
          <w:lang w:val="en-US"/>
        </w:rPr>
      </w:pPr>
      <w:r w:rsidRPr="009F51A8">
        <w:rPr>
          <w:rFonts w:cs="Arial"/>
          <w:b/>
          <w:szCs w:val="20"/>
          <w:lang w:val="en-US"/>
        </w:rPr>
        <w:t>BATTERIES AND ACCUMULATORS REMOVAL</w:t>
      </w:r>
    </w:p>
    <w:p w:rsidR="0008404B" w:rsidRPr="009F51A8" w:rsidRDefault="0008404B" w:rsidP="0008404B">
      <w:pPr>
        <w:ind w:left="1134"/>
        <w:rPr>
          <w:rFonts w:cs="Arial"/>
          <w:szCs w:val="20"/>
          <w:lang w:val="en-US"/>
        </w:rPr>
      </w:pPr>
      <w:r w:rsidRPr="009F51A8">
        <w:rPr>
          <w:rFonts w:cs="Arial"/>
          <w:szCs w:val="20"/>
          <w:lang w:val="en-US"/>
        </w:rPr>
        <w:t xml:space="preserve">In conformity with the European Directive 2006/66/CE, the removal instructions of the battery (lithium type CR2032) contained in the station, are provided below: </w:t>
      </w:r>
    </w:p>
    <w:p w:rsidR="0008404B" w:rsidRPr="009F51A8" w:rsidRDefault="0008404B" w:rsidP="0008404B">
      <w:pPr>
        <w:pStyle w:val="Paragrafoelenco"/>
        <w:numPr>
          <w:ilvl w:val="0"/>
          <w:numId w:val="4"/>
        </w:numPr>
        <w:tabs>
          <w:tab w:val="clear" w:pos="2268"/>
        </w:tabs>
        <w:spacing w:after="0" w:line="240" w:lineRule="auto"/>
        <w:ind w:left="1701"/>
        <w:rPr>
          <w:rFonts w:cs="Arial"/>
          <w:szCs w:val="20"/>
          <w:lang w:val="en-US"/>
        </w:rPr>
      </w:pPr>
      <w:r w:rsidRPr="009F51A8">
        <w:rPr>
          <w:rFonts w:cs="Arial"/>
          <w:szCs w:val="20"/>
          <w:lang w:val="en-US"/>
        </w:rPr>
        <w:t>Place the station switch in the off position;</w:t>
      </w:r>
    </w:p>
    <w:p w:rsidR="0008404B" w:rsidRPr="009F51A8" w:rsidRDefault="0008404B" w:rsidP="0008404B">
      <w:pPr>
        <w:numPr>
          <w:ilvl w:val="0"/>
          <w:numId w:val="4"/>
        </w:numPr>
        <w:tabs>
          <w:tab w:val="clear" w:pos="2268"/>
        </w:tabs>
        <w:spacing w:after="0"/>
        <w:ind w:left="1701"/>
        <w:jc w:val="both"/>
        <w:rPr>
          <w:rFonts w:cs="Arial"/>
          <w:szCs w:val="20"/>
          <w:lang w:val="en-US"/>
        </w:rPr>
      </w:pPr>
      <w:r w:rsidRPr="009F51A8">
        <w:rPr>
          <w:rFonts w:cs="Arial"/>
          <w:szCs w:val="20"/>
          <w:lang w:val="en-US"/>
        </w:rPr>
        <w:t>Disconnect the stati</w:t>
      </w:r>
      <w:r>
        <w:rPr>
          <w:rFonts w:cs="Arial"/>
          <w:szCs w:val="20"/>
          <w:lang w:val="en-US"/>
        </w:rPr>
        <w:t>on from the mains power supply;</w:t>
      </w:r>
    </w:p>
    <w:p w:rsidR="0008404B" w:rsidRPr="009F51A8" w:rsidRDefault="0008404B" w:rsidP="0008404B">
      <w:pPr>
        <w:numPr>
          <w:ilvl w:val="0"/>
          <w:numId w:val="4"/>
        </w:numPr>
        <w:tabs>
          <w:tab w:val="clear" w:pos="2268"/>
        </w:tabs>
        <w:spacing w:after="0"/>
        <w:ind w:left="1701"/>
        <w:jc w:val="both"/>
        <w:rPr>
          <w:rFonts w:cs="Arial"/>
          <w:szCs w:val="20"/>
          <w:lang w:val="en-US"/>
        </w:rPr>
      </w:pPr>
      <w:r w:rsidRPr="009F51A8">
        <w:rPr>
          <w:rFonts w:cs="Arial"/>
          <w:szCs w:val="20"/>
          <w:lang w:val="en-US"/>
        </w:rPr>
        <w:t>Remove the rear panel by unscrewing the fixing screws;</w:t>
      </w:r>
    </w:p>
    <w:p w:rsidR="0008404B" w:rsidRPr="009F51A8" w:rsidRDefault="0008404B" w:rsidP="0008404B">
      <w:pPr>
        <w:numPr>
          <w:ilvl w:val="0"/>
          <w:numId w:val="4"/>
        </w:numPr>
        <w:tabs>
          <w:tab w:val="clear" w:pos="2268"/>
        </w:tabs>
        <w:spacing w:after="0"/>
        <w:ind w:left="1701"/>
        <w:jc w:val="both"/>
        <w:rPr>
          <w:rFonts w:cs="Arial"/>
          <w:szCs w:val="20"/>
          <w:lang w:val="en-US"/>
        </w:rPr>
      </w:pPr>
      <w:r w:rsidRPr="009F51A8">
        <w:rPr>
          <w:rFonts w:cs="Arial"/>
          <w:szCs w:val="20"/>
          <w:lang w:val="en-US"/>
        </w:rPr>
        <w:t>Remove the round bat</w:t>
      </w:r>
      <w:r>
        <w:rPr>
          <w:rFonts w:cs="Arial"/>
          <w:szCs w:val="20"/>
          <w:lang w:val="en-US"/>
        </w:rPr>
        <w:t>tery from the electronic board.</w:t>
      </w:r>
    </w:p>
    <w:p w:rsidR="0008404B" w:rsidRPr="00CC7C23" w:rsidRDefault="0008404B" w:rsidP="0008404B">
      <w:pPr>
        <w:rPr>
          <w:rFonts w:cs="Arial"/>
          <w:szCs w:val="20"/>
          <w:lang w:val="en-US"/>
        </w:rPr>
      </w:pPr>
      <w:r w:rsidRPr="00CC7C23">
        <w:rPr>
          <w:rFonts w:cs="Arial"/>
          <w:szCs w:val="20"/>
          <w:lang w:val="en-US"/>
        </w:rPr>
        <w:br w:type="page"/>
      </w:r>
    </w:p>
    <w:p w:rsidR="0008404B" w:rsidRPr="008F02D6" w:rsidRDefault="0008404B" w:rsidP="0008404B">
      <w:pPr>
        <w:pStyle w:val="Titolo1"/>
      </w:pPr>
      <w:bookmarkStart w:id="343" w:name="_Toc353974537"/>
      <w:bookmarkStart w:id="344" w:name="_Toc353979581"/>
      <w:bookmarkStart w:id="345" w:name="_Toc354143331"/>
      <w:bookmarkStart w:id="346" w:name="_Toc35002331"/>
      <w:r w:rsidRPr="008F02D6">
        <w:lastRenderedPageBreak/>
        <w:t>General Information</w:t>
      </w:r>
      <w:bookmarkEnd w:id="343"/>
      <w:bookmarkEnd w:id="344"/>
      <w:bookmarkEnd w:id="345"/>
      <w:bookmarkEnd w:id="346"/>
    </w:p>
    <w:p w:rsidR="0008404B" w:rsidRPr="008F02D6" w:rsidRDefault="0008404B" w:rsidP="0008404B">
      <w:pPr>
        <w:pStyle w:val="Titolo2"/>
      </w:pPr>
      <w:bookmarkStart w:id="347" w:name="_Toc353974538"/>
      <w:bookmarkStart w:id="348" w:name="_Toc353979582"/>
      <w:bookmarkStart w:id="349" w:name="_Toc354143332"/>
      <w:bookmarkStart w:id="350" w:name="_Toc35002332"/>
      <w:r w:rsidRPr="008F02D6">
        <w:t>Purpose of this manual</w:t>
      </w:r>
      <w:bookmarkEnd w:id="347"/>
      <w:bookmarkEnd w:id="348"/>
      <w:bookmarkEnd w:id="349"/>
      <w:bookmarkEnd w:id="350"/>
    </w:p>
    <w:p w:rsidR="0008404B" w:rsidRPr="009F51A8" w:rsidRDefault="0008404B" w:rsidP="0008404B">
      <w:pPr>
        <w:jc w:val="both"/>
        <w:rPr>
          <w:rFonts w:cs="Arial"/>
          <w:szCs w:val="20"/>
          <w:lang w:val="en-US"/>
        </w:rPr>
      </w:pPr>
      <w:r w:rsidRPr="009F51A8">
        <w:rPr>
          <w:rFonts w:cs="Arial"/>
          <w:szCs w:val="20"/>
          <w:lang w:val="en-US"/>
        </w:rPr>
        <w:t xml:space="preserve">This manual is related to the use and maintenance of the recovery, recycling, vacuum and recharging of station </w:t>
      </w:r>
      <w:r w:rsidR="00D5223D">
        <w:rPr>
          <w:rFonts w:cs="Arial"/>
          <w:lang w:val="en-US"/>
        </w:rPr>
        <w:t>CLEVER PLUS</w:t>
      </w:r>
      <w:r w:rsidRPr="009F51A8">
        <w:rPr>
          <w:rFonts w:cs="Arial"/>
          <w:szCs w:val="20"/>
          <w:lang w:val="en-US"/>
        </w:rPr>
        <w:t>, and intends to provide a complete user guide of the machine and its periodic maintenance.</w:t>
      </w:r>
    </w:p>
    <w:p w:rsidR="0008404B" w:rsidRPr="009F51A8" w:rsidRDefault="0008404B" w:rsidP="0008404B">
      <w:pPr>
        <w:jc w:val="both"/>
        <w:rPr>
          <w:rFonts w:cs="Arial"/>
          <w:szCs w:val="20"/>
          <w:lang w:val="en-US"/>
        </w:rPr>
      </w:pPr>
      <w:r w:rsidRPr="00D82873">
        <w:rPr>
          <w:rFonts w:cs="Arial"/>
          <w:noProof/>
          <w:szCs w:val="20"/>
          <w:lang w:eastAsia="it-IT"/>
        </w:rPr>
        <w:drawing>
          <wp:anchor distT="0" distB="0" distL="114300" distR="114300" simplePos="0" relativeHeight="252232704" behindDoc="1" locked="0" layoutInCell="1" allowOverlap="1" wp14:anchorId="2FE50CBB" wp14:editId="0126357C">
            <wp:simplePos x="0" y="0"/>
            <wp:positionH relativeFrom="column">
              <wp:posOffset>5202555</wp:posOffset>
            </wp:positionH>
            <wp:positionV relativeFrom="paragraph">
              <wp:posOffset>237490</wp:posOffset>
            </wp:positionV>
            <wp:extent cx="1108710" cy="723900"/>
            <wp:effectExtent l="19050" t="0" r="0" b="0"/>
            <wp:wrapTight wrapText="bothSides">
              <wp:wrapPolygon edited="0">
                <wp:start x="-371" y="0"/>
                <wp:lineTo x="-371" y="21032"/>
                <wp:lineTo x="21526" y="21032"/>
                <wp:lineTo x="21526" y="0"/>
                <wp:lineTo x="-371" y="0"/>
              </wp:wrapPolygon>
            </wp:wrapTight>
            <wp:docPr id="234" name="Immagine 9" descr="tecnoclima 3000 c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noclima 3000 c 007"/>
                    <pic:cNvPicPr>
                      <a:picLocks noChangeAspect="1" noChangeArrowheads="1"/>
                    </pic:cNvPicPr>
                  </pic:nvPicPr>
                  <pic:blipFill>
                    <a:blip r:embed="rId15" cstate="print"/>
                    <a:stretch>
                      <a:fillRect/>
                    </a:stretch>
                  </pic:blipFill>
                  <pic:spPr bwMode="auto">
                    <a:xfrm>
                      <a:off x="0" y="0"/>
                      <a:ext cx="1108710" cy="723900"/>
                    </a:xfrm>
                    <a:prstGeom prst="rect">
                      <a:avLst/>
                    </a:prstGeom>
                    <a:noFill/>
                    <a:ln w="9525">
                      <a:noFill/>
                      <a:miter lim="800000"/>
                      <a:headEnd/>
                      <a:tailEnd/>
                    </a:ln>
                  </pic:spPr>
                </pic:pic>
              </a:graphicData>
            </a:graphic>
          </wp:anchor>
        </w:drawing>
      </w:r>
      <w:r w:rsidRPr="009F51A8">
        <w:rPr>
          <w:rFonts w:cs="Arial"/>
          <w:szCs w:val="20"/>
          <w:lang w:val="en-US"/>
        </w:rPr>
        <w:t>It is absolutely necessary to read this manual carefully before using this device. The machine is equipped with protection devices designed to prevent any harm or injury to the operator.</w:t>
      </w:r>
    </w:p>
    <w:p w:rsidR="0008404B" w:rsidRPr="009F51A8" w:rsidRDefault="00114970" w:rsidP="0008404B">
      <w:pPr>
        <w:spacing w:after="0"/>
        <w:jc w:val="both"/>
        <w:rPr>
          <w:rFonts w:cs="Arial"/>
          <w:szCs w:val="20"/>
          <w:lang w:val="en-US"/>
        </w:rPr>
      </w:pPr>
      <w:r>
        <w:rPr>
          <w:rFonts w:cs="Arial"/>
          <w:noProof/>
          <w:lang w:eastAsia="it-IT"/>
        </w:rPr>
        <mc:AlternateContent>
          <mc:Choice Requires="wps">
            <w:drawing>
              <wp:anchor distT="0" distB="0" distL="114300" distR="114300" simplePos="0" relativeHeight="252172288" behindDoc="0" locked="0" layoutInCell="1" allowOverlap="1">
                <wp:simplePos x="0" y="0"/>
                <wp:positionH relativeFrom="column">
                  <wp:posOffset>5103495</wp:posOffset>
                </wp:positionH>
                <wp:positionV relativeFrom="paragraph">
                  <wp:posOffset>538480</wp:posOffset>
                </wp:positionV>
                <wp:extent cx="1115060" cy="389890"/>
                <wp:effectExtent l="0" t="0" r="3810" b="3175"/>
                <wp:wrapTight wrapText="bothSides">
                  <wp:wrapPolygon edited="0">
                    <wp:start x="-185" y="0"/>
                    <wp:lineTo x="-185" y="20861"/>
                    <wp:lineTo x="21600" y="20861"/>
                    <wp:lineTo x="21600" y="0"/>
                    <wp:lineTo x="-185" y="0"/>
                  </wp:wrapPolygon>
                </wp:wrapTight>
                <wp:docPr id="178"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FD3213" w:rsidRDefault="00D47EFE" w:rsidP="0008404B">
                            <w:pPr>
                              <w:pStyle w:val="Didascalia"/>
                              <w:jc w:val="center"/>
                              <w:rPr>
                                <w:rFonts w:cs="Arial"/>
                                <w:noProof/>
                                <w:sz w:val="20"/>
                              </w:rPr>
                            </w:pPr>
                            <w:r>
                              <w:t>Image 1 – Serial number plate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0" o:spid="_x0000_s1089" type="#_x0000_t202" style="position:absolute;left:0;text-align:left;margin-left:401.85pt;margin-top:42.4pt;width:87.8pt;height:30.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" stroked="f">
                <v:textbox style="mso-fit-shape-to-text:t" inset="0,0,0,0">
                  <w:txbxContent>
                    <w:p w:rsidR="00D47EFE" w:rsidRPr="00FD3213" w:rsidRDefault="00D47EFE" w:rsidP="0008404B">
                      <w:pPr>
                        <w:pStyle w:val="Didascalia"/>
                        <w:jc w:val="center"/>
                        <w:rPr>
                          <w:rFonts w:cs="Arial"/>
                          <w:noProof/>
                          <w:sz w:val="20"/>
                        </w:rPr>
                      </w:pPr>
                      <w:r>
                        <w:t>Image 1 – Serial number plate</w:t>
                      </w:r>
                    </w:p>
                  </w:txbxContent>
                </v:textbox>
                <w10:wrap type="tight"/>
              </v:shape>
            </w:pict>
          </mc:Fallback>
        </mc:AlternateContent>
      </w:r>
      <w:r w:rsidR="0008404B" w:rsidRPr="009F51A8">
        <w:rPr>
          <w:rFonts w:cs="Arial"/>
          <w:szCs w:val="20"/>
          <w:lang w:val="en-US"/>
        </w:rPr>
        <w:t>The manufacturer declines any responsibility in case of improper use of the machine, or</w:t>
      </w:r>
    </w:p>
    <w:p w:rsidR="0008404B" w:rsidRPr="009F51A8" w:rsidRDefault="0008404B" w:rsidP="0008404B">
      <w:pPr>
        <w:spacing w:after="0"/>
        <w:jc w:val="both"/>
        <w:rPr>
          <w:rFonts w:cs="Arial"/>
          <w:szCs w:val="20"/>
          <w:lang w:val="en-US"/>
        </w:rPr>
      </w:pPr>
      <w:r w:rsidRPr="009F51A8">
        <w:rPr>
          <w:rFonts w:cs="Arial"/>
          <w:szCs w:val="20"/>
          <w:lang w:val="en-US"/>
        </w:rPr>
        <w:t xml:space="preserve"> in case of defusing, by the used, of the protection devices mentioned above. </w:t>
      </w:r>
    </w:p>
    <w:p w:rsidR="0008404B" w:rsidRPr="009F51A8" w:rsidRDefault="0008404B" w:rsidP="0008404B">
      <w:pPr>
        <w:spacing w:after="0"/>
        <w:jc w:val="both"/>
        <w:rPr>
          <w:rFonts w:cs="Arial"/>
          <w:szCs w:val="20"/>
          <w:lang w:val="en-US"/>
        </w:rPr>
      </w:pPr>
      <w:r w:rsidRPr="009F51A8">
        <w:rPr>
          <w:rFonts w:cs="Arial"/>
          <w:szCs w:val="20"/>
          <w:lang w:val="en-US"/>
        </w:rPr>
        <w:t>The instruction manual is an integrating part of the machine and</w:t>
      </w:r>
    </w:p>
    <w:p w:rsidR="0008404B" w:rsidRPr="009F51A8" w:rsidRDefault="0008404B" w:rsidP="0008404B">
      <w:pPr>
        <w:spacing w:after="0"/>
        <w:jc w:val="both"/>
        <w:rPr>
          <w:rFonts w:cs="Arial"/>
          <w:szCs w:val="20"/>
          <w:lang w:val="en-US"/>
        </w:rPr>
      </w:pPr>
      <w:r w:rsidRPr="009F51A8">
        <w:rPr>
          <w:rFonts w:cs="Arial"/>
          <w:szCs w:val="20"/>
          <w:lang w:val="en-US"/>
        </w:rPr>
        <w:t xml:space="preserve"> has to remain with it at every time, even in case of sale. </w:t>
      </w:r>
    </w:p>
    <w:p w:rsidR="0008404B" w:rsidRPr="009F51A8" w:rsidRDefault="0008404B" w:rsidP="0008404B">
      <w:pPr>
        <w:spacing w:after="0"/>
        <w:jc w:val="both"/>
        <w:rPr>
          <w:rFonts w:cs="Arial"/>
          <w:szCs w:val="20"/>
          <w:lang w:val="en-US"/>
        </w:rPr>
      </w:pPr>
      <w:r w:rsidRPr="009F51A8">
        <w:rPr>
          <w:rFonts w:cs="Arial"/>
          <w:szCs w:val="20"/>
          <w:lang w:val="en-US"/>
        </w:rPr>
        <w:t>The machine is recognised by a serial number plate, which shows model, year of construction and serial number. The plate is attached to the side of</w:t>
      </w:r>
    </w:p>
    <w:p w:rsidR="0008404B" w:rsidRDefault="0008404B" w:rsidP="0008404B">
      <w:pPr>
        <w:spacing w:after="0"/>
        <w:jc w:val="both"/>
        <w:rPr>
          <w:rFonts w:cs="Arial"/>
          <w:szCs w:val="20"/>
          <w:lang w:val="en-US"/>
        </w:rPr>
      </w:pPr>
      <w:r w:rsidRPr="009F51A8">
        <w:rPr>
          <w:rFonts w:cs="Arial"/>
          <w:szCs w:val="20"/>
          <w:lang w:val="en-US"/>
        </w:rPr>
        <w:t xml:space="preserve"> the device. (img</w:t>
      </w:r>
      <w:r w:rsidR="00D721EC">
        <w:rPr>
          <w:rFonts w:cs="Arial"/>
          <w:szCs w:val="20"/>
          <w:lang w:val="en-US"/>
        </w:rPr>
        <w:t>.</w:t>
      </w:r>
      <w:r w:rsidRPr="009F51A8">
        <w:rPr>
          <w:rFonts w:cs="Arial"/>
          <w:szCs w:val="20"/>
          <w:lang w:val="en-US"/>
        </w:rPr>
        <w:t>1).</w:t>
      </w:r>
    </w:p>
    <w:p w:rsidR="00C72F97" w:rsidRPr="009F51A8" w:rsidRDefault="00C72F97" w:rsidP="0008404B">
      <w:pPr>
        <w:spacing w:after="0"/>
        <w:jc w:val="both"/>
        <w:rPr>
          <w:rFonts w:cs="Arial"/>
          <w:szCs w:val="20"/>
          <w:lang w:val="en-US"/>
        </w:rPr>
      </w:pPr>
    </w:p>
    <w:p w:rsidR="00C72F97" w:rsidRPr="00C72F97" w:rsidRDefault="00C72F97" w:rsidP="00C72F97">
      <w:pPr>
        <w:ind w:left="993"/>
        <w:rPr>
          <w:rFonts w:cs="Arial"/>
          <w:b/>
          <w:smallCaps/>
          <w:szCs w:val="20"/>
          <w:lang w:val="en-US"/>
        </w:rPr>
      </w:pPr>
      <w:r w:rsidRPr="00C72F97">
        <w:rPr>
          <w:rFonts w:cs="Arial"/>
          <w:b/>
          <w:smallCaps/>
          <w:noProof/>
          <w:szCs w:val="20"/>
          <w:u w:val="single"/>
          <w:lang w:eastAsia="it-IT"/>
        </w:rPr>
        <w:drawing>
          <wp:anchor distT="0" distB="0" distL="114300" distR="114300" simplePos="0" relativeHeight="252418048" behindDoc="1" locked="0" layoutInCell="1" allowOverlap="1" wp14:anchorId="79F07253" wp14:editId="185EC261">
            <wp:simplePos x="0" y="0"/>
            <wp:positionH relativeFrom="column">
              <wp:posOffset>-161925</wp:posOffset>
            </wp:positionH>
            <wp:positionV relativeFrom="paragraph">
              <wp:posOffset>252730</wp:posOffset>
            </wp:positionV>
            <wp:extent cx="647065" cy="645160"/>
            <wp:effectExtent l="0" t="0" r="635" b="2540"/>
            <wp:wrapTight wrapText="bothSides">
              <wp:wrapPolygon edited="0">
                <wp:start x="0" y="0"/>
                <wp:lineTo x="0" y="21047"/>
                <wp:lineTo x="20985" y="21047"/>
                <wp:lineTo x="20985" y="0"/>
                <wp:lineTo x="0" y="0"/>
              </wp:wrapPolygon>
            </wp:wrapTight>
            <wp:docPr id="861" name="Picture 180"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C72F97">
        <w:rPr>
          <w:rFonts w:cs="Arial"/>
          <w:b/>
          <w:smallCaps/>
          <w:szCs w:val="20"/>
          <w:u w:val="single"/>
          <w:lang w:val="en-US"/>
        </w:rPr>
        <w:t>warnings</w:t>
      </w:r>
      <w:r w:rsidRPr="00C72F97">
        <w:rPr>
          <w:rFonts w:cs="Arial"/>
          <w:b/>
          <w:smallCaps/>
          <w:szCs w:val="20"/>
          <w:lang w:val="en-US"/>
        </w:rPr>
        <w:t xml:space="preserve">: this device is exclusively designed for specialists who are competent with the use of refrigerator systems, refrigerator gases and with the possible damages that pressure devices can cause. the </w:t>
      </w:r>
      <w:r w:rsidR="00D5223D">
        <w:rPr>
          <w:rFonts w:cs="Arial"/>
          <w:b/>
          <w:smallCaps/>
          <w:szCs w:val="20"/>
          <w:lang w:val="en-US"/>
        </w:rPr>
        <w:t>CLEVER PLUS</w:t>
      </w:r>
      <w:r w:rsidRPr="00C72F97">
        <w:rPr>
          <w:rFonts w:cs="Arial"/>
          <w:b/>
          <w:smallCaps/>
          <w:szCs w:val="20"/>
          <w:lang w:val="en-US"/>
        </w:rPr>
        <w:t xml:space="preserve"> is able to accomplish the steps of recovery, recycling, vacuum and recharge in air conditioning systems of vehicles and industrial vehicles which contain the cooling liquid freon r 134a (or </w:t>
      </w:r>
      <w:r>
        <w:rPr>
          <w:rFonts w:cs="Arial"/>
          <w:b/>
          <w:smallCaps/>
          <w:szCs w:val="20"/>
          <w:lang w:val="en-US"/>
        </w:rPr>
        <w:t>refrigerant</w:t>
      </w:r>
      <w:r w:rsidRPr="00C72F97">
        <w:rPr>
          <w:rFonts w:cs="Arial"/>
          <w:b/>
          <w:smallCaps/>
          <w:szCs w:val="20"/>
          <w:lang w:val="en-US"/>
        </w:rPr>
        <w:t xml:space="preserve"> hfo1234yf by the </w:t>
      </w:r>
      <w:r w:rsidR="00D5223D">
        <w:rPr>
          <w:rFonts w:cs="Arial"/>
          <w:smallCaps/>
          <w:szCs w:val="20"/>
          <w:lang w:val="en-US"/>
        </w:rPr>
        <w:t>CLEVER PLUS</w:t>
      </w:r>
      <w:r>
        <w:rPr>
          <w:rFonts w:cs="Arial"/>
          <w:smallCaps/>
          <w:szCs w:val="20"/>
          <w:lang w:val="en-US"/>
        </w:rPr>
        <w:t xml:space="preserve"> </w:t>
      </w:r>
      <w:r w:rsidRPr="00C72F97">
        <w:rPr>
          <w:rFonts w:cs="Arial"/>
          <w:smallCaps/>
          <w:szCs w:val="20"/>
          <w:lang w:val="en-US"/>
        </w:rPr>
        <w:t>hfo1234yf - version</w:t>
      </w:r>
      <w:r w:rsidRPr="00C72F97">
        <w:rPr>
          <w:rFonts w:cs="Arial"/>
          <w:b/>
          <w:smallCaps/>
          <w:szCs w:val="20"/>
          <w:lang w:val="en-US"/>
        </w:rPr>
        <w:t xml:space="preserve">.) the producer declines any responsability regarding the use of a cooling liquid (freon) that is not the recommended one. </w:t>
      </w:r>
    </w:p>
    <w:p w:rsidR="00C72F97" w:rsidRPr="00C72F97" w:rsidRDefault="00C72F97" w:rsidP="00C72F97">
      <w:pPr>
        <w:ind w:left="993"/>
        <w:rPr>
          <w:rFonts w:cs="Arial"/>
          <w:b/>
          <w:smallCaps/>
          <w:szCs w:val="20"/>
          <w:lang w:val="en-US"/>
        </w:rPr>
      </w:pPr>
      <w:r w:rsidRPr="00C72F97">
        <w:rPr>
          <w:rFonts w:cs="Arial"/>
          <w:b/>
          <w:smallCaps/>
          <w:noProof/>
          <w:szCs w:val="20"/>
          <w:u w:val="single"/>
          <w:lang w:eastAsia="it-IT"/>
        </w:rPr>
        <w:drawing>
          <wp:anchor distT="0" distB="0" distL="114300" distR="114300" simplePos="0" relativeHeight="252419072" behindDoc="1" locked="0" layoutInCell="1" allowOverlap="1" wp14:anchorId="0653D032" wp14:editId="5866B02E">
            <wp:simplePos x="0" y="0"/>
            <wp:positionH relativeFrom="column">
              <wp:posOffset>-136203</wp:posOffset>
            </wp:positionH>
            <wp:positionV relativeFrom="paragraph">
              <wp:posOffset>201456</wp:posOffset>
            </wp:positionV>
            <wp:extent cx="647065" cy="645160"/>
            <wp:effectExtent l="0" t="0" r="635" b="2540"/>
            <wp:wrapTight wrapText="bothSides">
              <wp:wrapPolygon edited="0">
                <wp:start x="0" y="0"/>
                <wp:lineTo x="0" y="21047"/>
                <wp:lineTo x="20985" y="21047"/>
                <wp:lineTo x="20985" y="0"/>
                <wp:lineTo x="0" y="0"/>
              </wp:wrapPolygon>
            </wp:wrapTight>
            <wp:docPr id="862" name="Picture 180"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C72F97">
        <w:rPr>
          <w:rFonts w:cs="Arial"/>
          <w:b/>
          <w:smallCaps/>
          <w:szCs w:val="20"/>
          <w:u w:val="single"/>
          <w:lang w:val="en-US"/>
        </w:rPr>
        <w:t>warnings</w:t>
      </w:r>
      <w:r w:rsidRPr="00C72F97">
        <w:rPr>
          <w:rFonts w:cs="Arial"/>
          <w:b/>
          <w:smallCaps/>
          <w:szCs w:val="20"/>
          <w:lang w:val="en-US"/>
        </w:rPr>
        <w:t xml:space="preserve">: </w:t>
      </w:r>
    </w:p>
    <w:p w:rsidR="00C72F97" w:rsidRPr="00C72F97" w:rsidRDefault="00C72F97" w:rsidP="00C72F97">
      <w:pPr>
        <w:ind w:left="993"/>
        <w:rPr>
          <w:rFonts w:cs="Arial"/>
          <w:b/>
          <w:szCs w:val="20"/>
          <w:lang w:val="en-US"/>
        </w:rPr>
      </w:pPr>
      <w:r w:rsidRPr="00C72F97">
        <w:rPr>
          <w:rFonts w:cs="Arial"/>
          <w:b/>
          <w:szCs w:val="20"/>
          <w:lang w:val="en-US"/>
        </w:rPr>
        <w:t xml:space="preserve">The a/c station </w:t>
      </w:r>
      <w:r w:rsidR="00D5223D">
        <w:rPr>
          <w:rFonts w:cs="Arial"/>
          <w:b/>
          <w:szCs w:val="20"/>
          <w:lang w:val="en-US"/>
        </w:rPr>
        <w:t>CLEVER PLUS</w:t>
      </w:r>
      <w:r>
        <w:rPr>
          <w:rFonts w:cs="Arial"/>
          <w:b/>
          <w:szCs w:val="20"/>
          <w:lang w:val="en-US"/>
        </w:rPr>
        <w:t xml:space="preserve"> </w:t>
      </w:r>
      <w:r w:rsidRPr="00C72F97">
        <w:rPr>
          <w:rFonts w:cs="Arial"/>
          <w:b/>
          <w:szCs w:val="20"/>
          <w:lang w:val="en-US"/>
        </w:rPr>
        <w:t xml:space="preserve">R134a must be used </w:t>
      </w:r>
      <w:r w:rsidRPr="00C72F97">
        <w:rPr>
          <w:rStyle w:val="Enfasicorsivo"/>
          <w:rFonts w:cs="Arial"/>
          <w:b/>
          <w:bCs/>
          <w:color w:val="545454"/>
          <w:szCs w:val="20"/>
          <w:shd w:val="clear" w:color="auto" w:fill="FFFFFF"/>
          <w:lang w:val="en-GB"/>
        </w:rPr>
        <w:t>exclusively</w:t>
      </w:r>
      <w:r w:rsidRPr="00C72F97">
        <w:rPr>
          <w:rStyle w:val="apple-converted-space"/>
          <w:color w:val="545454"/>
          <w:szCs w:val="20"/>
          <w:shd w:val="clear" w:color="auto" w:fill="FFFFFF"/>
          <w:lang w:val="en-GB"/>
        </w:rPr>
        <w:t> </w:t>
      </w:r>
      <w:r w:rsidRPr="00C72F97">
        <w:rPr>
          <w:rFonts w:cs="Arial"/>
          <w:b/>
          <w:szCs w:val="20"/>
          <w:lang w:val="en-US"/>
        </w:rPr>
        <w:t>for the refrigerant R134a</w:t>
      </w:r>
    </w:p>
    <w:p w:rsidR="00C72F97" w:rsidRPr="00C72F97" w:rsidRDefault="00C72F97" w:rsidP="00C72F97">
      <w:pPr>
        <w:ind w:left="993"/>
        <w:rPr>
          <w:rFonts w:cs="Arial"/>
          <w:b/>
          <w:szCs w:val="20"/>
          <w:lang w:val="en-US"/>
        </w:rPr>
      </w:pPr>
      <w:r w:rsidRPr="00C72F97">
        <w:rPr>
          <w:rFonts w:cs="Arial"/>
          <w:b/>
          <w:szCs w:val="20"/>
          <w:lang w:val="en-US"/>
        </w:rPr>
        <w:t xml:space="preserve">The a/c station </w:t>
      </w:r>
      <w:r w:rsidR="00D5223D">
        <w:rPr>
          <w:rFonts w:cs="Arial"/>
          <w:b/>
          <w:szCs w:val="20"/>
          <w:lang w:val="en-US"/>
        </w:rPr>
        <w:t>CLEVER PLUS</w:t>
      </w:r>
      <w:r>
        <w:rPr>
          <w:rFonts w:cs="Arial"/>
          <w:b/>
          <w:szCs w:val="20"/>
          <w:lang w:val="en-US"/>
        </w:rPr>
        <w:t xml:space="preserve"> </w:t>
      </w:r>
      <w:r w:rsidRPr="00C72F97">
        <w:rPr>
          <w:rFonts w:cs="Arial"/>
          <w:b/>
          <w:szCs w:val="20"/>
          <w:lang w:val="en-US"/>
        </w:rPr>
        <w:t xml:space="preserve">HFO1234YF must be used </w:t>
      </w:r>
      <w:r w:rsidRPr="00C72F97">
        <w:rPr>
          <w:rStyle w:val="Enfasicorsivo"/>
          <w:rFonts w:cs="Arial"/>
          <w:b/>
          <w:bCs/>
          <w:color w:val="545454"/>
          <w:szCs w:val="20"/>
          <w:shd w:val="clear" w:color="auto" w:fill="FFFFFF"/>
          <w:lang w:val="en-GB"/>
        </w:rPr>
        <w:t>exclusively</w:t>
      </w:r>
      <w:r w:rsidRPr="00C72F97">
        <w:rPr>
          <w:rStyle w:val="apple-converted-space"/>
          <w:color w:val="545454"/>
          <w:szCs w:val="20"/>
          <w:shd w:val="clear" w:color="auto" w:fill="FFFFFF"/>
          <w:lang w:val="en-GB"/>
        </w:rPr>
        <w:t> </w:t>
      </w:r>
      <w:r w:rsidRPr="00C72F97">
        <w:rPr>
          <w:rFonts w:cs="Arial"/>
          <w:b/>
          <w:szCs w:val="20"/>
          <w:lang w:val="en-US"/>
        </w:rPr>
        <w:t>for the refrigerant HFO1234YF</w:t>
      </w:r>
    </w:p>
    <w:p w:rsidR="00C72F97" w:rsidRPr="009F51A8" w:rsidRDefault="00C72F97" w:rsidP="00C72F97">
      <w:pPr>
        <w:rPr>
          <w:rFonts w:cs="Arial"/>
          <w:noProof/>
          <w:szCs w:val="20"/>
          <w:lang w:val="en-US" w:eastAsia="it-IT"/>
        </w:rPr>
      </w:pPr>
      <w:r w:rsidRPr="00C72F97">
        <w:rPr>
          <w:b/>
          <w:szCs w:val="20"/>
          <w:lang w:val="en-GB"/>
        </w:rPr>
        <w:t xml:space="preserve">Version R1234YF: </w:t>
      </w:r>
      <w:r w:rsidRPr="00C72F97">
        <w:rPr>
          <w:szCs w:val="20"/>
          <w:lang w:val="en-GB"/>
        </w:rPr>
        <w:t xml:space="preserve">Attention, HFO1234yf is a flammable gas if submitted to particular temperature conditions and in case of saturated environment. For this reason, </w:t>
      </w:r>
      <w:r w:rsidR="00D5223D">
        <w:rPr>
          <w:rFonts w:cs="Arial"/>
          <w:szCs w:val="20"/>
          <w:lang w:val="en-US"/>
        </w:rPr>
        <w:t>CLEVER PLUS</w:t>
      </w:r>
      <w:r>
        <w:rPr>
          <w:rFonts w:cs="Arial"/>
          <w:szCs w:val="20"/>
          <w:lang w:val="en-US"/>
        </w:rPr>
        <w:t xml:space="preserve"> </w:t>
      </w:r>
      <w:r w:rsidRPr="00C72F97">
        <w:rPr>
          <w:szCs w:val="20"/>
          <w:lang w:val="en-GB"/>
        </w:rPr>
        <w:t>HFO1234yf is equipped with a fan that starts immediately as soon as the machine is turned on, to vent any leak of gas. The air conditioning machine is equipped also with a special software that foresees an automatic leak test at the start up. In case of leak, a message will be displayed. In that case, immediately turn off the machine and contact the service centre.</w:t>
      </w:r>
    </w:p>
    <w:p w:rsidR="0008404B" w:rsidRPr="008F02D6" w:rsidRDefault="0008404B" w:rsidP="0008404B">
      <w:pPr>
        <w:pStyle w:val="Titolo2"/>
      </w:pPr>
      <w:bookmarkStart w:id="351" w:name="_Toc353974539"/>
      <w:bookmarkStart w:id="352" w:name="_Toc353979583"/>
      <w:bookmarkStart w:id="353" w:name="_Toc354143333"/>
      <w:bookmarkStart w:id="354" w:name="_Toc35002333"/>
      <w:r w:rsidRPr="008F02D6">
        <w:t>Safety rules</w:t>
      </w:r>
      <w:bookmarkEnd w:id="351"/>
      <w:bookmarkEnd w:id="352"/>
      <w:bookmarkEnd w:id="353"/>
      <w:bookmarkEnd w:id="354"/>
    </w:p>
    <w:p w:rsidR="0008404B" w:rsidRPr="00C72F97" w:rsidRDefault="0008404B" w:rsidP="0008404B">
      <w:pPr>
        <w:rPr>
          <w:rFonts w:cs="Arial"/>
          <w:smallCaps/>
          <w:sz w:val="18"/>
          <w:szCs w:val="18"/>
          <w:u w:val="single"/>
          <w:lang w:val="en-US"/>
        </w:rPr>
      </w:pPr>
      <w:r w:rsidRPr="00C72F97">
        <w:rPr>
          <w:rFonts w:cs="Arial"/>
          <w:smallCaps/>
          <w:sz w:val="18"/>
          <w:szCs w:val="18"/>
          <w:u w:val="single"/>
          <w:lang w:val="en-US"/>
        </w:rPr>
        <w:t>WHEN WORKING WITH REFRIGERANTS IT IS REQUIRED THE USE OF GLOVES AND GOGGLES.</w:t>
      </w:r>
    </w:p>
    <w:p w:rsidR="0008404B" w:rsidRPr="00C72F97" w:rsidRDefault="0008404B" w:rsidP="0008404B">
      <w:pPr>
        <w:rPr>
          <w:rFonts w:cs="Arial"/>
          <w:smallCaps/>
          <w:sz w:val="18"/>
          <w:szCs w:val="18"/>
          <w:lang w:val="en-US"/>
        </w:rPr>
      </w:pPr>
      <w:r w:rsidRPr="00C72F97">
        <w:rPr>
          <w:rFonts w:cs="Arial"/>
          <w:smallCaps/>
          <w:sz w:val="18"/>
          <w:szCs w:val="18"/>
          <w:lang w:val="en-US"/>
        </w:rPr>
        <w:t xml:space="preserve">IF IT IS POSSIBLE, WORK IN A VENTILATED AREA TO AVOID INHALING </w:t>
      </w:r>
      <w:r w:rsidR="00DA58B9" w:rsidRPr="00C72F97">
        <w:rPr>
          <w:rFonts w:cs="Arial"/>
          <w:smallCaps/>
          <w:sz w:val="18"/>
          <w:szCs w:val="18"/>
          <w:lang w:val="en-US"/>
        </w:rPr>
        <w:t>REFRIGERANT</w:t>
      </w:r>
      <w:r w:rsidRPr="00C72F97">
        <w:rPr>
          <w:rFonts w:cs="Arial"/>
          <w:smallCaps/>
          <w:sz w:val="18"/>
          <w:szCs w:val="18"/>
          <w:lang w:val="en-US"/>
        </w:rPr>
        <w:t xml:space="preserve">. </w:t>
      </w:r>
    </w:p>
    <w:p w:rsidR="0008404B" w:rsidRPr="00C72F97" w:rsidRDefault="0008404B" w:rsidP="0008404B">
      <w:pPr>
        <w:rPr>
          <w:rFonts w:cs="Arial"/>
          <w:sz w:val="18"/>
          <w:szCs w:val="18"/>
          <w:lang w:val="en-US"/>
        </w:rPr>
      </w:pPr>
      <w:r w:rsidRPr="00C72F97">
        <w:rPr>
          <w:rFonts w:cs="Arial"/>
          <w:noProof/>
          <w:sz w:val="18"/>
          <w:szCs w:val="18"/>
          <w:lang w:eastAsia="it-IT"/>
        </w:rPr>
        <w:drawing>
          <wp:anchor distT="0" distB="0" distL="114300" distR="114300" simplePos="0" relativeHeight="252169216" behindDoc="1" locked="0" layoutInCell="1" allowOverlap="1" wp14:anchorId="31C6D0F0" wp14:editId="334A5676">
            <wp:simplePos x="0" y="0"/>
            <wp:positionH relativeFrom="column">
              <wp:posOffset>51435</wp:posOffset>
            </wp:positionH>
            <wp:positionV relativeFrom="paragraph">
              <wp:posOffset>179705</wp:posOffset>
            </wp:positionV>
            <wp:extent cx="647065" cy="645160"/>
            <wp:effectExtent l="0" t="0" r="635" b="2540"/>
            <wp:wrapTight wrapText="bothSides">
              <wp:wrapPolygon edited="0">
                <wp:start x="0" y="0"/>
                <wp:lineTo x="0" y="21047"/>
                <wp:lineTo x="20985" y="21047"/>
                <wp:lineTo x="20985" y="0"/>
                <wp:lineTo x="0" y="0"/>
              </wp:wrapPolygon>
            </wp:wrapTight>
            <wp:docPr id="191" name="Picture 179"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C72F97">
        <w:rPr>
          <w:rFonts w:cs="Arial"/>
          <w:smallCaps/>
          <w:sz w:val="18"/>
          <w:szCs w:val="18"/>
          <w:lang w:val="en-US"/>
        </w:rPr>
        <w:t xml:space="preserve">IF THE </w:t>
      </w:r>
      <w:r w:rsidR="00DA58B9" w:rsidRPr="00C72F97">
        <w:rPr>
          <w:rFonts w:cs="Arial"/>
          <w:smallCaps/>
          <w:sz w:val="18"/>
          <w:szCs w:val="18"/>
          <w:lang w:val="en-US"/>
        </w:rPr>
        <w:t xml:space="preserve">REFRIGERANT </w:t>
      </w:r>
      <w:r w:rsidRPr="00C72F97">
        <w:rPr>
          <w:rFonts w:cs="Arial"/>
          <w:smallCaps/>
          <w:sz w:val="18"/>
          <w:szCs w:val="18"/>
          <w:lang w:val="en-US"/>
        </w:rPr>
        <w:t>GETS ACCIDENTALLY IN CONTACT WITH THE SKIN, PROCEED IN THE FOLLOWING WAY</w:t>
      </w:r>
      <w:r w:rsidRPr="00C72F97">
        <w:rPr>
          <w:rFonts w:cs="Arial"/>
          <w:sz w:val="18"/>
          <w:szCs w:val="18"/>
          <w:lang w:val="en-US"/>
        </w:rPr>
        <w:t>:</w:t>
      </w:r>
      <w:r w:rsidRPr="00C72F97">
        <w:rPr>
          <w:rFonts w:cs="Arial"/>
          <w:b/>
          <w:noProof/>
          <w:sz w:val="18"/>
          <w:szCs w:val="18"/>
          <w:u w:val="single"/>
          <w:lang w:val="en-US" w:eastAsia="it-IT"/>
        </w:rPr>
        <w:t xml:space="preserve"> </w:t>
      </w:r>
    </w:p>
    <w:p w:rsidR="0008404B" w:rsidRPr="00C72F97" w:rsidRDefault="0008404B" w:rsidP="00B16119">
      <w:pPr>
        <w:pStyle w:val="Paragrafoelenco"/>
        <w:numPr>
          <w:ilvl w:val="0"/>
          <w:numId w:val="18"/>
        </w:numPr>
        <w:rPr>
          <w:rFonts w:cs="Arial"/>
          <w:sz w:val="18"/>
          <w:szCs w:val="18"/>
          <w:lang w:val="en-US"/>
        </w:rPr>
      </w:pPr>
      <w:r w:rsidRPr="00C72F97">
        <w:rPr>
          <w:rFonts w:cs="Arial"/>
          <w:sz w:val="18"/>
          <w:szCs w:val="18"/>
          <w:lang w:val="en-US"/>
        </w:rPr>
        <w:t xml:space="preserve">USE WATER TO UNFREEZE THE AFFECTED AREAS; </w:t>
      </w:r>
    </w:p>
    <w:p w:rsidR="0008404B" w:rsidRPr="00C72F97" w:rsidRDefault="0008404B" w:rsidP="00B16119">
      <w:pPr>
        <w:pStyle w:val="Paragrafoelenco"/>
        <w:numPr>
          <w:ilvl w:val="0"/>
          <w:numId w:val="18"/>
        </w:numPr>
        <w:rPr>
          <w:rFonts w:cs="Arial"/>
          <w:sz w:val="18"/>
          <w:szCs w:val="18"/>
          <w:lang w:val="en-US"/>
        </w:rPr>
      </w:pPr>
      <w:r w:rsidRPr="00C72F97">
        <w:rPr>
          <w:rFonts w:cs="Arial"/>
          <w:sz w:val="18"/>
          <w:szCs w:val="18"/>
          <w:lang w:val="en-US"/>
        </w:rPr>
        <w:t>REMOVE CAREFULLY THE CONTAMINATED PROTECTION CLOTHES;</w:t>
      </w:r>
    </w:p>
    <w:p w:rsidR="0008404B" w:rsidRPr="00C72F97" w:rsidRDefault="0008404B" w:rsidP="00B16119">
      <w:pPr>
        <w:pStyle w:val="Paragrafoelenco"/>
        <w:numPr>
          <w:ilvl w:val="0"/>
          <w:numId w:val="18"/>
        </w:numPr>
        <w:rPr>
          <w:rFonts w:cs="Arial"/>
          <w:sz w:val="18"/>
          <w:szCs w:val="18"/>
        </w:rPr>
      </w:pPr>
      <w:r w:rsidRPr="00C72F97">
        <w:rPr>
          <w:rFonts w:cs="Arial"/>
          <w:sz w:val="18"/>
          <w:szCs w:val="18"/>
        </w:rPr>
        <w:t>CONSULT A DOCTOR.</w:t>
      </w:r>
    </w:p>
    <w:p w:rsidR="0008404B" w:rsidRPr="00C72F97" w:rsidRDefault="0008404B" w:rsidP="0008404B">
      <w:pPr>
        <w:rPr>
          <w:rFonts w:cs="Arial"/>
          <w:sz w:val="18"/>
          <w:szCs w:val="18"/>
          <w:lang w:val="en-US"/>
        </w:rPr>
      </w:pPr>
      <w:r w:rsidRPr="00C72F97">
        <w:rPr>
          <w:rFonts w:cs="Arial"/>
          <w:sz w:val="18"/>
          <w:szCs w:val="18"/>
          <w:lang w:val="en-US"/>
        </w:rPr>
        <w:t>WARNING: THE CLOTHES CAN STICK TO THE SKIN IN CASE OF ICE BURNING.</w:t>
      </w:r>
    </w:p>
    <w:p w:rsidR="0008404B" w:rsidRPr="00C72F97" w:rsidRDefault="0008404B" w:rsidP="0008404B">
      <w:pPr>
        <w:rPr>
          <w:rFonts w:cs="Arial"/>
          <w:sz w:val="18"/>
          <w:szCs w:val="18"/>
          <w:lang w:val="en-US"/>
        </w:rPr>
      </w:pPr>
      <w:r w:rsidRPr="00C72F97">
        <w:rPr>
          <w:rFonts w:cs="Arial"/>
          <w:noProof/>
          <w:sz w:val="18"/>
          <w:szCs w:val="18"/>
          <w:lang w:eastAsia="it-IT"/>
        </w:rPr>
        <w:drawing>
          <wp:anchor distT="0" distB="0" distL="114300" distR="114300" simplePos="0" relativeHeight="252170240" behindDoc="1" locked="0" layoutInCell="1" allowOverlap="1" wp14:anchorId="45E3CD73" wp14:editId="4F4D93C9">
            <wp:simplePos x="0" y="0"/>
            <wp:positionH relativeFrom="column">
              <wp:posOffset>51435</wp:posOffset>
            </wp:positionH>
            <wp:positionV relativeFrom="paragraph">
              <wp:posOffset>90805</wp:posOffset>
            </wp:positionV>
            <wp:extent cx="647065" cy="645160"/>
            <wp:effectExtent l="0" t="0" r="635" b="2540"/>
            <wp:wrapTight wrapText="bothSides">
              <wp:wrapPolygon edited="0">
                <wp:start x="0" y="0"/>
                <wp:lineTo x="0" y="21047"/>
                <wp:lineTo x="20985" y="21047"/>
                <wp:lineTo x="20985" y="0"/>
                <wp:lineTo x="0" y="0"/>
              </wp:wrapPolygon>
            </wp:wrapTight>
            <wp:docPr id="864" name="Picture 178"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C72F97">
        <w:rPr>
          <w:rFonts w:cs="Arial"/>
          <w:sz w:val="18"/>
          <w:szCs w:val="18"/>
          <w:lang w:val="en-US"/>
        </w:rPr>
        <w:t>IN CASE OF ACCIDENTAL CONTACT WITH THE EYES PROCEED IN THE FOLLOWING WAY:</w:t>
      </w:r>
    </w:p>
    <w:p w:rsidR="0008404B" w:rsidRPr="00C72F97" w:rsidRDefault="0008404B" w:rsidP="00B16119">
      <w:pPr>
        <w:pStyle w:val="Paragrafoelenco"/>
        <w:numPr>
          <w:ilvl w:val="0"/>
          <w:numId w:val="19"/>
        </w:numPr>
        <w:rPr>
          <w:rFonts w:cs="Arial"/>
          <w:sz w:val="18"/>
          <w:szCs w:val="18"/>
          <w:lang w:val="en-US"/>
        </w:rPr>
      </w:pPr>
      <w:r w:rsidRPr="00C72F97">
        <w:rPr>
          <w:rFonts w:cs="Arial"/>
          <w:sz w:val="18"/>
          <w:szCs w:val="18"/>
          <w:lang w:val="en-US"/>
        </w:rPr>
        <w:t>RINSE THE EYES WITH PLENTY OF WATER;</w:t>
      </w:r>
    </w:p>
    <w:p w:rsidR="0008404B" w:rsidRPr="00C72F97" w:rsidRDefault="0008404B" w:rsidP="00B16119">
      <w:pPr>
        <w:pStyle w:val="Paragrafoelenco"/>
        <w:numPr>
          <w:ilvl w:val="0"/>
          <w:numId w:val="19"/>
        </w:numPr>
        <w:rPr>
          <w:rFonts w:cs="Arial"/>
          <w:sz w:val="18"/>
          <w:szCs w:val="18"/>
          <w:lang w:val="en-US"/>
        </w:rPr>
      </w:pPr>
      <w:r w:rsidRPr="00C72F97">
        <w:rPr>
          <w:rFonts w:cs="Arial"/>
          <w:sz w:val="18"/>
          <w:szCs w:val="18"/>
          <w:lang w:val="en-US"/>
        </w:rPr>
        <w:t>SEEK FOR MEDICAL ASSISTANCE IMMEDIATELY.</w:t>
      </w:r>
    </w:p>
    <w:p w:rsidR="0008404B" w:rsidRPr="00C72F97" w:rsidRDefault="0008404B" w:rsidP="0008404B">
      <w:pPr>
        <w:rPr>
          <w:rFonts w:cs="Arial"/>
          <w:sz w:val="18"/>
          <w:szCs w:val="18"/>
          <w:lang w:val="en-US"/>
        </w:rPr>
      </w:pPr>
      <w:r w:rsidRPr="00C72F97">
        <w:rPr>
          <w:rFonts w:cs="Arial"/>
          <w:noProof/>
          <w:sz w:val="18"/>
          <w:szCs w:val="18"/>
          <w:lang w:eastAsia="it-IT"/>
        </w:rPr>
        <w:drawing>
          <wp:anchor distT="0" distB="0" distL="114300" distR="114300" simplePos="0" relativeHeight="252171264" behindDoc="1" locked="0" layoutInCell="1" allowOverlap="1" wp14:anchorId="6E2B6C25" wp14:editId="12E0B763">
            <wp:simplePos x="0" y="0"/>
            <wp:positionH relativeFrom="column">
              <wp:posOffset>51435</wp:posOffset>
            </wp:positionH>
            <wp:positionV relativeFrom="paragraph">
              <wp:posOffset>162560</wp:posOffset>
            </wp:positionV>
            <wp:extent cx="647065" cy="645160"/>
            <wp:effectExtent l="0" t="0" r="635" b="2540"/>
            <wp:wrapTight wrapText="bothSides">
              <wp:wrapPolygon edited="0">
                <wp:start x="0" y="0"/>
                <wp:lineTo x="0" y="21047"/>
                <wp:lineTo x="20985" y="21047"/>
                <wp:lineTo x="20985" y="0"/>
                <wp:lineTo x="0" y="0"/>
              </wp:wrapPolygon>
            </wp:wrapTight>
            <wp:docPr id="865" name="Picture 177"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C72F97">
        <w:rPr>
          <w:rFonts w:cs="Arial"/>
          <w:sz w:val="18"/>
          <w:szCs w:val="18"/>
          <w:lang w:val="en-US"/>
        </w:rPr>
        <w:t xml:space="preserve">IF THE </w:t>
      </w:r>
      <w:r w:rsidR="00DA58B9" w:rsidRPr="00C72F97">
        <w:rPr>
          <w:rFonts w:cs="Arial"/>
          <w:sz w:val="18"/>
          <w:szCs w:val="18"/>
          <w:lang w:val="en-US"/>
        </w:rPr>
        <w:t xml:space="preserve">REFRIGERANT </w:t>
      </w:r>
      <w:r w:rsidRPr="00C72F97">
        <w:rPr>
          <w:rFonts w:cs="Arial"/>
          <w:sz w:val="18"/>
          <w:szCs w:val="18"/>
          <w:lang w:val="en-US"/>
        </w:rPr>
        <w:t>IS ACCIDENTALLY SWALLOWED PROCEED IN THE FOLLOWING WAY:</w:t>
      </w:r>
    </w:p>
    <w:p w:rsidR="0008404B" w:rsidRPr="00C72F97" w:rsidRDefault="0008404B" w:rsidP="00B16119">
      <w:pPr>
        <w:pStyle w:val="Paragrafoelenco"/>
        <w:numPr>
          <w:ilvl w:val="0"/>
          <w:numId w:val="20"/>
        </w:numPr>
        <w:rPr>
          <w:rFonts w:cs="Arial"/>
          <w:sz w:val="18"/>
          <w:szCs w:val="18"/>
          <w:lang w:val="en-US"/>
        </w:rPr>
      </w:pPr>
      <w:r w:rsidRPr="00C72F97">
        <w:rPr>
          <w:rFonts w:cs="Arial"/>
          <w:sz w:val="18"/>
          <w:szCs w:val="18"/>
          <w:lang w:val="en-US"/>
        </w:rPr>
        <w:t>RINSE YOUR MOUTH AND DRINK A LOT OF WATER;</w:t>
      </w:r>
    </w:p>
    <w:p w:rsidR="0008404B" w:rsidRPr="00C72F97" w:rsidRDefault="0008404B" w:rsidP="00C72F97">
      <w:pPr>
        <w:pStyle w:val="Paragrafoelenco"/>
        <w:numPr>
          <w:ilvl w:val="0"/>
          <w:numId w:val="20"/>
        </w:numPr>
        <w:rPr>
          <w:rFonts w:cs="Arial"/>
          <w:szCs w:val="20"/>
        </w:rPr>
      </w:pPr>
      <w:r w:rsidRPr="00C72F97">
        <w:rPr>
          <w:rFonts w:cs="Arial"/>
          <w:sz w:val="18"/>
          <w:szCs w:val="18"/>
        </w:rPr>
        <w:t>SEEK FOR MEDICAL ASSISTANCE</w:t>
      </w:r>
      <w:r w:rsidRPr="009F51A8">
        <w:rPr>
          <w:rFonts w:cs="Arial"/>
          <w:szCs w:val="20"/>
        </w:rPr>
        <w:t>.</w:t>
      </w:r>
    </w:p>
    <w:p w:rsidR="0008404B" w:rsidRPr="009F51A8" w:rsidRDefault="0008404B" w:rsidP="0008404B">
      <w:pPr>
        <w:spacing w:line="276" w:lineRule="auto"/>
        <w:rPr>
          <w:rFonts w:eastAsiaTheme="majorEastAsia" w:cstheme="majorBidi"/>
          <w:b/>
          <w:bCs/>
          <w:color w:val="365F91" w:themeColor="accent1" w:themeShade="BF"/>
          <w:sz w:val="28"/>
          <w:szCs w:val="28"/>
        </w:rPr>
      </w:pPr>
      <w:r w:rsidRPr="009F51A8">
        <w:br w:type="page"/>
      </w:r>
    </w:p>
    <w:p w:rsidR="0008404B" w:rsidRPr="008F02D6" w:rsidRDefault="0008404B" w:rsidP="0008404B">
      <w:pPr>
        <w:pStyle w:val="Titolo1"/>
      </w:pPr>
      <w:bookmarkStart w:id="355" w:name="_Toc353974540"/>
      <w:bookmarkStart w:id="356" w:name="_Toc353979584"/>
      <w:bookmarkStart w:id="357" w:name="_Toc354143334"/>
      <w:bookmarkStart w:id="358" w:name="_Toc35002334"/>
      <w:r w:rsidRPr="008F02D6">
        <w:lastRenderedPageBreak/>
        <w:t>Technical Specifications</w:t>
      </w:r>
      <w:bookmarkEnd w:id="355"/>
      <w:bookmarkEnd w:id="356"/>
      <w:bookmarkEnd w:id="357"/>
      <w:bookmarkEnd w:id="358"/>
    </w:p>
    <w:p w:rsidR="0008404B" w:rsidRPr="008F02D6" w:rsidRDefault="0008404B" w:rsidP="0008404B">
      <w:pPr>
        <w:pStyle w:val="Titolo2"/>
      </w:pPr>
      <w:bookmarkStart w:id="359" w:name="_Toc353979585"/>
      <w:bookmarkStart w:id="360" w:name="_Toc354143335"/>
      <w:bookmarkStart w:id="361" w:name="_Toc35002335"/>
      <w:r w:rsidRPr="008F02D6">
        <w:t>Technical properties</w:t>
      </w:r>
      <w:bookmarkEnd w:id="359"/>
      <w:bookmarkEnd w:id="360"/>
      <w:bookmarkEnd w:id="361"/>
    </w:p>
    <w:tbl>
      <w:tblPr>
        <w:tblW w:w="9923" w:type="dxa"/>
        <w:tblInd w:w="70"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3686"/>
        <w:gridCol w:w="6237"/>
      </w:tblGrid>
      <w:tr w:rsidR="0008404B" w:rsidRPr="006C17E6" w:rsidTr="00B6249E">
        <w:trPr>
          <w:trHeight w:val="230"/>
        </w:trPr>
        <w:tc>
          <w:tcPr>
            <w:tcW w:w="3686" w:type="dxa"/>
            <w:tcBorders>
              <w:bottom w:val="dotted" w:sz="8" w:space="0" w:color="808080" w:themeColor="background1" w:themeShade="80"/>
            </w:tcBorders>
          </w:tcPr>
          <w:p w:rsidR="0008404B" w:rsidRPr="009F51A8" w:rsidRDefault="0008404B" w:rsidP="00B6249E">
            <w:pPr>
              <w:spacing w:before="20" w:after="20"/>
              <w:ind w:left="71"/>
              <w:rPr>
                <w:rFonts w:cs="Arial"/>
                <w:b/>
                <w:szCs w:val="20"/>
                <w:lang w:val="en-US"/>
              </w:rPr>
            </w:pPr>
            <w:r w:rsidRPr="009F51A8">
              <w:rPr>
                <w:rFonts w:cs="Arial"/>
                <w:b/>
                <w:szCs w:val="20"/>
                <w:lang w:val="en-US"/>
              </w:rPr>
              <w:t>Compressor</w:t>
            </w:r>
          </w:p>
        </w:tc>
        <w:tc>
          <w:tcPr>
            <w:tcW w:w="6237" w:type="dxa"/>
            <w:tcBorders>
              <w:bottom w:val="dotted" w:sz="8" w:space="0" w:color="808080" w:themeColor="background1" w:themeShade="80"/>
            </w:tcBorders>
          </w:tcPr>
          <w:p w:rsidR="0008404B" w:rsidRPr="009F51A8" w:rsidRDefault="0008404B" w:rsidP="00B6249E">
            <w:pPr>
              <w:spacing w:before="20" w:after="20"/>
              <w:ind w:left="71"/>
              <w:jc w:val="center"/>
              <w:rPr>
                <w:rFonts w:cs="Arial"/>
                <w:szCs w:val="20"/>
                <w:lang w:val="en-US"/>
              </w:rPr>
            </w:pPr>
            <w:r w:rsidRPr="009F51A8">
              <w:rPr>
                <w:rFonts w:cs="Arial"/>
                <w:szCs w:val="20"/>
                <w:lang w:val="en-US"/>
              </w:rPr>
              <w:t>Hermetic with the automatic recovey of oil</w:t>
            </w:r>
          </w:p>
        </w:tc>
      </w:tr>
      <w:tr w:rsidR="0008404B" w:rsidRPr="009F51A8" w:rsidTr="00B6249E">
        <w:trPr>
          <w:trHeight w:val="230"/>
        </w:trPr>
        <w:tc>
          <w:tcPr>
            <w:tcW w:w="3686" w:type="dxa"/>
            <w:shd w:val="clear" w:color="auto" w:fill="D9D9D9" w:themeFill="background1" w:themeFillShade="D9"/>
          </w:tcPr>
          <w:p w:rsidR="0008404B" w:rsidRPr="009F51A8" w:rsidRDefault="0008404B" w:rsidP="00B6249E">
            <w:pPr>
              <w:spacing w:before="20" w:after="20"/>
              <w:ind w:left="71"/>
              <w:rPr>
                <w:rFonts w:cs="Arial"/>
                <w:b/>
                <w:szCs w:val="20"/>
                <w:lang w:val="en-US"/>
              </w:rPr>
            </w:pPr>
            <w:r w:rsidRPr="009F51A8">
              <w:rPr>
                <w:rFonts w:cs="Arial"/>
                <w:b/>
                <w:szCs w:val="20"/>
                <w:lang w:val="en-US"/>
              </w:rPr>
              <w:t>Power</w:t>
            </w:r>
          </w:p>
        </w:tc>
        <w:tc>
          <w:tcPr>
            <w:tcW w:w="6237" w:type="dxa"/>
            <w:shd w:val="clear" w:color="auto" w:fill="D9D9D9" w:themeFill="background1" w:themeFillShade="D9"/>
          </w:tcPr>
          <w:p w:rsidR="0008404B" w:rsidRPr="009F51A8" w:rsidRDefault="0008404B" w:rsidP="00B6249E">
            <w:pPr>
              <w:spacing w:before="20" w:after="20"/>
              <w:ind w:left="71"/>
              <w:jc w:val="center"/>
              <w:rPr>
                <w:rFonts w:cs="Arial"/>
                <w:szCs w:val="20"/>
                <w:lang w:val="en-US"/>
              </w:rPr>
            </w:pPr>
            <w:r w:rsidRPr="009F51A8">
              <w:rPr>
                <w:rFonts w:cs="Arial"/>
                <w:szCs w:val="20"/>
                <w:lang w:val="en-US"/>
              </w:rPr>
              <w:t>250 watt –</w:t>
            </w:r>
          </w:p>
        </w:tc>
      </w:tr>
      <w:tr w:rsidR="0008404B" w:rsidRPr="009F51A8" w:rsidTr="00B6249E">
        <w:trPr>
          <w:trHeight w:val="230"/>
        </w:trPr>
        <w:tc>
          <w:tcPr>
            <w:tcW w:w="3686" w:type="dxa"/>
            <w:tcBorders>
              <w:bottom w:val="dotted" w:sz="8" w:space="0" w:color="808080" w:themeColor="background1" w:themeShade="80"/>
            </w:tcBorders>
          </w:tcPr>
          <w:p w:rsidR="0008404B" w:rsidRPr="009F51A8" w:rsidRDefault="0008404B" w:rsidP="00B6249E">
            <w:pPr>
              <w:spacing w:before="20" w:after="20"/>
              <w:ind w:left="71"/>
              <w:rPr>
                <w:rFonts w:cs="Arial"/>
                <w:b/>
                <w:szCs w:val="20"/>
                <w:lang w:val="en-US"/>
              </w:rPr>
            </w:pPr>
            <w:r w:rsidRPr="009F51A8">
              <w:rPr>
                <w:rFonts w:cs="Arial"/>
                <w:b/>
                <w:szCs w:val="20"/>
                <w:lang w:val="en-US"/>
              </w:rPr>
              <w:t>Recovery capacity (liquid fase)</w:t>
            </w:r>
          </w:p>
        </w:tc>
        <w:tc>
          <w:tcPr>
            <w:tcW w:w="6237" w:type="dxa"/>
            <w:tcBorders>
              <w:bottom w:val="dotted" w:sz="8" w:space="0" w:color="808080" w:themeColor="background1" w:themeShade="80"/>
            </w:tcBorders>
          </w:tcPr>
          <w:p w:rsidR="0008404B" w:rsidRPr="009F51A8" w:rsidRDefault="0083583B" w:rsidP="00B6249E">
            <w:pPr>
              <w:spacing w:before="20" w:after="20"/>
              <w:ind w:left="71"/>
              <w:jc w:val="center"/>
              <w:rPr>
                <w:rFonts w:cs="Arial"/>
                <w:szCs w:val="20"/>
                <w:lang w:val="en-US"/>
              </w:rPr>
            </w:pPr>
            <w:r>
              <w:rPr>
                <w:rFonts w:cs="Arial"/>
                <w:szCs w:val="20"/>
                <w:lang w:val="en-US"/>
              </w:rPr>
              <w:t>3</w:t>
            </w:r>
            <w:r w:rsidR="0008404B" w:rsidRPr="009F51A8">
              <w:rPr>
                <w:rFonts w:cs="Arial"/>
                <w:szCs w:val="20"/>
                <w:lang w:val="en-US"/>
              </w:rPr>
              <w:t>00g/min –</w:t>
            </w:r>
          </w:p>
        </w:tc>
      </w:tr>
      <w:tr w:rsidR="0008404B" w:rsidRPr="009F51A8" w:rsidTr="00B6249E">
        <w:trPr>
          <w:trHeight w:val="230"/>
        </w:trPr>
        <w:tc>
          <w:tcPr>
            <w:tcW w:w="3686" w:type="dxa"/>
            <w:shd w:val="clear" w:color="auto" w:fill="D9D9D9" w:themeFill="background1" w:themeFillShade="D9"/>
          </w:tcPr>
          <w:p w:rsidR="0008404B" w:rsidRPr="009F51A8" w:rsidRDefault="0008404B" w:rsidP="00B6249E">
            <w:pPr>
              <w:spacing w:before="20" w:after="20"/>
              <w:ind w:left="71"/>
              <w:rPr>
                <w:rFonts w:cs="Arial"/>
                <w:b/>
                <w:szCs w:val="20"/>
              </w:rPr>
            </w:pPr>
            <w:r w:rsidRPr="009F51A8">
              <w:rPr>
                <w:rFonts w:cs="Arial"/>
                <w:b/>
                <w:szCs w:val="20"/>
                <w:lang w:val="en-US"/>
              </w:rPr>
              <w:t>Vacuum pu</w:t>
            </w:r>
            <w:r w:rsidRPr="009F51A8">
              <w:rPr>
                <w:rFonts w:cs="Arial"/>
                <w:b/>
                <w:szCs w:val="20"/>
              </w:rPr>
              <w:t>mp</w:t>
            </w:r>
          </w:p>
        </w:tc>
        <w:tc>
          <w:tcPr>
            <w:tcW w:w="6237" w:type="dxa"/>
            <w:shd w:val="clear" w:color="auto" w:fill="D9D9D9" w:themeFill="background1" w:themeFillShade="D9"/>
          </w:tcPr>
          <w:p w:rsidR="0008404B" w:rsidRPr="009F51A8" w:rsidRDefault="0008404B" w:rsidP="00B6249E">
            <w:pPr>
              <w:spacing w:before="20" w:after="20"/>
              <w:ind w:left="71"/>
              <w:jc w:val="center"/>
              <w:rPr>
                <w:rFonts w:cs="Arial"/>
                <w:szCs w:val="20"/>
              </w:rPr>
            </w:pPr>
            <w:r w:rsidRPr="009F51A8">
              <w:rPr>
                <w:rFonts w:cs="Arial"/>
                <w:szCs w:val="20"/>
              </w:rPr>
              <w:t>Single-stage</w:t>
            </w:r>
          </w:p>
        </w:tc>
      </w:tr>
      <w:tr w:rsidR="0008404B" w:rsidRPr="009F51A8" w:rsidTr="00B6249E">
        <w:trPr>
          <w:trHeight w:val="230"/>
        </w:trPr>
        <w:tc>
          <w:tcPr>
            <w:tcW w:w="3686" w:type="dxa"/>
            <w:tcBorders>
              <w:bottom w:val="dotted" w:sz="8" w:space="0" w:color="808080" w:themeColor="background1" w:themeShade="80"/>
            </w:tcBorders>
          </w:tcPr>
          <w:p w:rsidR="0008404B" w:rsidRPr="009F51A8" w:rsidRDefault="0008404B" w:rsidP="00B6249E">
            <w:pPr>
              <w:spacing w:before="20" w:after="20"/>
              <w:ind w:left="71"/>
              <w:rPr>
                <w:rFonts w:cs="Arial"/>
                <w:b/>
                <w:szCs w:val="20"/>
              </w:rPr>
            </w:pPr>
            <w:r w:rsidRPr="009F51A8">
              <w:rPr>
                <w:rFonts w:cs="Arial"/>
                <w:b/>
                <w:szCs w:val="20"/>
              </w:rPr>
              <w:t>Capacity</w:t>
            </w:r>
          </w:p>
        </w:tc>
        <w:tc>
          <w:tcPr>
            <w:tcW w:w="6237" w:type="dxa"/>
            <w:tcBorders>
              <w:bottom w:val="dotted" w:sz="8" w:space="0" w:color="808080" w:themeColor="background1" w:themeShade="80"/>
            </w:tcBorders>
          </w:tcPr>
          <w:p w:rsidR="0008404B" w:rsidRPr="009F51A8" w:rsidRDefault="00E45A13" w:rsidP="00B6249E">
            <w:pPr>
              <w:spacing w:before="20" w:after="20"/>
              <w:ind w:left="71"/>
              <w:jc w:val="center"/>
              <w:rPr>
                <w:rFonts w:cs="Arial"/>
                <w:szCs w:val="20"/>
              </w:rPr>
            </w:pPr>
            <w:r>
              <w:rPr>
                <w:rFonts w:cs="Arial"/>
                <w:szCs w:val="20"/>
              </w:rPr>
              <w:t>100</w:t>
            </w:r>
            <w:r w:rsidR="0008404B" w:rsidRPr="009F51A8">
              <w:rPr>
                <w:rFonts w:cs="Arial"/>
                <w:szCs w:val="20"/>
              </w:rPr>
              <w:t>lt/min</w:t>
            </w:r>
          </w:p>
        </w:tc>
      </w:tr>
      <w:tr w:rsidR="0008404B" w:rsidRPr="009F51A8" w:rsidTr="00B6249E">
        <w:trPr>
          <w:trHeight w:val="230"/>
        </w:trPr>
        <w:tc>
          <w:tcPr>
            <w:tcW w:w="3686" w:type="dxa"/>
            <w:shd w:val="clear" w:color="auto" w:fill="D9D9D9" w:themeFill="background1" w:themeFillShade="D9"/>
          </w:tcPr>
          <w:p w:rsidR="0008404B" w:rsidRPr="009F51A8" w:rsidRDefault="0008404B" w:rsidP="00B6249E">
            <w:pPr>
              <w:spacing w:before="20" w:after="20"/>
              <w:ind w:left="71"/>
              <w:rPr>
                <w:rFonts w:cs="Arial"/>
                <w:b/>
                <w:szCs w:val="20"/>
              </w:rPr>
            </w:pPr>
            <w:r w:rsidRPr="009F51A8">
              <w:rPr>
                <w:rFonts w:cs="Arial"/>
                <w:b/>
                <w:szCs w:val="20"/>
              </w:rPr>
              <w:t>Vacuum level</w:t>
            </w:r>
          </w:p>
        </w:tc>
        <w:tc>
          <w:tcPr>
            <w:tcW w:w="6237" w:type="dxa"/>
            <w:shd w:val="clear" w:color="auto" w:fill="D9D9D9" w:themeFill="background1" w:themeFillShade="D9"/>
          </w:tcPr>
          <w:p w:rsidR="0008404B" w:rsidRPr="009F51A8" w:rsidRDefault="0008404B" w:rsidP="00B6249E">
            <w:pPr>
              <w:spacing w:before="20" w:after="20"/>
              <w:ind w:left="71"/>
              <w:jc w:val="center"/>
              <w:rPr>
                <w:rFonts w:cs="Arial"/>
                <w:szCs w:val="20"/>
              </w:rPr>
            </w:pPr>
            <w:r w:rsidRPr="009F51A8">
              <w:rPr>
                <w:rFonts w:cs="Arial"/>
                <w:szCs w:val="20"/>
              </w:rPr>
              <w:t>7x10</w:t>
            </w:r>
            <w:r w:rsidRPr="009F51A8">
              <w:rPr>
                <w:rFonts w:cs="Arial"/>
                <w:szCs w:val="20"/>
                <w:vertAlign w:val="superscript"/>
              </w:rPr>
              <w:t>2</w:t>
            </w:r>
          </w:p>
        </w:tc>
      </w:tr>
      <w:tr w:rsidR="0008404B" w:rsidRPr="006C17E6" w:rsidTr="00B6249E">
        <w:tc>
          <w:tcPr>
            <w:tcW w:w="3686" w:type="dxa"/>
            <w:tcBorders>
              <w:bottom w:val="dotted" w:sz="8" w:space="0" w:color="808080" w:themeColor="background1" w:themeShade="80"/>
            </w:tcBorders>
          </w:tcPr>
          <w:p w:rsidR="0008404B" w:rsidRPr="009F51A8" w:rsidRDefault="0008404B" w:rsidP="00B6249E">
            <w:pPr>
              <w:spacing w:before="20" w:after="20"/>
              <w:ind w:left="71"/>
              <w:rPr>
                <w:rFonts w:cs="Arial"/>
                <w:b/>
                <w:szCs w:val="20"/>
              </w:rPr>
            </w:pPr>
            <w:r w:rsidRPr="009F51A8">
              <w:rPr>
                <w:rFonts w:cs="Arial"/>
                <w:b/>
                <w:szCs w:val="20"/>
              </w:rPr>
              <w:t>Vacuum test</w:t>
            </w:r>
          </w:p>
        </w:tc>
        <w:tc>
          <w:tcPr>
            <w:tcW w:w="6237" w:type="dxa"/>
            <w:tcBorders>
              <w:bottom w:val="dotted" w:sz="8" w:space="0" w:color="808080" w:themeColor="background1" w:themeShade="80"/>
            </w:tcBorders>
          </w:tcPr>
          <w:p w:rsidR="0008404B" w:rsidRPr="009F51A8" w:rsidRDefault="0008404B" w:rsidP="00B6249E">
            <w:pPr>
              <w:spacing w:before="20" w:after="20"/>
              <w:ind w:left="71"/>
              <w:jc w:val="center"/>
              <w:rPr>
                <w:rFonts w:cs="Arial"/>
                <w:szCs w:val="20"/>
                <w:lang w:val="en-US"/>
              </w:rPr>
            </w:pPr>
            <w:r w:rsidRPr="009F51A8">
              <w:rPr>
                <w:rFonts w:cs="Arial"/>
                <w:szCs w:val="20"/>
                <w:lang w:val="en-US"/>
              </w:rPr>
              <w:t>Automatic, with audible alarm and display message</w:t>
            </w:r>
          </w:p>
        </w:tc>
      </w:tr>
      <w:tr w:rsidR="0008404B" w:rsidRPr="005E757E" w:rsidTr="00B6249E">
        <w:trPr>
          <w:trHeight w:val="233"/>
        </w:trPr>
        <w:tc>
          <w:tcPr>
            <w:tcW w:w="3686" w:type="dxa"/>
            <w:shd w:val="clear" w:color="auto" w:fill="D9D9D9" w:themeFill="background1" w:themeFillShade="D9"/>
          </w:tcPr>
          <w:p w:rsidR="0008404B" w:rsidRPr="009F51A8" w:rsidRDefault="0008404B" w:rsidP="00B6249E">
            <w:pPr>
              <w:spacing w:before="20" w:after="20"/>
              <w:ind w:left="71"/>
              <w:rPr>
                <w:rFonts w:cs="Arial"/>
                <w:b/>
                <w:szCs w:val="20"/>
              </w:rPr>
            </w:pPr>
            <w:r w:rsidRPr="009F51A8">
              <w:rPr>
                <w:rFonts w:cs="Arial"/>
                <w:b/>
                <w:szCs w:val="20"/>
              </w:rPr>
              <w:t>Storage bottle</w:t>
            </w:r>
          </w:p>
        </w:tc>
        <w:tc>
          <w:tcPr>
            <w:tcW w:w="6237" w:type="dxa"/>
            <w:shd w:val="clear" w:color="auto" w:fill="D9D9D9" w:themeFill="background1" w:themeFillShade="D9"/>
          </w:tcPr>
          <w:p w:rsidR="0008404B" w:rsidRPr="009F51A8" w:rsidRDefault="00C72F97" w:rsidP="00B6249E">
            <w:pPr>
              <w:spacing w:before="20" w:after="20"/>
              <w:ind w:left="71"/>
              <w:jc w:val="center"/>
              <w:rPr>
                <w:rFonts w:cs="Arial"/>
                <w:szCs w:val="20"/>
                <w:lang w:val="en-US"/>
              </w:rPr>
            </w:pPr>
            <w:r>
              <w:rPr>
                <w:rFonts w:cs="Arial"/>
                <w:szCs w:val="20"/>
                <w:lang w:val="en-US"/>
              </w:rPr>
              <w:t>T</w:t>
            </w:r>
            <w:r w:rsidR="0008404B" w:rsidRPr="009F51A8">
              <w:rPr>
                <w:rFonts w:cs="Arial"/>
                <w:szCs w:val="20"/>
                <w:lang w:val="en-US"/>
              </w:rPr>
              <w:t>wo containers and security valve</w:t>
            </w:r>
          </w:p>
        </w:tc>
      </w:tr>
      <w:tr w:rsidR="0008404B" w:rsidRPr="009F51A8" w:rsidTr="00B6249E">
        <w:trPr>
          <w:trHeight w:val="232"/>
        </w:trPr>
        <w:tc>
          <w:tcPr>
            <w:tcW w:w="3686" w:type="dxa"/>
            <w:tcBorders>
              <w:bottom w:val="dotted" w:sz="8" w:space="0" w:color="808080" w:themeColor="background1" w:themeShade="80"/>
            </w:tcBorders>
          </w:tcPr>
          <w:p w:rsidR="0008404B" w:rsidRPr="009F51A8" w:rsidRDefault="00DA58B9" w:rsidP="00B6249E">
            <w:pPr>
              <w:spacing w:before="20" w:after="20"/>
              <w:rPr>
                <w:rFonts w:cs="Arial"/>
                <w:b/>
                <w:szCs w:val="20"/>
              </w:rPr>
            </w:pPr>
            <w:r>
              <w:rPr>
                <w:rFonts w:cs="Arial"/>
                <w:b/>
                <w:szCs w:val="20"/>
              </w:rPr>
              <w:t xml:space="preserve">Tank </w:t>
            </w:r>
            <w:r w:rsidR="0008404B" w:rsidRPr="009F51A8">
              <w:rPr>
                <w:rFonts w:cs="Arial"/>
                <w:b/>
                <w:szCs w:val="20"/>
              </w:rPr>
              <w:t>capacity</w:t>
            </w:r>
          </w:p>
        </w:tc>
        <w:tc>
          <w:tcPr>
            <w:tcW w:w="6237" w:type="dxa"/>
            <w:tcBorders>
              <w:bottom w:val="dotted" w:sz="8" w:space="0" w:color="808080" w:themeColor="background1" w:themeShade="80"/>
            </w:tcBorders>
          </w:tcPr>
          <w:p w:rsidR="0008404B" w:rsidRPr="009F51A8" w:rsidRDefault="0083583B" w:rsidP="00B6249E">
            <w:pPr>
              <w:spacing w:before="20" w:after="20"/>
              <w:ind w:left="71"/>
              <w:jc w:val="center"/>
              <w:rPr>
                <w:rFonts w:cs="Arial"/>
                <w:szCs w:val="20"/>
                <w:lang w:val="fr-FR"/>
              </w:rPr>
            </w:pPr>
            <w:r>
              <w:rPr>
                <w:rFonts w:cs="Arial"/>
                <w:szCs w:val="20"/>
                <w:lang w:val="en-US"/>
              </w:rPr>
              <w:t>12,5</w:t>
            </w:r>
            <w:r w:rsidR="0008404B" w:rsidRPr="00D51C32">
              <w:rPr>
                <w:rFonts w:cs="Arial"/>
                <w:szCs w:val="20"/>
                <w:lang w:val="en-US"/>
              </w:rPr>
              <w:t xml:space="preserve"> Kg</w:t>
            </w:r>
          </w:p>
        </w:tc>
      </w:tr>
      <w:tr w:rsidR="0008404B" w:rsidRPr="009F51A8" w:rsidTr="00B6249E">
        <w:trPr>
          <w:trHeight w:val="232"/>
        </w:trPr>
        <w:tc>
          <w:tcPr>
            <w:tcW w:w="3686" w:type="dxa"/>
            <w:shd w:val="clear" w:color="auto" w:fill="D9D9D9" w:themeFill="background1" w:themeFillShade="D9"/>
          </w:tcPr>
          <w:p w:rsidR="0008404B" w:rsidRPr="009F51A8" w:rsidRDefault="0008404B" w:rsidP="00B6249E">
            <w:pPr>
              <w:spacing w:before="20" w:after="20"/>
              <w:ind w:left="71"/>
              <w:rPr>
                <w:rFonts w:cs="Arial"/>
                <w:b/>
                <w:spacing w:val="-20"/>
                <w:szCs w:val="20"/>
                <w:lang w:val="en-US"/>
              </w:rPr>
            </w:pPr>
            <w:r w:rsidRPr="009F51A8">
              <w:rPr>
                <w:rFonts w:cs="Arial"/>
                <w:b/>
                <w:spacing w:val="-20"/>
                <w:szCs w:val="20"/>
                <w:lang w:val="en-US"/>
              </w:rPr>
              <w:t>Low and high pressure gauges</w:t>
            </w:r>
          </w:p>
        </w:tc>
        <w:tc>
          <w:tcPr>
            <w:tcW w:w="6237" w:type="dxa"/>
            <w:shd w:val="clear" w:color="auto" w:fill="D9D9D9" w:themeFill="background1" w:themeFillShade="D9"/>
          </w:tcPr>
          <w:p w:rsidR="0008404B" w:rsidRPr="009F51A8" w:rsidRDefault="0008404B" w:rsidP="00B6249E">
            <w:pPr>
              <w:autoSpaceDE w:val="0"/>
              <w:autoSpaceDN w:val="0"/>
              <w:adjustRightInd w:val="0"/>
              <w:spacing w:after="0"/>
              <w:jc w:val="center"/>
              <w:rPr>
                <w:rFonts w:cs="Arial"/>
                <w:color w:val="000000"/>
                <w:szCs w:val="20"/>
              </w:rPr>
            </w:pPr>
            <w:r w:rsidRPr="009F51A8">
              <w:rPr>
                <w:rFonts w:cs="Arial"/>
                <w:color w:val="000000"/>
                <w:szCs w:val="20"/>
              </w:rPr>
              <w:t>Analogical – Ø80 - cl 1</w:t>
            </w:r>
          </w:p>
        </w:tc>
      </w:tr>
      <w:tr w:rsidR="0008404B" w:rsidRPr="009F51A8" w:rsidTr="00B6249E">
        <w:tc>
          <w:tcPr>
            <w:tcW w:w="3686" w:type="dxa"/>
            <w:tcBorders>
              <w:bottom w:val="dotted" w:sz="8" w:space="0" w:color="808080" w:themeColor="background1" w:themeShade="80"/>
            </w:tcBorders>
          </w:tcPr>
          <w:p w:rsidR="0008404B" w:rsidRPr="009F51A8" w:rsidRDefault="0008404B" w:rsidP="00B6249E">
            <w:pPr>
              <w:spacing w:before="20" w:after="20"/>
              <w:ind w:left="71"/>
              <w:rPr>
                <w:rFonts w:cs="Arial"/>
                <w:b/>
                <w:color w:val="000000"/>
                <w:szCs w:val="20"/>
              </w:rPr>
            </w:pPr>
            <w:r w:rsidRPr="009F51A8">
              <w:rPr>
                <w:rFonts w:cs="Arial"/>
                <w:b/>
                <w:color w:val="000000"/>
                <w:szCs w:val="20"/>
              </w:rPr>
              <w:t>Precision scale</w:t>
            </w:r>
          </w:p>
        </w:tc>
        <w:tc>
          <w:tcPr>
            <w:tcW w:w="6237" w:type="dxa"/>
            <w:tcBorders>
              <w:bottom w:val="dotted" w:sz="8" w:space="0" w:color="808080" w:themeColor="background1" w:themeShade="80"/>
            </w:tcBorders>
          </w:tcPr>
          <w:p w:rsidR="0008404B" w:rsidRPr="009F51A8" w:rsidRDefault="0008404B" w:rsidP="00B6249E">
            <w:pPr>
              <w:spacing w:before="20" w:after="20"/>
              <w:ind w:left="71"/>
              <w:jc w:val="center"/>
              <w:rPr>
                <w:rFonts w:cs="Arial"/>
                <w:color w:val="000000"/>
                <w:szCs w:val="20"/>
              </w:rPr>
            </w:pPr>
            <w:r w:rsidRPr="009F51A8">
              <w:rPr>
                <w:rFonts w:cs="Arial"/>
                <w:color w:val="000000"/>
                <w:szCs w:val="20"/>
              </w:rPr>
              <w:t>± 5g</w:t>
            </w:r>
          </w:p>
        </w:tc>
      </w:tr>
      <w:tr w:rsidR="0008404B" w:rsidRPr="009F51A8" w:rsidTr="00B6249E">
        <w:tc>
          <w:tcPr>
            <w:tcW w:w="3686" w:type="dxa"/>
            <w:shd w:val="clear" w:color="auto" w:fill="D9D9D9" w:themeFill="background1" w:themeFillShade="D9"/>
          </w:tcPr>
          <w:p w:rsidR="0008404B" w:rsidRPr="009F51A8" w:rsidRDefault="0008404B" w:rsidP="00B6249E">
            <w:pPr>
              <w:spacing w:before="20" w:after="20"/>
              <w:ind w:left="71"/>
              <w:rPr>
                <w:rFonts w:cs="Arial"/>
                <w:b/>
                <w:color w:val="000000"/>
                <w:szCs w:val="20"/>
              </w:rPr>
            </w:pPr>
            <w:r w:rsidRPr="009F51A8">
              <w:rPr>
                <w:rFonts w:cs="Arial"/>
                <w:b/>
                <w:color w:val="000000"/>
                <w:szCs w:val="20"/>
              </w:rPr>
              <w:t>Power supply</w:t>
            </w:r>
          </w:p>
        </w:tc>
        <w:tc>
          <w:tcPr>
            <w:tcW w:w="6237" w:type="dxa"/>
            <w:shd w:val="clear" w:color="auto" w:fill="D9D9D9" w:themeFill="background1" w:themeFillShade="D9"/>
          </w:tcPr>
          <w:p w:rsidR="0008404B" w:rsidRPr="009F51A8" w:rsidRDefault="0008404B" w:rsidP="00B6249E">
            <w:pPr>
              <w:spacing w:before="20" w:after="20"/>
              <w:ind w:left="71"/>
              <w:jc w:val="center"/>
              <w:rPr>
                <w:rFonts w:cs="Arial"/>
                <w:color w:val="000000"/>
                <w:szCs w:val="20"/>
              </w:rPr>
            </w:pPr>
            <w:r w:rsidRPr="009F51A8">
              <w:rPr>
                <w:rFonts w:cs="Arial"/>
                <w:color w:val="000000"/>
                <w:szCs w:val="20"/>
              </w:rPr>
              <w:t>230 V / 50 Hz</w:t>
            </w:r>
          </w:p>
        </w:tc>
      </w:tr>
      <w:tr w:rsidR="0008404B" w:rsidRPr="006C17E6" w:rsidTr="00B6249E">
        <w:tc>
          <w:tcPr>
            <w:tcW w:w="3686" w:type="dxa"/>
            <w:tcBorders>
              <w:bottom w:val="dotted" w:sz="8" w:space="0" w:color="808080" w:themeColor="background1" w:themeShade="80"/>
            </w:tcBorders>
          </w:tcPr>
          <w:p w:rsidR="0008404B" w:rsidRPr="009F51A8" w:rsidRDefault="0008404B" w:rsidP="00B6249E">
            <w:pPr>
              <w:spacing w:before="20" w:after="20"/>
              <w:rPr>
                <w:rFonts w:cs="Arial"/>
                <w:b/>
                <w:color w:val="000000"/>
                <w:szCs w:val="20"/>
              </w:rPr>
            </w:pPr>
            <w:r w:rsidRPr="009F51A8">
              <w:rPr>
                <w:rFonts w:cs="Arial"/>
                <w:b/>
                <w:color w:val="000000"/>
                <w:szCs w:val="20"/>
              </w:rPr>
              <w:t>Loudness</w:t>
            </w:r>
          </w:p>
        </w:tc>
        <w:tc>
          <w:tcPr>
            <w:tcW w:w="6237" w:type="dxa"/>
            <w:tcBorders>
              <w:bottom w:val="dotted" w:sz="8" w:space="0" w:color="808080" w:themeColor="background1" w:themeShade="80"/>
            </w:tcBorders>
          </w:tcPr>
          <w:p w:rsidR="0008404B" w:rsidRPr="009F51A8" w:rsidRDefault="0008404B" w:rsidP="00B6249E">
            <w:pPr>
              <w:spacing w:before="20" w:after="20"/>
              <w:ind w:left="71"/>
              <w:jc w:val="center"/>
              <w:rPr>
                <w:rFonts w:cs="Arial"/>
                <w:color w:val="000000"/>
                <w:szCs w:val="20"/>
                <w:lang w:val="en-US"/>
              </w:rPr>
            </w:pPr>
            <w:r w:rsidRPr="009F51A8">
              <w:rPr>
                <w:rFonts w:cs="Arial"/>
                <w:color w:val="000000"/>
                <w:szCs w:val="20"/>
                <w:lang w:val="en-US"/>
              </w:rPr>
              <w:t>Under 70dB (measured with sound level meter class 2 according to standards IEC 651 and IEC 804)</w:t>
            </w:r>
          </w:p>
        </w:tc>
      </w:tr>
      <w:tr w:rsidR="0008404B" w:rsidRPr="009F51A8" w:rsidTr="00B6249E">
        <w:tc>
          <w:tcPr>
            <w:tcW w:w="3686" w:type="dxa"/>
            <w:shd w:val="clear" w:color="auto" w:fill="D9D9D9" w:themeFill="background1" w:themeFillShade="D9"/>
          </w:tcPr>
          <w:p w:rsidR="0008404B" w:rsidRPr="009F51A8" w:rsidRDefault="0008404B" w:rsidP="00B6249E">
            <w:pPr>
              <w:spacing w:before="20" w:after="20"/>
              <w:ind w:left="71"/>
              <w:rPr>
                <w:rFonts w:cs="Arial"/>
                <w:b/>
                <w:color w:val="000000"/>
                <w:szCs w:val="20"/>
              </w:rPr>
            </w:pPr>
            <w:r w:rsidRPr="009F51A8">
              <w:rPr>
                <w:rFonts w:cs="Arial"/>
                <w:b/>
                <w:color w:val="000000"/>
                <w:szCs w:val="20"/>
              </w:rPr>
              <w:t>Hose length</w:t>
            </w:r>
          </w:p>
        </w:tc>
        <w:tc>
          <w:tcPr>
            <w:tcW w:w="6237" w:type="dxa"/>
            <w:shd w:val="clear" w:color="auto" w:fill="D9D9D9" w:themeFill="background1" w:themeFillShade="D9"/>
          </w:tcPr>
          <w:p w:rsidR="0008404B" w:rsidRPr="009F51A8" w:rsidRDefault="0008404B" w:rsidP="00B6249E">
            <w:pPr>
              <w:spacing w:before="20" w:after="20"/>
              <w:ind w:left="71"/>
              <w:jc w:val="center"/>
              <w:rPr>
                <w:rFonts w:cs="Arial"/>
                <w:color w:val="000000"/>
                <w:szCs w:val="20"/>
              </w:rPr>
            </w:pPr>
            <w:r w:rsidRPr="009F51A8">
              <w:rPr>
                <w:rFonts w:cs="Arial"/>
                <w:color w:val="000000"/>
                <w:szCs w:val="20"/>
              </w:rPr>
              <w:t>3 mt each</w:t>
            </w:r>
          </w:p>
        </w:tc>
      </w:tr>
      <w:tr w:rsidR="00085657" w:rsidRPr="009F51A8" w:rsidTr="00B6249E">
        <w:tc>
          <w:tcPr>
            <w:tcW w:w="3686" w:type="dxa"/>
            <w:tcBorders>
              <w:bottom w:val="dotted" w:sz="8" w:space="0" w:color="808080" w:themeColor="background1" w:themeShade="80"/>
            </w:tcBorders>
          </w:tcPr>
          <w:p w:rsidR="00085657" w:rsidRPr="009F51A8" w:rsidRDefault="00085657" w:rsidP="00B6249E">
            <w:pPr>
              <w:spacing w:before="20" w:after="20"/>
              <w:ind w:left="71"/>
              <w:rPr>
                <w:rFonts w:cs="Arial"/>
                <w:b/>
                <w:color w:val="000000"/>
                <w:szCs w:val="20"/>
              </w:rPr>
            </w:pPr>
            <w:r w:rsidRPr="009F51A8">
              <w:rPr>
                <w:rFonts w:cs="Arial"/>
                <w:b/>
                <w:color w:val="000000"/>
                <w:szCs w:val="20"/>
              </w:rPr>
              <w:t>Machine dimensions</w:t>
            </w:r>
          </w:p>
        </w:tc>
        <w:tc>
          <w:tcPr>
            <w:tcW w:w="6237" w:type="dxa"/>
            <w:tcBorders>
              <w:bottom w:val="dotted" w:sz="8" w:space="0" w:color="808080" w:themeColor="background1" w:themeShade="80"/>
            </w:tcBorders>
          </w:tcPr>
          <w:p w:rsidR="00085657" w:rsidRPr="00F93933" w:rsidRDefault="00085657" w:rsidP="00D15C62">
            <w:pPr>
              <w:spacing w:before="20" w:after="20"/>
              <w:ind w:left="71"/>
              <w:jc w:val="center"/>
              <w:rPr>
                <w:rFonts w:cs="Arial"/>
                <w:color w:val="000000"/>
              </w:rPr>
            </w:pPr>
            <w:r w:rsidRPr="00F93933">
              <w:rPr>
                <w:rFonts w:cs="Arial"/>
                <w:color w:val="000000"/>
              </w:rPr>
              <w:t>5</w:t>
            </w:r>
            <w:r>
              <w:rPr>
                <w:rFonts w:cs="Arial"/>
                <w:color w:val="000000"/>
              </w:rPr>
              <w:t>0</w:t>
            </w:r>
            <w:r w:rsidRPr="00F93933">
              <w:rPr>
                <w:rFonts w:cs="Arial"/>
                <w:color w:val="000000"/>
              </w:rPr>
              <w:t xml:space="preserve">0 x </w:t>
            </w:r>
            <w:r>
              <w:rPr>
                <w:rFonts w:cs="Arial"/>
                <w:color w:val="000000"/>
              </w:rPr>
              <w:t>520</w:t>
            </w:r>
            <w:r w:rsidRPr="00F93933">
              <w:rPr>
                <w:rFonts w:cs="Arial"/>
                <w:color w:val="000000"/>
              </w:rPr>
              <w:t xml:space="preserve"> x h </w:t>
            </w:r>
            <w:r>
              <w:rPr>
                <w:rFonts w:cs="Arial"/>
                <w:color w:val="000000"/>
              </w:rPr>
              <w:t>950</w:t>
            </w:r>
            <w:r w:rsidRPr="00F93933">
              <w:rPr>
                <w:rFonts w:cs="Arial"/>
                <w:color w:val="000000"/>
              </w:rPr>
              <w:t xml:space="preserve"> mm</w:t>
            </w:r>
          </w:p>
        </w:tc>
      </w:tr>
      <w:tr w:rsidR="00085657" w:rsidRPr="009F51A8" w:rsidTr="00B6249E">
        <w:tc>
          <w:tcPr>
            <w:tcW w:w="3686" w:type="dxa"/>
            <w:shd w:val="clear" w:color="auto" w:fill="D9D9D9" w:themeFill="background1" w:themeFillShade="D9"/>
          </w:tcPr>
          <w:p w:rsidR="00085657" w:rsidRPr="009F51A8" w:rsidRDefault="00085657" w:rsidP="00B6249E">
            <w:pPr>
              <w:spacing w:before="20" w:after="20"/>
              <w:ind w:left="71"/>
              <w:rPr>
                <w:rFonts w:cs="Arial"/>
                <w:b/>
                <w:color w:val="000000"/>
                <w:szCs w:val="20"/>
              </w:rPr>
            </w:pPr>
            <w:r w:rsidRPr="009F51A8">
              <w:rPr>
                <w:rFonts w:cs="Arial"/>
                <w:b/>
                <w:color w:val="000000"/>
                <w:szCs w:val="20"/>
              </w:rPr>
              <w:t>Weight</w:t>
            </w:r>
          </w:p>
        </w:tc>
        <w:tc>
          <w:tcPr>
            <w:tcW w:w="6237" w:type="dxa"/>
            <w:shd w:val="clear" w:color="auto" w:fill="D9D9D9" w:themeFill="background1" w:themeFillShade="D9"/>
          </w:tcPr>
          <w:p w:rsidR="00085657" w:rsidRPr="00F93933" w:rsidRDefault="00085657" w:rsidP="00D15C62">
            <w:pPr>
              <w:spacing w:before="20" w:after="20"/>
              <w:ind w:left="71"/>
              <w:jc w:val="center"/>
              <w:rPr>
                <w:rFonts w:cs="Arial"/>
                <w:color w:val="000000"/>
              </w:rPr>
            </w:pPr>
            <w:r>
              <w:rPr>
                <w:rFonts w:cs="Arial"/>
                <w:color w:val="000000"/>
              </w:rPr>
              <w:t>69</w:t>
            </w:r>
            <w:r w:rsidRPr="00F93933">
              <w:rPr>
                <w:rFonts w:cs="Arial"/>
                <w:color w:val="000000"/>
              </w:rPr>
              <w:t>Kg</w:t>
            </w:r>
          </w:p>
        </w:tc>
      </w:tr>
      <w:tr w:rsidR="00085657" w:rsidRPr="009F51A8" w:rsidTr="00B6249E">
        <w:tc>
          <w:tcPr>
            <w:tcW w:w="3686" w:type="dxa"/>
          </w:tcPr>
          <w:p w:rsidR="00085657" w:rsidRPr="009F51A8" w:rsidRDefault="00085657" w:rsidP="00B6249E">
            <w:pPr>
              <w:spacing w:before="20" w:after="20"/>
              <w:ind w:left="71"/>
              <w:rPr>
                <w:rFonts w:cs="Arial"/>
                <w:b/>
                <w:szCs w:val="20"/>
              </w:rPr>
            </w:pPr>
            <w:r w:rsidRPr="009F51A8">
              <w:rPr>
                <w:rFonts w:cs="Arial"/>
                <w:b/>
                <w:szCs w:val="20"/>
              </w:rPr>
              <w:t>24 columns printer</w:t>
            </w:r>
          </w:p>
        </w:tc>
        <w:tc>
          <w:tcPr>
            <w:tcW w:w="6237" w:type="dxa"/>
          </w:tcPr>
          <w:p w:rsidR="00085657" w:rsidRPr="00F93933" w:rsidRDefault="00085657" w:rsidP="00D15C62">
            <w:pPr>
              <w:spacing w:before="20" w:after="20"/>
              <w:ind w:left="71"/>
              <w:jc w:val="center"/>
              <w:rPr>
                <w:rFonts w:cs="Arial"/>
                <w:color w:val="000000"/>
              </w:rPr>
            </w:pPr>
            <w:r>
              <w:rPr>
                <w:rFonts w:cs="Arial"/>
                <w:color w:val="000000"/>
              </w:rPr>
              <w:t>Only Printer Version</w:t>
            </w:r>
          </w:p>
        </w:tc>
      </w:tr>
    </w:tbl>
    <w:p w:rsidR="0008404B" w:rsidRPr="009F51A8" w:rsidRDefault="0008404B" w:rsidP="0008404B">
      <w:pPr>
        <w:pStyle w:val="Titolo2"/>
      </w:pPr>
      <w:bookmarkStart w:id="362" w:name="_Toc353974542"/>
      <w:bookmarkStart w:id="363" w:name="_Toc353979586"/>
      <w:bookmarkStart w:id="364" w:name="_Toc354143336"/>
      <w:bookmarkStart w:id="365" w:name="_Toc35002336"/>
      <w:r w:rsidRPr="009F51A8">
        <w:t>Keyboard</w:t>
      </w:r>
      <w:bookmarkEnd w:id="362"/>
      <w:bookmarkEnd w:id="363"/>
      <w:bookmarkEnd w:id="364"/>
      <w:bookmarkEnd w:id="365"/>
    </w:p>
    <w:p w:rsidR="00397DE3" w:rsidRPr="006F14DF" w:rsidRDefault="00397DE3" w:rsidP="00397DE3"/>
    <w:tbl>
      <w:tblPr>
        <w:tblStyle w:val="Grigliatabella"/>
        <w:tblW w:w="9306" w:type="dxa"/>
        <w:tblInd w:w="-5" w:type="dxa"/>
        <w:tblLook w:val="04A0" w:firstRow="1" w:lastRow="0" w:firstColumn="1" w:lastColumn="0" w:noHBand="0" w:noVBand="1"/>
      </w:tblPr>
      <w:tblGrid>
        <w:gridCol w:w="5280"/>
        <w:gridCol w:w="4026"/>
      </w:tblGrid>
      <w:tr w:rsidR="00397DE3" w:rsidRPr="00585CD9" w:rsidTr="00397DE3">
        <w:trPr>
          <w:trHeight w:val="567"/>
        </w:trPr>
        <w:tc>
          <w:tcPr>
            <w:tcW w:w="5280" w:type="dxa"/>
            <w:vAlign w:val="center"/>
          </w:tcPr>
          <w:p w:rsidR="00397DE3" w:rsidRPr="00E12C92" w:rsidRDefault="00397DE3" w:rsidP="00E1200D">
            <w:pPr>
              <w:spacing w:after="200"/>
              <w:rPr>
                <w:lang w:val="en-GB"/>
              </w:rPr>
            </w:pPr>
            <w:r w:rsidRPr="00E12C92">
              <w:rPr>
                <w:lang w:val="en-GB"/>
              </w:rPr>
              <w:t>“</w:t>
            </w:r>
            <w:r w:rsidRPr="00397DE3">
              <w:rPr>
                <w:b/>
                <w:color w:val="FF0000"/>
                <w:lang w:val="en-GB"/>
              </w:rPr>
              <w:t>Right / Left arrow</w:t>
            </w:r>
            <w:r w:rsidRPr="00E12C92">
              <w:rPr>
                <w:lang w:val="en-GB"/>
              </w:rPr>
              <w:t>” buttons to move along the menù</w:t>
            </w:r>
          </w:p>
        </w:tc>
        <w:tc>
          <w:tcPr>
            <w:tcW w:w="4026" w:type="dxa"/>
            <w:vMerge w:val="restart"/>
            <w:vAlign w:val="center"/>
          </w:tcPr>
          <w:p w:rsidR="00397DE3" w:rsidRPr="00585CD9" w:rsidRDefault="00397DE3" w:rsidP="00E1200D">
            <w:pPr>
              <w:spacing w:after="200"/>
            </w:pPr>
            <w:r>
              <w:rPr>
                <w:rFonts w:cs="Arial"/>
                <w:noProof/>
                <w:szCs w:val="20"/>
                <w:lang w:eastAsia="it-IT"/>
              </w:rPr>
              <mc:AlternateContent>
                <mc:Choice Requires="wps">
                  <w:drawing>
                    <wp:anchor distT="0" distB="0" distL="114300" distR="114300" simplePos="0" relativeHeight="252431360" behindDoc="0" locked="0" layoutInCell="1" allowOverlap="1" wp14:anchorId="26502510" wp14:editId="6BAA9766">
                      <wp:simplePos x="0" y="0"/>
                      <wp:positionH relativeFrom="column">
                        <wp:posOffset>198755</wp:posOffset>
                      </wp:positionH>
                      <wp:positionV relativeFrom="paragraph">
                        <wp:posOffset>2086610</wp:posOffset>
                      </wp:positionV>
                      <wp:extent cx="1923415" cy="172720"/>
                      <wp:effectExtent l="3810" t="4445" r="0" b="3810"/>
                      <wp:wrapTight wrapText="bothSides">
                        <wp:wrapPolygon edited="0">
                          <wp:start x="-107" y="0"/>
                          <wp:lineTo x="-107" y="20250"/>
                          <wp:lineTo x="21600" y="20250"/>
                          <wp:lineTo x="21600" y="0"/>
                          <wp:lineTo x="-107" y="0"/>
                        </wp:wrapPolygon>
                      </wp:wrapTight>
                      <wp:docPr id="899" name="Casella di testo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397DE3">
                                  <w:pPr>
                                    <w:pStyle w:val="Didascalia"/>
                                    <w:jc w:val="center"/>
                                  </w:pPr>
                                  <w:r>
                                    <w:t>Image 2 – Keypad</w:t>
                                  </w:r>
                                </w:p>
                                <w:p w:rsidR="00D47EFE" w:rsidRPr="00D51C32" w:rsidRDefault="00D47EFE" w:rsidP="00397DE3"/>
                                <w:p w:rsidR="00D47EFE" w:rsidRPr="006167BC" w:rsidRDefault="00D47EFE" w:rsidP="00397DE3">
                                  <w:pPr>
                                    <w:pStyle w:val="Didascalia"/>
                                    <w:jc w:val="center"/>
                                    <w:rPr>
                                      <w:rFonts w:cs="Arial"/>
                                      <w:sz w:val="20"/>
                                    </w:rPr>
                                  </w:pPr>
                                  <w:r>
                                    <w:t>- Tastiera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02510" id="Casella di testo 899" o:spid="_x0000_s1090" type="#_x0000_t202" style="position:absolute;margin-left:15.65pt;margin-top:164.3pt;width:151.45pt;height:13.6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" stroked="f">
                      <v:textbox inset="0,0,0,0">
                        <w:txbxContent>
                          <w:p w:rsidR="00D47EFE" w:rsidRDefault="00D47EFE" w:rsidP="00397DE3">
                            <w:pPr>
                              <w:pStyle w:val="Didascalia"/>
                              <w:jc w:val="center"/>
                            </w:pPr>
                            <w:r>
                              <w:t>Image 2 – Keypad</w:t>
                            </w:r>
                          </w:p>
                          <w:p w:rsidR="00D47EFE" w:rsidRPr="00D51C32" w:rsidRDefault="00D47EFE" w:rsidP="00397DE3"/>
                          <w:p w:rsidR="00D47EFE" w:rsidRPr="006167BC" w:rsidRDefault="00D47EFE" w:rsidP="00397DE3">
                            <w:pPr>
                              <w:pStyle w:val="Didascalia"/>
                              <w:jc w:val="center"/>
                              <w:rPr>
                                <w:rFonts w:cs="Arial"/>
                                <w:sz w:val="20"/>
                              </w:rPr>
                            </w:pPr>
                            <w:r>
                              <w:t>- Tastiera</w:t>
                            </w:r>
                          </w:p>
                        </w:txbxContent>
                      </v:textbox>
                      <w10:wrap type="tight"/>
                    </v:shape>
                  </w:pict>
                </mc:Fallback>
              </mc:AlternateContent>
            </w:r>
            <w:r>
              <w:rPr>
                <w:noProof/>
                <w:lang w:eastAsia="it-IT"/>
              </w:rPr>
              <w:drawing>
                <wp:inline distT="0" distB="0" distL="0" distR="0" wp14:anchorId="0A7F13ED" wp14:editId="482C25EB">
                  <wp:extent cx="2411226" cy="1774209"/>
                  <wp:effectExtent l="0" t="0" r="8255" b="0"/>
                  <wp:docPr id="882"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16760" cy="1778281"/>
                          </a:xfrm>
                          <a:prstGeom prst="rect">
                            <a:avLst/>
                          </a:prstGeom>
                          <a:noFill/>
                          <a:ln>
                            <a:noFill/>
                          </a:ln>
                        </pic:spPr>
                      </pic:pic>
                    </a:graphicData>
                  </a:graphic>
                </wp:inline>
              </w:drawing>
            </w:r>
          </w:p>
        </w:tc>
      </w:tr>
      <w:tr w:rsidR="00397DE3" w:rsidRPr="00E06614" w:rsidTr="00397DE3">
        <w:trPr>
          <w:trHeight w:val="567"/>
        </w:trPr>
        <w:tc>
          <w:tcPr>
            <w:tcW w:w="5280" w:type="dxa"/>
            <w:vAlign w:val="center"/>
          </w:tcPr>
          <w:p w:rsidR="00397DE3" w:rsidRPr="00E12C92" w:rsidRDefault="00397DE3" w:rsidP="00E1200D">
            <w:pPr>
              <w:spacing w:after="200"/>
              <w:rPr>
                <w:lang w:val="en-GB"/>
              </w:rPr>
            </w:pPr>
            <w:r w:rsidRPr="00E12C92">
              <w:rPr>
                <w:lang w:val="en-GB"/>
              </w:rPr>
              <w:t>“</w:t>
            </w:r>
            <w:r w:rsidRPr="00397DE3">
              <w:rPr>
                <w:b/>
                <w:color w:val="FF0000"/>
                <w:lang w:val="en-GB"/>
              </w:rPr>
              <w:t>UP / Down arrow</w:t>
            </w:r>
            <w:r w:rsidRPr="00E12C92">
              <w:rPr>
                <w:lang w:val="en-GB"/>
              </w:rPr>
              <w:t>” buttons to modify the parameters</w:t>
            </w:r>
          </w:p>
        </w:tc>
        <w:tc>
          <w:tcPr>
            <w:tcW w:w="4026" w:type="dxa"/>
            <w:vMerge/>
          </w:tcPr>
          <w:p w:rsidR="00397DE3" w:rsidRPr="00E12C92" w:rsidRDefault="00397DE3" w:rsidP="00E1200D">
            <w:pPr>
              <w:spacing w:after="200"/>
              <w:rPr>
                <w:lang w:val="en-GB"/>
              </w:rPr>
            </w:pPr>
          </w:p>
        </w:tc>
      </w:tr>
      <w:tr w:rsidR="00397DE3" w:rsidRPr="00585CD9" w:rsidTr="00397DE3">
        <w:trPr>
          <w:trHeight w:val="567"/>
        </w:trPr>
        <w:tc>
          <w:tcPr>
            <w:tcW w:w="5280" w:type="dxa"/>
            <w:vAlign w:val="center"/>
          </w:tcPr>
          <w:p w:rsidR="00397DE3" w:rsidRPr="00585CD9" w:rsidRDefault="00397DE3" w:rsidP="00E1200D">
            <w:pPr>
              <w:spacing w:after="200"/>
            </w:pPr>
            <w:r>
              <w:t>“</w:t>
            </w:r>
            <w:r w:rsidRPr="00397DE3">
              <w:rPr>
                <w:b/>
                <w:color w:val="FF0000"/>
              </w:rPr>
              <w:t>Enter</w:t>
            </w:r>
            <w:r>
              <w:t>” button to confirm</w:t>
            </w:r>
          </w:p>
        </w:tc>
        <w:tc>
          <w:tcPr>
            <w:tcW w:w="4026" w:type="dxa"/>
            <w:vMerge/>
          </w:tcPr>
          <w:p w:rsidR="00397DE3" w:rsidRPr="00585CD9" w:rsidRDefault="00397DE3" w:rsidP="00E1200D">
            <w:pPr>
              <w:spacing w:after="200"/>
            </w:pPr>
          </w:p>
        </w:tc>
      </w:tr>
      <w:tr w:rsidR="00397DE3" w:rsidRPr="00E06614" w:rsidTr="00397DE3">
        <w:trPr>
          <w:trHeight w:val="567"/>
        </w:trPr>
        <w:tc>
          <w:tcPr>
            <w:tcW w:w="5280" w:type="dxa"/>
            <w:vAlign w:val="center"/>
          </w:tcPr>
          <w:p w:rsidR="00397DE3" w:rsidRPr="00E12C92" w:rsidRDefault="00397DE3" w:rsidP="00E1200D">
            <w:pPr>
              <w:spacing w:after="200"/>
              <w:rPr>
                <w:lang w:val="en-GB"/>
              </w:rPr>
            </w:pPr>
            <w:r w:rsidRPr="00E12C92">
              <w:rPr>
                <w:lang w:val="en-GB"/>
              </w:rPr>
              <w:t>“</w:t>
            </w:r>
            <w:r w:rsidRPr="00397DE3">
              <w:rPr>
                <w:b/>
                <w:color w:val="FF0000"/>
                <w:lang w:val="en-GB"/>
              </w:rPr>
              <w:t>C</w:t>
            </w:r>
            <w:r w:rsidRPr="00E12C92">
              <w:rPr>
                <w:lang w:val="en-GB"/>
              </w:rPr>
              <w:t>” button to exit the functions</w:t>
            </w:r>
          </w:p>
        </w:tc>
        <w:tc>
          <w:tcPr>
            <w:tcW w:w="4026" w:type="dxa"/>
            <w:vMerge/>
          </w:tcPr>
          <w:p w:rsidR="00397DE3" w:rsidRPr="00E12C92" w:rsidRDefault="00397DE3" w:rsidP="00E1200D">
            <w:pPr>
              <w:spacing w:after="200"/>
              <w:rPr>
                <w:lang w:val="en-GB"/>
              </w:rPr>
            </w:pPr>
          </w:p>
        </w:tc>
      </w:tr>
      <w:tr w:rsidR="00397DE3" w:rsidRPr="00E06614" w:rsidTr="00397DE3">
        <w:trPr>
          <w:trHeight w:val="567"/>
        </w:trPr>
        <w:tc>
          <w:tcPr>
            <w:tcW w:w="5280" w:type="dxa"/>
            <w:vAlign w:val="center"/>
          </w:tcPr>
          <w:p w:rsidR="00397DE3" w:rsidRPr="00E12C92" w:rsidRDefault="00397DE3" w:rsidP="00E1200D">
            <w:pPr>
              <w:spacing w:after="200"/>
              <w:rPr>
                <w:lang w:val="en-GB"/>
              </w:rPr>
            </w:pPr>
            <w:r w:rsidRPr="00E12C92">
              <w:rPr>
                <w:lang w:val="en-GB"/>
              </w:rPr>
              <w:t>“</w:t>
            </w:r>
            <w:r w:rsidRPr="00397DE3">
              <w:rPr>
                <w:b/>
                <w:color w:val="FF0000"/>
                <w:lang w:val="en-GB"/>
              </w:rPr>
              <w:t>DataBase</w:t>
            </w:r>
            <w:r w:rsidRPr="00E12C92">
              <w:rPr>
                <w:lang w:val="en-GB"/>
              </w:rPr>
              <w:t>” button to enter into the Data Base</w:t>
            </w:r>
          </w:p>
        </w:tc>
        <w:tc>
          <w:tcPr>
            <w:tcW w:w="4026" w:type="dxa"/>
            <w:vMerge/>
          </w:tcPr>
          <w:p w:rsidR="00397DE3" w:rsidRPr="00E12C92" w:rsidRDefault="00397DE3" w:rsidP="00E1200D">
            <w:pPr>
              <w:spacing w:after="200"/>
              <w:rPr>
                <w:lang w:val="en-GB"/>
              </w:rPr>
            </w:pPr>
          </w:p>
        </w:tc>
      </w:tr>
      <w:tr w:rsidR="00397DE3" w:rsidRPr="00E06614" w:rsidTr="00397DE3">
        <w:trPr>
          <w:trHeight w:val="567"/>
        </w:trPr>
        <w:tc>
          <w:tcPr>
            <w:tcW w:w="5280" w:type="dxa"/>
            <w:vAlign w:val="center"/>
          </w:tcPr>
          <w:p w:rsidR="00397DE3" w:rsidRPr="00E12C92" w:rsidRDefault="00397DE3" w:rsidP="00E1200D">
            <w:pPr>
              <w:spacing w:after="200"/>
              <w:rPr>
                <w:lang w:val="en-GB"/>
              </w:rPr>
            </w:pPr>
            <w:r w:rsidRPr="00E12C92">
              <w:rPr>
                <w:lang w:val="en-GB"/>
              </w:rPr>
              <w:t>“</w:t>
            </w:r>
            <w:r w:rsidRPr="00397DE3">
              <w:rPr>
                <w:b/>
                <w:color w:val="FF0000"/>
                <w:lang w:val="en-GB"/>
              </w:rPr>
              <w:t>Print”</w:t>
            </w:r>
            <w:r w:rsidRPr="00E12C92">
              <w:rPr>
                <w:lang w:val="en-GB"/>
              </w:rPr>
              <w:t xml:space="preserve"> button to print the last operation performed</w:t>
            </w:r>
          </w:p>
        </w:tc>
        <w:tc>
          <w:tcPr>
            <w:tcW w:w="4026" w:type="dxa"/>
            <w:vMerge/>
          </w:tcPr>
          <w:p w:rsidR="00397DE3" w:rsidRPr="00E12C92" w:rsidRDefault="00397DE3" w:rsidP="00E1200D">
            <w:pPr>
              <w:spacing w:after="200"/>
              <w:rPr>
                <w:lang w:val="en-GB"/>
              </w:rPr>
            </w:pPr>
          </w:p>
        </w:tc>
      </w:tr>
      <w:tr w:rsidR="00397DE3" w:rsidRPr="00585CD9" w:rsidTr="00397DE3">
        <w:trPr>
          <w:trHeight w:val="567"/>
        </w:trPr>
        <w:tc>
          <w:tcPr>
            <w:tcW w:w="5280" w:type="dxa"/>
            <w:vAlign w:val="center"/>
          </w:tcPr>
          <w:p w:rsidR="00397DE3" w:rsidRPr="00585CD9" w:rsidRDefault="00397DE3" w:rsidP="00E1200D">
            <w:pPr>
              <w:spacing w:after="200"/>
            </w:pPr>
            <w:r w:rsidRPr="00585CD9">
              <w:t>“</w:t>
            </w:r>
            <w:r w:rsidRPr="00397DE3">
              <w:rPr>
                <w:b/>
                <w:color w:val="FF0000"/>
              </w:rPr>
              <w:t>F</w:t>
            </w:r>
            <w:r w:rsidRPr="00585CD9">
              <w:t xml:space="preserve">” </w:t>
            </w:r>
            <w:r>
              <w:t>multifunction button</w:t>
            </w:r>
          </w:p>
        </w:tc>
        <w:tc>
          <w:tcPr>
            <w:tcW w:w="4026" w:type="dxa"/>
            <w:vMerge/>
          </w:tcPr>
          <w:p w:rsidR="00397DE3" w:rsidRPr="00585CD9" w:rsidRDefault="00397DE3" w:rsidP="00E1200D">
            <w:pPr>
              <w:spacing w:after="200"/>
            </w:pPr>
          </w:p>
        </w:tc>
      </w:tr>
    </w:tbl>
    <w:p w:rsidR="0008404B" w:rsidRPr="009F51A8" w:rsidRDefault="00397DE3" w:rsidP="0008404B">
      <w:pPr>
        <w:pStyle w:val="Titolo2"/>
      </w:pPr>
      <w:bookmarkStart w:id="366" w:name="_Toc353974543"/>
      <w:bookmarkStart w:id="367" w:name="_Toc353979587"/>
      <w:bookmarkStart w:id="368" w:name="_Toc354143337"/>
      <w:bookmarkStart w:id="369" w:name="_Toc35002337"/>
      <w:r w:rsidRPr="009F51A8">
        <w:rPr>
          <w:rFonts w:cs="Arial"/>
          <w:noProof/>
          <w:szCs w:val="20"/>
          <w:lang w:eastAsia="it-IT"/>
        </w:rPr>
        <w:drawing>
          <wp:anchor distT="0" distB="0" distL="114300" distR="114300" simplePos="0" relativeHeight="252226560" behindDoc="1" locked="0" layoutInCell="1" allowOverlap="1" wp14:anchorId="2A65E19B" wp14:editId="218CC0BE">
            <wp:simplePos x="0" y="0"/>
            <wp:positionH relativeFrom="column">
              <wp:posOffset>4051566</wp:posOffset>
            </wp:positionH>
            <wp:positionV relativeFrom="paragraph">
              <wp:posOffset>151727</wp:posOffset>
            </wp:positionV>
            <wp:extent cx="2111375" cy="1452880"/>
            <wp:effectExtent l="19050" t="19050" r="22225" b="13970"/>
            <wp:wrapTight wrapText="bothSides">
              <wp:wrapPolygon edited="0">
                <wp:start x="-195" y="-283"/>
                <wp:lineTo x="-195" y="21808"/>
                <wp:lineTo x="21827" y="21808"/>
                <wp:lineTo x="21827" y="-283"/>
                <wp:lineTo x="-195" y="-283"/>
              </wp:wrapPolygon>
            </wp:wrapTight>
            <wp:docPr id="17" name="Immagine 18" descr="foto accessori TM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foto accessori TM500"/>
                    <pic:cNvPicPr>
                      <a:picLocks noChangeAspect="1" noChangeArrowheads="1"/>
                    </pic:cNvPicPr>
                  </pic:nvPicPr>
                  <pic:blipFill>
                    <a:blip r:embed="rId17" cstate="print"/>
                    <a:srcRect/>
                    <a:stretch>
                      <a:fillRect/>
                    </a:stretch>
                  </pic:blipFill>
                  <pic:spPr bwMode="auto">
                    <a:xfrm>
                      <a:off x="0" y="0"/>
                      <a:ext cx="2111375" cy="1452880"/>
                    </a:xfrm>
                    <a:prstGeom prst="rect">
                      <a:avLst/>
                    </a:prstGeom>
                    <a:noFill/>
                    <a:ln w="9525">
                      <a:solidFill>
                        <a:srgbClr val="000000"/>
                      </a:solidFill>
                      <a:miter lim="800000"/>
                      <a:headEnd/>
                      <a:tailEnd/>
                    </a:ln>
                  </pic:spPr>
                </pic:pic>
              </a:graphicData>
            </a:graphic>
          </wp:anchor>
        </w:drawing>
      </w:r>
      <w:r w:rsidR="0008404B" w:rsidRPr="009F51A8">
        <w:t>Included accessories</w:t>
      </w:r>
      <w:bookmarkEnd w:id="366"/>
      <w:bookmarkEnd w:id="367"/>
      <w:bookmarkEnd w:id="368"/>
      <w:bookmarkEnd w:id="369"/>
    </w:p>
    <w:p w:rsidR="0008404B" w:rsidRPr="009F51A8" w:rsidRDefault="0008404B" w:rsidP="0008404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 xml:space="preserve">nr. 1 plastic dispenser of 250 g to inject standard fresh oil </w:t>
      </w:r>
    </w:p>
    <w:p w:rsidR="0008404B" w:rsidRDefault="0008404B" w:rsidP="0008404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nr. 1 plastic dispenser of 250 g to drain the used oil</w:t>
      </w:r>
    </w:p>
    <w:p w:rsidR="00E45A13" w:rsidRPr="009F51A8" w:rsidRDefault="00E45A13" w:rsidP="00E45A13">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 xml:space="preserve">nr. 1 plastic dispenser of 250 g to inject </w:t>
      </w:r>
      <w:r>
        <w:rPr>
          <w:rFonts w:cs="Arial"/>
          <w:szCs w:val="20"/>
          <w:lang w:val="en-US"/>
        </w:rPr>
        <w:t xml:space="preserve">hybrid </w:t>
      </w:r>
      <w:r w:rsidRPr="009F51A8">
        <w:rPr>
          <w:rFonts w:cs="Arial"/>
          <w:szCs w:val="20"/>
          <w:lang w:val="en-US"/>
        </w:rPr>
        <w:t xml:space="preserve">fresh oil </w:t>
      </w:r>
    </w:p>
    <w:p w:rsidR="0008404B" w:rsidRPr="009F51A8" w:rsidRDefault="0008404B" w:rsidP="0008404B">
      <w:pPr>
        <w:pStyle w:val="Paragrafoelenco"/>
        <w:numPr>
          <w:ilvl w:val="0"/>
          <w:numId w:val="9"/>
        </w:numPr>
        <w:spacing w:after="20" w:line="264" w:lineRule="auto"/>
        <w:ind w:left="567" w:hanging="567"/>
        <w:jc w:val="both"/>
        <w:rPr>
          <w:rFonts w:cs="Arial"/>
          <w:szCs w:val="20"/>
        </w:rPr>
      </w:pPr>
      <w:r w:rsidRPr="009F51A8">
        <w:rPr>
          <w:rFonts w:cs="Arial"/>
          <w:szCs w:val="20"/>
        </w:rPr>
        <w:t>nr. 1 power supply cable</w:t>
      </w:r>
    </w:p>
    <w:p w:rsidR="0008404B" w:rsidRPr="009F51A8" w:rsidRDefault="0008404B" w:rsidP="0008404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 xml:space="preserve">nr. 1 </w:t>
      </w:r>
      <w:r>
        <w:rPr>
          <w:rFonts w:cs="Arial"/>
          <w:szCs w:val="20"/>
          <w:lang w:val="en-US"/>
        </w:rPr>
        <w:t>low pressure quick fitting</w:t>
      </w:r>
    </w:p>
    <w:p w:rsidR="0008404B" w:rsidRPr="009F51A8" w:rsidRDefault="0008404B" w:rsidP="0008404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 xml:space="preserve">nr. 1 high pressure quick </w:t>
      </w:r>
      <w:r>
        <w:rPr>
          <w:rFonts w:cs="Arial"/>
          <w:szCs w:val="20"/>
          <w:lang w:val="en-US"/>
        </w:rPr>
        <w:t>fitting</w:t>
      </w:r>
    </w:p>
    <w:p w:rsidR="0008404B" w:rsidRPr="00CC7C23" w:rsidRDefault="0008404B" w:rsidP="0008404B">
      <w:pPr>
        <w:pStyle w:val="Paragrafoelenco"/>
        <w:numPr>
          <w:ilvl w:val="0"/>
          <w:numId w:val="9"/>
        </w:numPr>
        <w:spacing w:after="20" w:line="240" w:lineRule="auto"/>
        <w:ind w:left="567" w:hanging="567"/>
        <w:jc w:val="both"/>
        <w:rPr>
          <w:rFonts w:cs="Arial"/>
          <w:noProof/>
          <w:lang w:val="en-US" w:eastAsia="it-IT"/>
        </w:rPr>
      </w:pPr>
      <w:r w:rsidRPr="00CC7C23">
        <w:rPr>
          <w:rFonts w:cs="Arial"/>
          <w:noProof/>
          <w:lang w:val="en-US" w:eastAsia="it-IT"/>
        </w:rPr>
        <w:t xml:space="preserve">nro. 2 hoses (1 for high pressure and 1 for low pressure) 3mt long </w:t>
      </w:r>
    </w:p>
    <w:p w:rsidR="0008404B" w:rsidRPr="009F51A8" w:rsidRDefault="00114970" w:rsidP="0008404B">
      <w:pPr>
        <w:spacing w:line="276" w:lineRule="auto"/>
        <w:rPr>
          <w:rFonts w:cs="Arial"/>
          <w:szCs w:val="20"/>
          <w:lang w:val="en-US"/>
        </w:rPr>
      </w:pPr>
      <w:r>
        <w:rPr>
          <w:rFonts w:cs="Arial"/>
          <w:noProof/>
          <w:lang w:eastAsia="it-IT"/>
        </w:rPr>
        <mc:AlternateContent>
          <mc:Choice Requires="wps">
            <w:drawing>
              <wp:anchor distT="0" distB="0" distL="114300" distR="114300" simplePos="0" relativeHeight="252227584" behindDoc="0" locked="0" layoutInCell="1" allowOverlap="1">
                <wp:simplePos x="0" y="0"/>
                <wp:positionH relativeFrom="column">
                  <wp:posOffset>4172993</wp:posOffset>
                </wp:positionH>
                <wp:positionV relativeFrom="paragraph">
                  <wp:posOffset>51388</wp:posOffset>
                </wp:positionV>
                <wp:extent cx="1923415" cy="172720"/>
                <wp:effectExtent l="635" t="0" r="0" b="0"/>
                <wp:wrapTight wrapText="bothSides">
                  <wp:wrapPolygon edited="0">
                    <wp:start x="-107" y="0"/>
                    <wp:lineTo x="-107" y="20250"/>
                    <wp:lineTo x="21600" y="20250"/>
                    <wp:lineTo x="21600" y="0"/>
                    <wp:lineTo x="-107" y="0"/>
                  </wp:wrapPolygon>
                </wp:wrapTight>
                <wp:docPr id="148"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6167BC" w:rsidRDefault="00D47EFE" w:rsidP="0008404B">
                            <w:pPr>
                              <w:pStyle w:val="Didascalia"/>
                              <w:jc w:val="center"/>
                              <w:rPr>
                                <w:rFonts w:cs="Arial"/>
                                <w:sz w:val="20"/>
                              </w:rPr>
                            </w:pPr>
                            <w:r>
                              <w:t>Image 3 – Included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91" type="#_x0000_t202" style="position:absolute;margin-left:328.6pt;margin-top:4.05pt;width:151.45pt;height:13.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" stroked="f">
                <v:textbox inset="0,0,0,0">
                  <w:txbxContent>
                    <w:p w:rsidR="00D47EFE" w:rsidRPr="006167BC" w:rsidRDefault="00D47EFE" w:rsidP="0008404B">
                      <w:pPr>
                        <w:pStyle w:val="Didascalia"/>
                        <w:jc w:val="center"/>
                        <w:rPr>
                          <w:rFonts w:cs="Arial"/>
                          <w:sz w:val="20"/>
                        </w:rPr>
                      </w:pPr>
                      <w:r>
                        <w:t>Image 3 – Included Accessories</w:t>
                      </w:r>
                    </w:p>
                  </w:txbxContent>
                </v:textbox>
                <w10:wrap type="tight"/>
              </v:shape>
            </w:pict>
          </mc:Fallback>
        </mc:AlternateContent>
      </w:r>
      <w:r w:rsidR="0008404B" w:rsidRPr="009F51A8">
        <w:rPr>
          <w:rFonts w:cs="Arial"/>
          <w:szCs w:val="20"/>
          <w:lang w:val="en-US"/>
        </w:rPr>
        <w:br w:type="page"/>
      </w:r>
    </w:p>
    <w:p w:rsidR="0008404B" w:rsidRPr="008F02D6" w:rsidRDefault="0008404B" w:rsidP="0008404B">
      <w:pPr>
        <w:pStyle w:val="Titolo1"/>
      </w:pPr>
      <w:bookmarkStart w:id="370" w:name="_Toc353974544"/>
      <w:bookmarkStart w:id="371" w:name="_Toc353979588"/>
      <w:bookmarkStart w:id="372" w:name="_Toc354143338"/>
      <w:bookmarkStart w:id="373" w:name="_Toc35002338"/>
      <w:r w:rsidRPr="008F02D6">
        <w:lastRenderedPageBreak/>
        <w:t>Setup and safety devices</w:t>
      </w:r>
      <w:bookmarkEnd w:id="370"/>
      <w:bookmarkEnd w:id="371"/>
      <w:bookmarkEnd w:id="372"/>
      <w:bookmarkEnd w:id="373"/>
    </w:p>
    <w:p w:rsidR="0008404B" w:rsidRPr="00CC7C23" w:rsidRDefault="0008404B" w:rsidP="0008404B">
      <w:pPr>
        <w:pStyle w:val="Titolo2"/>
        <w:rPr>
          <w:lang w:val="en-US"/>
        </w:rPr>
      </w:pPr>
      <w:bookmarkStart w:id="374" w:name="_Toc353974545"/>
      <w:bookmarkStart w:id="375" w:name="_Toc353979589"/>
      <w:bookmarkStart w:id="376" w:name="_Toc354143339"/>
      <w:bookmarkStart w:id="377" w:name="_Toc35002339"/>
      <w:r w:rsidRPr="00944FF8">
        <w:rPr>
          <w:lang w:val="en-GB"/>
        </w:rPr>
        <w:t>Recommendations</w:t>
      </w:r>
      <w:r w:rsidRPr="00CC7C23">
        <w:rPr>
          <w:lang w:val="en-US"/>
        </w:rPr>
        <w:t xml:space="preserve"> for the correct use of the device</w:t>
      </w:r>
      <w:bookmarkEnd w:id="374"/>
      <w:bookmarkEnd w:id="375"/>
      <w:bookmarkEnd w:id="376"/>
      <w:bookmarkEnd w:id="377"/>
    </w:p>
    <w:p w:rsidR="0008404B" w:rsidRPr="009F51A8" w:rsidRDefault="0008404B" w:rsidP="0008404B">
      <w:pPr>
        <w:rPr>
          <w:rFonts w:cs="Arial"/>
          <w:szCs w:val="20"/>
          <w:lang w:val="en-US"/>
        </w:rPr>
      </w:pPr>
      <w:r w:rsidRPr="009F51A8">
        <w:rPr>
          <w:rFonts w:cs="Arial"/>
          <w:noProof/>
          <w:szCs w:val="20"/>
          <w:lang w:eastAsia="it-IT"/>
        </w:rPr>
        <w:drawing>
          <wp:anchor distT="0" distB="0" distL="114300" distR="114300" simplePos="0" relativeHeight="252173312" behindDoc="1" locked="0" layoutInCell="1" allowOverlap="1" wp14:anchorId="2FCAECCD" wp14:editId="16EB3BA8">
            <wp:simplePos x="0" y="0"/>
            <wp:positionH relativeFrom="column">
              <wp:posOffset>-1905</wp:posOffset>
            </wp:positionH>
            <wp:positionV relativeFrom="paragraph">
              <wp:posOffset>12065</wp:posOffset>
            </wp:positionV>
            <wp:extent cx="572135" cy="569595"/>
            <wp:effectExtent l="0" t="0" r="0" b="1905"/>
            <wp:wrapTight wrapText="bothSides">
              <wp:wrapPolygon edited="0">
                <wp:start x="0" y="0"/>
                <wp:lineTo x="0" y="20950"/>
                <wp:lineTo x="20857" y="20950"/>
                <wp:lineTo x="20857" y="0"/>
                <wp:lineTo x="0" y="0"/>
              </wp:wrapPolygon>
            </wp:wrapTight>
            <wp:docPr id="867" name="Picture 155"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135" cy="569595"/>
                    </a:xfrm>
                    <a:prstGeom prst="rect">
                      <a:avLst/>
                    </a:prstGeom>
                    <a:noFill/>
                    <a:ln>
                      <a:noFill/>
                    </a:ln>
                  </pic:spPr>
                </pic:pic>
              </a:graphicData>
            </a:graphic>
          </wp:anchor>
        </w:drawing>
      </w:r>
      <w:r w:rsidRPr="009F51A8">
        <w:rPr>
          <w:rFonts w:cs="Arial"/>
          <w:szCs w:val="20"/>
          <w:lang w:val="en-US"/>
        </w:rPr>
        <w:t xml:space="preserve">Before switchin-on the device please check if there is oil in the </w:t>
      </w:r>
      <w:r w:rsidR="00EC3760">
        <w:rPr>
          <w:rFonts w:cs="Arial"/>
          <w:szCs w:val="20"/>
          <w:lang w:val="en-US"/>
        </w:rPr>
        <w:t>vacuum</w:t>
      </w:r>
      <w:r w:rsidRPr="009F51A8">
        <w:rPr>
          <w:rFonts w:cs="Arial"/>
          <w:szCs w:val="20"/>
          <w:lang w:val="en-US"/>
        </w:rPr>
        <w:t xml:space="preserve"> pump. If the oil is missing fill it up until it reaches the level that can be seen in the spinner. Use only mineral oil  for </w:t>
      </w:r>
      <w:r w:rsidR="00EC3760">
        <w:rPr>
          <w:rFonts w:cs="Arial"/>
          <w:szCs w:val="20"/>
          <w:lang w:val="en-US"/>
        </w:rPr>
        <w:t>vacuum</w:t>
      </w:r>
      <w:r w:rsidRPr="009F51A8">
        <w:rPr>
          <w:rFonts w:cs="Arial"/>
          <w:szCs w:val="20"/>
          <w:lang w:val="en-US"/>
        </w:rPr>
        <w:t xml:space="preserve"> pumps type AV68 (Art. AV68I).</w:t>
      </w:r>
    </w:p>
    <w:p w:rsidR="0008404B" w:rsidRPr="009F51A8" w:rsidRDefault="0008404B" w:rsidP="0008404B">
      <w:pPr>
        <w:pStyle w:val="Titolo2"/>
      </w:pPr>
      <w:bookmarkStart w:id="378" w:name="_Toc353974546"/>
      <w:bookmarkStart w:id="379" w:name="_Toc353979590"/>
      <w:bookmarkStart w:id="380" w:name="_Toc354143340"/>
      <w:bookmarkStart w:id="381" w:name="_Toc35002340"/>
      <w:r w:rsidRPr="009F51A8">
        <w:t>Installation</w:t>
      </w:r>
      <w:bookmarkEnd w:id="378"/>
      <w:bookmarkEnd w:id="379"/>
      <w:bookmarkEnd w:id="380"/>
      <w:bookmarkEnd w:id="381"/>
    </w:p>
    <w:p w:rsidR="0008404B" w:rsidRPr="009F51A8" w:rsidRDefault="0008404B" w:rsidP="0008404B">
      <w:pPr>
        <w:rPr>
          <w:rFonts w:cs="Arial"/>
          <w:szCs w:val="20"/>
          <w:lang w:val="en-US"/>
        </w:rPr>
      </w:pPr>
      <w:r w:rsidRPr="009F51A8">
        <w:rPr>
          <w:rFonts w:cs="Arial"/>
          <w:szCs w:val="20"/>
          <w:lang w:val="en-US"/>
        </w:rPr>
        <w:t>The machine has to be transported and raised in vertical position. Tilting  can drain the oil from the vacuum pump and from the compressor. The machine can be moved only on horizontal floors,  the use of the machine is not recommended on rough ground outside the workshop.</w:t>
      </w:r>
    </w:p>
    <w:p w:rsidR="0008404B" w:rsidRPr="009F51A8" w:rsidRDefault="0008404B" w:rsidP="0008404B">
      <w:pPr>
        <w:pStyle w:val="Titolo2"/>
      </w:pPr>
      <w:bookmarkStart w:id="382" w:name="_Toc35002341"/>
      <w:r w:rsidRPr="009F51A8">
        <w:rPr>
          <w:noProof/>
          <w:lang w:eastAsia="it-IT"/>
        </w:rPr>
        <w:drawing>
          <wp:anchor distT="0" distB="0" distL="114300" distR="114300" simplePos="0" relativeHeight="252174336" behindDoc="1" locked="0" layoutInCell="1" allowOverlap="1" wp14:anchorId="595C64EF" wp14:editId="48991AE9">
            <wp:simplePos x="0" y="0"/>
            <wp:positionH relativeFrom="column">
              <wp:posOffset>5441315</wp:posOffset>
            </wp:positionH>
            <wp:positionV relativeFrom="paragraph">
              <wp:posOffset>127635</wp:posOffset>
            </wp:positionV>
            <wp:extent cx="959485" cy="612775"/>
            <wp:effectExtent l="0" t="0" r="0" b="0"/>
            <wp:wrapTight wrapText="bothSides">
              <wp:wrapPolygon edited="0">
                <wp:start x="0" y="0"/>
                <wp:lineTo x="0" y="20817"/>
                <wp:lineTo x="21014" y="20817"/>
                <wp:lineTo x="21014" y="0"/>
                <wp:lineTo x="0" y="0"/>
              </wp:wrapPolygon>
            </wp:wrapTight>
            <wp:docPr id="868" name="Picture 154" descr="tecnoclima 3000 c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tecnoclima 3000 c 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9485" cy="612775"/>
                    </a:xfrm>
                    <a:prstGeom prst="rect">
                      <a:avLst/>
                    </a:prstGeom>
                    <a:noFill/>
                    <a:ln>
                      <a:noFill/>
                    </a:ln>
                  </pic:spPr>
                </pic:pic>
              </a:graphicData>
            </a:graphic>
          </wp:anchor>
        </w:drawing>
      </w:r>
      <w:r w:rsidR="00114970">
        <w:rPr>
          <w:noProof/>
          <w:lang w:eastAsia="it-IT"/>
        </w:rPr>
        <mc:AlternateContent>
          <mc:Choice Requires="wps">
            <w:drawing>
              <wp:anchor distT="0" distB="0" distL="114300" distR="114300" simplePos="0" relativeHeight="252177408" behindDoc="0" locked="0" layoutInCell="1" allowOverlap="1">
                <wp:simplePos x="0" y="0"/>
                <wp:positionH relativeFrom="column">
                  <wp:posOffset>5441315</wp:posOffset>
                </wp:positionH>
                <wp:positionV relativeFrom="paragraph">
                  <wp:posOffset>855345</wp:posOffset>
                </wp:positionV>
                <wp:extent cx="959485" cy="389890"/>
                <wp:effectExtent l="0" t="0" r="0" b="0"/>
                <wp:wrapTight wrapText="bothSides">
                  <wp:wrapPolygon edited="0">
                    <wp:start x="0" y="0"/>
                    <wp:lineTo x="0" y="20052"/>
                    <wp:lineTo x="21014" y="20052"/>
                    <wp:lineTo x="21014" y="0"/>
                    <wp:lineTo x="0" y="0"/>
                  </wp:wrapPolygon>
                </wp:wrapTight>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08404B">
                            <w:pPr>
                              <w:pStyle w:val="Didascalia"/>
                              <w:jc w:val="center"/>
                            </w:pPr>
                            <w:r>
                              <w:t>Image 4 – Power socket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428.45pt;margin-top:67.35pt;width:75.55pt;height:30.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" stroked="f">
                <v:textbox style="mso-fit-shape-to-text:t" inset="0,0,0,0">
                  <w:txbxContent>
                    <w:p w:rsidR="00D47EFE" w:rsidRDefault="00D47EFE" w:rsidP="0008404B">
                      <w:pPr>
                        <w:pStyle w:val="Didascalia"/>
                        <w:jc w:val="center"/>
                      </w:pPr>
                      <w:r>
                        <w:t>Image 4 – Power socket</w:t>
                      </w:r>
                    </w:p>
                  </w:txbxContent>
                </v:textbox>
                <w10:wrap type="tight"/>
              </v:shape>
            </w:pict>
          </mc:Fallback>
        </mc:AlternateContent>
      </w:r>
      <w:bookmarkStart w:id="383" w:name="_Toc353974547"/>
      <w:bookmarkStart w:id="384" w:name="_Toc353979591"/>
      <w:bookmarkStart w:id="385" w:name="_Toc354143341"/>
      <w:r w:rsidRPr="009F51A8">
        <w:t>Preparation of the station</w:t>
      </w:r>
      <w:bookmarkEnd w:id="382"/>
      <w:bookmarkEnd w:id="383"/>
      <w:bookmarkEnd w:id="384"/>
      <w:bookmarkEnd w:id="385"/>
    </w:p>
    <w:p w:rsidR="0008404B" w:rsidRPr="009F51A8" w:rsidRDefault="0008404B" w:rsidP="0008404B">
      <w:pPr>
        <w:rPr>
          <w:rFonts w:cs="Arial"/>
          <w:szCs w:val="20"/>
          <w:lang w:val="en-US"/>
        </w:rPr>
      </w:pPr>
      <w:r w:rsidRPr="009F51A8">
        <w:rPr>
          <w:rFonts w:cs="Arial"/>
          <w:szCs w:val="20"/>
          <w:lang w:val="en-US"/>
        </w:rPr>
        <w:t>Before turning on the station make sure that  the power voltage is the same  as the one indicated on the plate next to the power socket. (img 4).</w:t>
      </w:r>
    </w:p>
    <w:p w:rsidR="0008404B" w:rsidRPr="009F51A8" w:rsidRDefault="0008404B" w:rsidP="0008404B">
      <w:pPr>
        <w:rPr>
          <w:rFonts w:cs="Arial"/>
          <w:szCs w:val="20"/>
          <w:lang w:val="en-US"/>
        </w:rPr>
      </w:pPr>
      <w:r w:rsidRPr="009F51A8">
        <w:rPr>
          <w:rFonts w:cs="Arial"/>
          <w:noProof/>
          <w:szCs w:val="20"/>
          <w:lang w:eastAsia="it-IT"/>
        </w:rPr>
        <w:drawing>
          <wp:anchor distT="0" distB="0" distL="114300" distR="114300" simplePos="0" relativeHeight="252175360" behindDoc="1" locked="0" layoutInCell="1" allowOverlap="1" wp14:anchorId="34AA40AD" wp14:editId="027FF322">
            <wp:simplePos x="0" y="0"/>
            <wp:positionH relativeFrom="column">
              <wp:posOffset>-1905</wp:posOffset>
            </wp:positionH>
            <wp:positionV relativeFrom="paragraph">
              <wp:posOffset>186055</wp:posOffset>
            </wp:positionV>
            <wp:extent cx="572135" cy="569595"/>
            <wp:effectExtent l="0" t="0" r="0" b="1905"/>
            <wp:wrapTight wrapText="bothSides">
              <wp:wrapPolygon edited="0">
                <wp:start x="0" y="0"/>
                <wp:lineTo x="0" y="20950"/>
                <wp:lineTo x="20857" y="20950"/>
                <wp:lineTo x="20857" y="0"/>
                <wp:lineTo x="0" y="0"/>
              </wp:wrapPolygon>
            </wp:wrapTight>
            <wp:docPr id="869" name="Picture 15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135" cy="569595"/>
                    </a:xfrm>
                    <a:prstGeom prst="rect">
                      <a:avLst/>
                    </a:prstGeom>
                    <a:noFill/>
                    <a:ln>
                      <a:noFill/>
                    </a:ln>
                  </pic:spPr>
                </pic:pic>
              </a:graphicData>
            </a:graphic>
          </wp:anchor>
        </w:drawing>
      </w:r>
      <w:r w:rsidRPr="009F51A8">
        <w:rPr>
          <w:rFonts w:cs="Arial"/>
          <w:szCs w:val="20"/>
          <w:lang w:val="en-US"/>
        </w:rPr>
        <w:t xml:space="preserve">IMPORTANT: </w:t>
      </w:r>
    </w:p>
    <w:p w:rsidR="0008404B" w:rsidRPr="009F51A8" w:rsidRDefault="0008404B" w:rsidP="0008404B">
      <w:pPr>
        <w:rPr>
          <w:rFonts w:cs="Arial"/>
          <w:smallCaps/>
          <w:szCs w:val="20"/>
          <w:lang w:val="en-US"/>
        </w:rPr>
      </w:pPr>
      <w:r w:rsidRPr="009F51A8">
        <w:rPr>
          <w:rFonts w:cs="Arial"/>
          <w:smallCaps/>
          <w:szCs w:val="20"/>
          <w:lang w:val="en-US"/>
        </w:rPr>
        <w:t xml:space="preserve">the station must be connected to an electric socket  protected against indirect contacts, according to the inforce rules in the country of use.  </w:t>
      </w:r>
    </w:p>
    <w:p w:rsidR="0008404B" w:rsidRPr="009F51A8" w:rsidRDefault="0008404B" w:rsidP="0008404B">
      <w:pPr>
        <w:rPr>
          <w:rFonts w:cs="Arial"/>
          <w:smallCaps/>
          <w:szCs w:val="20"/>
          <w:lang w:val="en-US"/>
        </w:rPr>
      </w:pPr>
    </w:p>
    <w:p w:rsidR="0008404B" w:rsidRPr="009F51A8" w:rsidRDefault="0083583B" w:rsidP="0008404B">
      <w:pPr>
        <w:ind w:left="708" w:firstLine="2"/>
        <w:rPr>
          <w:rFonts w:cs="Arial"/>
          <w:smallCaps/>
          <w:szCs w:val="20"/>
          <w:lang w:val="en-US"/>
        </w:rPr>
      </w:pPr>
      <w:r w:rsidRPr="009F51A8">
        <w:rPr>
          <w:rFonts w:cs="Arial"/>
          <w:smallCaps/>
          <w:noProof/>
          <w:szCs w:val="20"/>
          <w:lang w:eastAsia="it-IT"/>
        </w:rPr>
        <w:drawing>
          <wp:anchor distT="0" distB="0" distL="114300" distR="114300" simplePos="0" relativeHeight="252176384" behindDoc="1" locked="0" layoutInCell="1" allowOverlap="1" wp14:anchorId="019F215E" wp14:editId="50CFC79A">
            <wp:simplePos x="0" y="0"/>
            <wp:positionH relativeFrom="margin">
              <wp:align>left</wp:align>
            </wp:positionH>
            <wp:positionV relativeFrom="paragraph">
              <wp:posOffset>8255</wp:posOffset>
            </wp:positionV>
            <wp:extent cx="574040" cy="568325"/>
            <wp:effectExtent l="0" t="0" r="0" b="3175"/>
            <wp:wrapTight wrapText="bothSides">
              <wp:wrapPolygon edited="0">
                <wp:start x="0" y="0"/>
                <wp:lineTo x="0" y="20997"/>
                <wp:lineTo x="20788" y="20997"/>
                <wp:lineTo x="20788" y="0"/>
                <wp:lineTo x="0" y="0"/>
              </wp:wrapPolygon>
            </wp:wrapTight>
            <wp:docPr id="870" name="Picture 151"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040" cy="568325"/>
                    </a:xfrm>
                    <a:prstGeom prst="rect">
                      <a:avLst/>
                    </a:prstGeom>
                    <a:noFill/>
                    <a:ln>
                      <a:noFill/>
                    </a:ln>
                  </pic:spPr>
                </pic:pic>
              </a:graphicData>
            </a:graphic>
          </wp:anchor>
        </w:drawing>
      </w:r>
      <w:r w:rsidR="0008404B" w:rsidRPr="009F51A8">
        <w:rPr>
          <w:rFonts w:cs="Arial"/>
          <w:smallCaps/>
          <w:szCs w:val="20"/>
          <w:lang w:val="en-US"/>
        </w:rPr>
        <w:t xml:space="preserve">it is recommended to follow carefully the safety rules mentioned above  to safeguard the personnel dealing with refrigerant pressure treatment systems. </w:t>
      </w:r>
    </w:p>
    <w:p w:rsidR="0008404B" w:rsidRPr="009F51A8" w:rsidRDefault="0008404B" w:rsidP="0008404B">
      <w:pPr>
        <w:ind w:left="708"/>
        <w:rPr>
          <w:rFonts w:cs="Arial"/>
          <w:smallCaps/>
          <w:szCs w:val="20"/>
          <w:lang w:val="en-US"/>
        </w:rPr>
      </w:pPr>
    </w:p>
    <w:p w:rsidR="0008404B" w:rsidRDefault="0008404B" w:rsidP="0008404B">
      <w:pPr>
        <w:pStyle w:val="Titolo2"/>
      </w:pPr>
      <w:bookmarkStart w:id="386" w:name="_Toc353974548"/>
      <w:bookmarkStart w:id="387" w:name="_Toc353979592"/>
      <w:bookmarkStart w:id="388" w:name="_Toc354143342"/>
      <w:bookmarkStart w:id="389" w:name="_Toc35002342"/>
      <w:r w:rsidRPr="009F51A8">
        <w:t>Executable processes</w:t>
      </w:r>
      <w:bookmarkEnd w:id="386"/>
      <w:bookmarkEnd w:id="387"/>
      <w:bookmarkEnd w:id="388"/>
      <w:bookmarkEnd w:id="389"/>
    </w:p>
    <w:p w:rsidR="00C72F97" w:rsidRPr="00C72F97" w:rsidRDefault="00C72F97" w:rsidP="00C72F97"/>
    <w:p w:rsidR="00C72F97" w:rsidRDefault="00C72F97" w:rsidP="00C72F97">
      <w:pPr>
        <w:jc w:val="both"/>
        <w:rPr>
          <w:rFonts w:cs="Arial"/>
          <w:szCs w:val="20"/>
          <w:lang w:val="en-US"/>
        </w:rPr>
      </w:pPr>
      <w:r w:rsidRPr="00E82EF9">
        <w:rPr>
          <w:rFonts w:cs="Arial"/>
          <w:szCs w:val="20"/>
          <w:lang w:val="en-US"/>
        </w:rPr>
        <w:t xml:space="preserve">The </w:t>
      </w:r>
      <w:r w:rsidR="00D5223D">
        <w:rPr>
          <w:rFonts w:cs="Arial"/>
          <w:szCs w:val="20"/>
          <w:lang w:val="en-US"/>
        </w:rPr>
        <w:t>CLEVER PLUS</w:t>
      </w:r>
      <w:r>
        <w:rPr>
          <w:rFonts w:cs="Arial"/>
          <w:szCs w:val="20"/>
          <w:lang w:val="en-US"/>
        </w:rPr>
        <w:t xml:space="preserve"> </w:t>
      </w:r>
      <w:r w:rsidRPr="00E82EF9">
        <w:rPr>
          <w:rFonts w:cs="Arial"/>
          <w:szCs w:val="20"/>
          <w:lang w:val="en-US"/>
        </w:rPr>
        <w:t xml:space="preserve">R134A performs the following steps: recovery, recycling, vacuum and charging of air conditioning systems for cars </w:t>
      </w:r>
      <w:r>
        <w:rPr>
          <w:rFonts w:cs="Arial"/>
          <w:szCs w:val="20"/>
          <w:lang w:val="en-US"/>
        </w:rPr>
        <w:t>and industrial vehicles, which</w:t>
      </w:r>
      <w:r w:rsidRPr="00E82EF9">
        <w:rPr>
          <w:rFonts w:cs="Arial"/>
          <w:szCs w:val="20"/>
          <w:lang w:val="en-US"/>
        </w:rPr>
        <w:t xml:space="preserve"> contains freon R134A. </w:t>
      </w:r>
    </w:p>
    <w:p w:rsidR="00C72F97" w:rsidRPr="009F51A8" w:rsidRDefault="00C72F97" w:rsidP="00C72F97">
      <w:pPr>
        <w:jc w:val="both"/>
        <w:rPr>
          <w:rFonts w:cs="Arial"/>
          <w:szCs w:val="20"/>
          <w:lang w:val="en-US"/>
        </w:rPr>
      </w:pPr>
      <w:r w:rsidRPr="00E82EF9">
        <w:rPr>
          <w:rFonts w:cs="Arial"/>
          <w:szCs w:val="20"/>
          <w:lang w:val="en-US"/>
        </w:rPr>
        <w:t xml:space="preserve">The </w:t>
      </w:r>
      <w:r w:rsidR="00D5223D">
        <w:rPr>
          <w:rFonts w:cs="Arial"/>
          <w:szCs w:val="20"/>
          <w:lang w:val="en-US"/>
        </w:rPr>
        <w:t>CLEVER PLUS</w:t>
      </w:r>
      <w:r>
        <w:rPr>
          <w:rFonts w:cs="Arial"/>
          <w:szCs w:val="20"/>
          <w:lang w:val="en-US"/>
        </w:rPr>
        <w:t xml:space="preserve"> HFO1234YF</w:t>
      </w:r>
      <w:r w:rsidRPr="00E82EF9">
        <w:rPr>
          <w:rFonts w:cs="Arial"/>
          <w:szCs w:val="20"/>
          <w:lang w:val="en-US"/>
        </w:rPr>
        <w:t xml:space="preserve"> performs the following steps: recovery, recycling, vacuum and charging of air</w:t>
      </w:r>
      <w:r>
        <w:rPr>
          <w:rFonts w:cs="Arial"/>
          <w:szCs w:val="20"/>
          <w:lang w:val="en-US"/>
        </w:rPr>
        <w:t xml:space="preserve"> conditioning systems for cars and industrial vehicles, which </w:t>
      </w:r>
      <w:r w:rsidRPr="00E82EF9">
        <w:rPr>
          <w:rFonts w:cs="Arial"/>
          <w:szCs w:val="20"/>
          <w:lang w:val="en-US"/>
        </w:rPr>
        <w:t xml:space="preserve">contains freon </w:t>
      </w:r>
      <w:r>
        <w:rPr>
          <w:rFonts w:cs="Arial"/>
          <w:szCs w:val="20"/>
          <w:lang w:val="en-US"/>
        </w:rPr>
        <w:t>HFO1234YF</w:t>
      </w:r>
      <w:r w:rsidRPr="00E82EF9">
        <w:rPr>
          <w:rFonts w:cs="Arial"/>
          <w:szCs w:val="20"/>
          <w:lang w:val="en-US"/>
        </w:rPr>
        <w:t>.</w:t>
      </w:r>
    </w:p>
    <w:p w:rsidR="0008404B" w:rsidRPr="009F51A8" w:rsidRDefault="0008404B" w:rsidP="0008404B">
      <w:pPr>
        <w:jc w:val="both"/>
        <w:rPr>
          <w:rFonts w:cs="Arial"/>
          <w:b/>
          <w:szCs w:val="20"/>
          <w:lang w:val="en-US"/>
        </w:rPr>
      </w:pPr>
      <w:r w:rsidRPr="009F51A8">
        <w:rPr>
          <w:rFonts w:cs="Arial"/>
          <w:b/>
          <w:szCs w:val="20"/>
          <w:lang w:val="en-US"/>
        </w:rPr>
        <w:t xml:space="preserve">It is declined any responsibility for the misuse of other </w:t>
      </w:r>
      <w:r w:rsidR="00DA58B9">
        <w:rPr>
          <w:rFonts w:cs="Arial"/>
          <w:b/>
          <w:szCs w:val="20"/>
          <w:lang w:val="en-US"/>
        </w:rPr>
        <w:t>REFRIGERANT</w:t>
      </w:r>
      <w:r w:rsidRPr="009F51A8">
        <w:rPr>
          <w:rFonts w:cs="Arial"/>
          <w:b/>
          <w:szCs w:val="20"/>
          <w:lang w:val="en-US"/>
        </w:rPr>
        <w:t>.</w:t>
      </w:r>
    </w:p>
    <w:p w:rsidR="0008404B" w:rsidRPr="009F51A8" w:rsidRDefault="0008404B" w:rsidP="0008404B">
      <w:pPr>
        <w:pStyle w:val="Titolo2"/>
      </w:pPr>
      <w:bookmarkStart w:id="390" w:name="_Toc353974549"/>
      <w:bookmarkStart w:id="391" w:name="_Toc353979593"/>
      <w:bookmarkStart w:id="392" w:name="_Toc354143343"/>
      <w:bookmarkStart w:id="393" w:name="_Toc35002343"/>
      <w:r w:rsidRPr="009F51A8">
        <w:t>Safety devices</w:t>
      </w:r>
      <w:bookmarkEnd w:id="390"/>
      <w:bookmarkEnd w:id="391"/>
      <w:bookmarkEnd w:id="392"/>
      <w:bookmarkEnd w:id="393"/>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Security valve, calibrated at 16 bar for the internal bottle</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Automatic stop of the compressor in the event of overpressure (&gt;15 bar)</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Thermical protection of the compressor against overcharge (inside the compressor)</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Electronic alarms for filling over 80% of the capacity and for the minimum gas amount required to perform the recharge (&lt; 1Kg )</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 xml:space="preserve">Wrong operating alarm in case of attempting to perform a vacuum with the system under pressure. </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Control display of the oil level in the pump.</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 xml:space="preserve">Electronic pressure sensor for the switching off of the recovery compressor and the automatic control of leaks. </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 xml:space="preserve">Solenoid valves for complete function automatism. </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 xml:space="preserve">Display LCD board with electronic protection (PTC). </w:t>
      </w:r>
    </w:p>
    <w:p w:rsidR="0008404B" w:rsidRPr="009F51A8" w:rsidRDefault="0008404B" w:rsidP="0008404B">
      <w:pPr>
        <w:numPr>
          <w:ilvl w:val="0"/>
          <w:numId w:val="10"/>
        </w:numPr>
        <w:spacing w:after="20"/>
        <w:jc w:val="both"/>
        <w:rPr>
          <w:rFonts w:cs="Arial"/>
          <w:szCs w:val="20"/>
          <w:lang w:val="en-US"/>
        </w:rPr>
      </w:pPr>
      <w:r w:rsidRPr="009F51A8">
        <w:rPr>
          <w:rFonts w:cs="Arial"/>
          <w:szCs w:val="20"/>
          <w:lang w:val="en-US"/>
        </w:rPr>
        <w:t xml:space="preserve">Protection fuse on the starting module. </w:t>
      </w:r>
    </w:p>
    <w:p w:rsidR="0008404B" w:rsidRPr="00F5527D" w:rsidRDefault="0008404B" w:rsidP="0008404B">
      <w:pPr>
        <w:spacing w:line="276" w:lineRule="auto"/>
        <w:rPr>
          <w:rFonts w:cs="Arial"/>
          <w:szCs w:val="20"/>
          <w:lang w:val="en-GB"/>
        </w:rPr>
      </w:pPr>
      <w:r w:rsidRPr="00F5527D">
        <w:rPr>
          <w:rFonts w:cs="Arial"/>
          <w:szCs w:val="20"/>
          <w:lang w:val="en-GB"/>
        </w:rPr>
        <w:br w:type="page"/>
      </w:r>
    </w:p>
    <w:p w:rsidR="0008404B" w:rsidRPr="008F02D6" w:rsidRDefault="0008404B" w:rsidP="0008404B">
      <w:pPr>
        <w:pStyle w:val="Titolo1"/>
      </w:pPr>
      <w:bookmarkStart w:id="394" w:name="_Toc353974550"/>
      <w:bookmarkStart w:id="395" w:name="_Toc353979594"/>
      <w:bookmarkStart w:id="396" w:name="_Toc354143344"/>
      <w:bookmarkStart w:id="397" w:name="_Toc35002344"/>
      <w:r w:rsidRPr="008F02D6">
        <w:lastRenderedPageBreak/>
        <w:t>Description of the station</w:t>
      </w:r>
      <w:bookmarkEnd w:id="394"/>
      <w:bookmarkEnd w:id="395"/>
      <w:bookmarkEnd w:id="396"/>
      <w:bookmarkEnd w:id="397"/>
    </w:p>
    <w:p w:rsidR="0008404B" w:rsidRPr="009F51A8" w:rsidRDefault="0008404B" w:rsidP="0008404B">
      <w:pPr>
        <w:rPr>
          <w:rFonts w:cs="Arial"/>
          <w:szCs w:val="20"/>
          <w:lang w:val="en-US"/>
        </w:rPr>
      </w:pPr>
      <w:r w:rsidRPr="009F51A8">
        <w:rPr>
          <w:rFonts w:cs="Arial"/>
          <w:szCs w:val="20"/>
          <w:lang w:val="en-US"/>
        </w:rPr>
        <w:t>Referred to the following pictures.</w:t>
      </w:r>
    </w:p>
    <w:tbl>
      <w:tblPr>
        <w:tblW w:w="1013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63"/>
        <w:gridCol w:w="9072"/>
      </w:tblGrid>
      <w:tr w:rsidR="0008404B" w:rsidRPr="009F51A8" w:rsidTr="00B6249E">
        <w:trPr>
          <w:cantSplit/>
        </w:trPr>
        <w:tc>
          <w:tcPr>
            <w:tcW w:w="10135" w:type="dxa"/>
            <w:gridSpan w:val="2"/>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08404B" w:rsidRPr="009F51A8" w:rsidRDefault="0008404B" w:rsidP="00B6249E">
            <w:pPr>
              <w:rPr>
                <w:rFonts w:cs="Arial"/>
                <w:b/>
              </w:rPr>
            </w:pPr>
            <w:r w:rsidRPr="009F51A8">
              <w:rPr>
                <w:rFonts w:cs="Arial"/>
                <w:b/>
                <w:szCs w:val="20"/>
              </w:rPr>
              <w:t>REFERENCES</w:t>
            </w:r>
          </w:p>
        </w:tc>
      </w:tr>
      <w:tr w:rsidR="00671726"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B6249E">
            <w:pPr>
              <w:rPr>
                <w:rFonts w:cs="Arial"/>
              </w:rPr>
            </w:pPr>
            <w:r w:rsidRPr="009F51A8">
              <w:rPr>
                <w:rFonts w:cs="Arial"/>
              </w:rPr>
              <w:t>Img. 6 a</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2A09C2">
            <w:pPr>
              <w:jc w:val="center"/>
              <w:rPr>
                <w:rFonts w:cs="Arial"/>
              </w:rPr>
            </w:pPr>
            <w:r>
              <w:rPr>
                <w:rFonts w:cs="Arial"/>
              </w:rPr>
              <w:t xml:space="preserve">Internal bottle </w:t>
            </w:r>
            <w:r w:rsidRPr="009F51A8">
              <w:rPr>
                <w:rFonts w:cs="Arial"/>
              </w:rPr>
              <w:t xml:space="preserve">pressure gauge </w:t>
            </w:r>
          </w:p>
        </w:tc>
      </w:tr>
      <w:tr w:rsidR="00671726"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B6249E">
            <w:pPr>
              <w:rPr>
                <w:rFonts w:cs="Arial"/>
              </w:rPr>
            </w:pPr>
            <w:r w:rsidRPr="009F51A8">
              <w:rPr>
                <w:rFonts w:cs="Arial"/>
              </w:rPr>
              <w:t>Img. 6 b</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2A09C2">
            <w:pPr>
              <w:jc w:val="center"/>
              <w:rPr>
                <w:rFonts w:cs="Arial"/>
              </w:rPr>
            </w:pPr>
            <w:r>
              <w:rPr>
                <w:rFonts w:cs="Arial"/>
              </w:rPr>
              <w:t>Low</w:t>
            </w:r>
            <w:r w:rsidRPr="009F51A8">
              <w:rPr>
                <w:rFonts w:cs="Arial"/>
              </w:rPr>
              <w:t xml:space="preserve"> pressure gauge</w:t>
            </w:r>
          </w:p>
        </w:tc>
      </w:tr>
      <w:tr w:rsidR="00671726"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B6249E">
            <w:pPr>
              <w:rPr>
                <w:rFonts w:cs="Arial"/>
              </w:rPr>
            </w:pPr>
            <w:r w:rsidRPr="009F51A8">
              <w:rPr>
                <w:rFonts w:cs="Arial"/>
              </w:rPr>
              <w:t>Img. 6 c</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2A09C2">
            <w:pPr>
              <w:jc w:val="center"/>
              <w:rPr>
                <w:rFonts w:cs="Arial"/>
              </w:rPr>
            </w:pPr>
            <w:r w:rsidRPr="009F51A8">
              <w:rPr>
                <w:rFonts w:cs="Arial"/>
              </w:rPr>
              <w:t>High pressure gauge</w:t>
            </w:r>
            <w:r>
              <w:rPr>
                <w:rFonts w:cs="Arial"/>
              </w:rPr>
              <w:t xml:space="preserve"> </w:t>
            </w:r>
          </w:p>
        </w:tc>
      </w:tr>
      <w:tr w:rsidR="00671726" w:rsidRPr="006C17E6"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B6249E">
            <w:pPr>
              <w:rPr>
                <w:rFonts w:cs="Arial"/>
              </w:rPr>
            </w:pPr>
            <w:r w:rsidRPr="009F51A8">
              <w:rPr>
                <w:rFonts w:cs="Arial"/>
              </w:rPr>
              <w:t>Img. 6 d</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CC7C23" w:rsidRDefault="00671726" w:rsidP="002A09C2">
            <w:pPr>
              <w:jc w:val="center"/>
              <w:rPr>
                <w:rFonts w:cs="Arial"/>
                <w:lang w:val="en-US"/>
              </w:rPr>
            </w:pPr>
            <w:r w:rsidRPr="00CC7C23">
              <w:rPr>
                <w:rFonts w:cs="Arial"/>
                <w:lang w:val="en-US"/>
              </w:rPr>
              <w:t xml:space="preserve">Graphic display with data view/pressures/settings/temperature/gas amount inside the bottle </w:t>
            </w:r>
          </w:p>
        </w:tc>
      </w:tr>
      <w:tr w:rsidR="00671726"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B6249E">
            <w:pPr>
              <w:rPr>
                <w:rFonts w:cs="Arial"/>
              </w:rPr>
            </w:pPr>
            <w:r w:rsidRPr="009F51A8">
              <w:rPr>
                <w:rFonts w:cs="Arial"/>
              </w:rPr>
              <w:t>Img. 6 e</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2A09C2">
            <w:pPr>
              <w:jc w:val="center"/>
              <w:rPr>
                <w:rFonts w:cs="Arial"/>
              </w:rPr>
            </w:pPr>
            <w:r>
              <w:rPr>
                <w:rFonts w:cs="Arial"/>
              </w:rPr>
              <w:t xml:space="preserve">9 key Keyboard </w:t>
            </w:r>
          </w:p>
        </w:tc>
      </w:tr>
      <w:tr w:rsidR="00671726"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B6249E">
            <w:pPr>
              <w:rPr>
                <w:rFonts w:cs="Arial"/>
              </w:rPr>
            </w:pPr>
            <w:r w:rsidRPr="009F51A8">
              <w:rPr>
                <w:rFonts w:cs="Arial"/>
              </w:rPr>
              <w:t>Img.</w:t>
            </w:r>
            <w:r>
              <w:rPr>
                <w:rFonts w:cs="Arial"/>
              </w:rPr>
              <w:t xml:space="preserve"> 6</w:t>
            </w:r>
            <w:r w:rsidRPr="009F51A8">
              <w:rPr>
                <w:rFonts w:cs="Arial"/>
              </w:rPr>
              <w:t xml:space="preserve"> f</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2A09C2">
            <w:pPr>
              <w:jc w:val="center"/>
              <w:rPr>
                <w:rFonts w:cs="Arial"/>
              </w:rPr>
            </w:pPr>
            <w:r w:rsidRPr="009F51A8">
              <w:rPr>
                <w:rFonts w:cs="Arial"/>
              </w:rPr>
              <w:t>Printer</w:t>
            </w:r>
            <w:r>
              <w:rPr>
                <w:rFonts w:cs="Arial"/>
              </w:rPr>
              <w:t xml:space="preserve"> </w:t>
            </w:r>
          </w:p>
        </w:tc>
      </w:tr>
      <w:tr w:rsidR="00671726"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B6249E">
            <w:pPr>
              <w:rPr>
                <w:rFonts w:cs="Arial"/>
              </w:rPr>
            </w:pPr>
            <w:r w:rsidRPr="009F51A8">
              <w:rPr>
                <w:rFonts w:cs="Arial"/>
              </w:rPr>
              <w:t>Img.</w:t>
            </w:r>
            <w:r>
              <w:rPr>
                <w:rFonts w:cs="Arial"/>
              </w:rPr>
              <w:t xml:space="preserve"> 6</w:t>
            </w:r>
            <w:r w:rsidRPr="009F51A8">
              <w:rPr>
                <w:rFonts w:cs="Arial"/>
              </w:rPr>
              <w:t xml:space="preserve"> g</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671726" w:rsidRPr="009F51A8" w:rsidRDefault="00671726" w:rsidP="002A09C2">
            <w:pPr>
              <w:jc w:val="center"/>
              <w:rPr>
                <w:rFonts w:cs="Arial"/>
              </w:rPr>
            </w:pPr>
            <w:r w:rsidRPr="009F51A8">
              <w:rPr>
                <w:rFonts w:cs="Arial"/>
              </w:rPr>
              <w:t xml:space="preserve">Low pressure tap </w:t>
            </w:r>
          </w:p>
        </w:tc>
      </w:tr>
      <w:tr w:rsidR="00671726" w:rsidRPr="00A764DF"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B6249E">
            <w:pPr>
              <w:rPr>
                <w:rFonts w:cs="Arial"/>
              </w:rPr>
            </w:pPr>
            <w:r w:rsidRPr="009F51A8">
              <w:rPr>
                <w:rFonts w:cs="Arial"/>
              </w:rPr>
              <w:t>Img.</w:t>
            </w:r>
            <w:r>
              <w:rPr>
                <w:rFonts w:cs="Arial"/>
              </w:rPr>
              <w:t xml:space="preserve"> 6</w:t>
            </w:r>
            <w:r w:rsidRPr="009F51A8">
              <w:rPr>
                <w:rFonts w:cs="Arial"/>
              </w:rPr>
              <w:t xml:space="preserve"> </w:t>
            </w:r>
            <w:r>
              <w:rPr>
                <w:rFonts w:cs="Arial"/>
              </w:rPr>
              <w:t>h</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rsidR="00671726" w:rsidRPr="009F51A8" w:rsidRDefault="00671726" w:rsidP="002A09C2">
            <w:pPr>
              <w:jc w:val="center"/>
              <w:rPr>
                <w:rFonts w:cs="Arial"/>
              </w:rPr>
            </w:pPr>
            <w:r w:rsidRPr="009F51A8">
              <w:rPr>
                <w:rFonts w:cs="Arial"/>
              </w:rPr>
              <w:t>High pressure tap</w:t>
            </w:r>
          </w:p>
        </w:tc>
      </w:tr>
      <w:tr w:rsidR="0084698A" w:rsidRPr="00A764DF" w:rsidTr="0049488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84698A" w:rsidRPr="009F51A8" w:rsidRDefault="0084698A" w:rsidP="00D15C62">
            <w:pPr>
              <w:rPr>
                <w:rFonts w:cs="Arial"/>
              </w:rPr>
            </w:pPr>
            <w:r w:rsidRPr="009F51A8">
              <w:rPr>
                <w:rFonts w:cs="Arial"/>
              </w:rPr>
              <w:t xml:space="preserve">Img. 7 </w:t>
            </w:r>
            <w:r>
              <w:rPr>
                <w:rFonts w:cs="Arial"/>
              </w:rPr>
              <w:t>a</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84698A" w:rsidRPr="00CC7C23" w:rsidRDefault="0084698A" w:rsidP="002A09C2">
            <w:pPr>
              <w:jc w:val="center"/>
              <w:rPr>
                <w:rFonts w:cs="Arial"/>
                <w:lang w:val="en-US"/>
              </w:rPr>
            </w:pPr>
            <w:r>
              <w:rPr>
                <w:rFonts w:cs="Arial"/>
                <w:lang w:val="en-US"/>
              </w:rPr>
              <w:t>Low pressure quick fitting</w:t>
            </w:r>
            <w:r w:rsidRPr="00CC7C23">
              <w:rPr>
                <w:rFonts w:cs="Arial"/>
                <w:lang w:val="en-US"/>
              </w:rPr>
              <w:t xml:space="preserve"> </w:t>
            </w:r>
          </w:p>
        </w:tc>
      </w:tr>
      <w:tr w:rsidR="0084698A" w:rsidRPr="00A764DF" w:rsidTr="0049488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84698A" w:rsidRPr="009F51A8" w:rsidRDefault="0084698A" w:rsidP="00D15C62">
            <w:pPr>
              <w:rPr>
                <w:rFonts w:cs="Arial"/>
              </w:rPr>
            </w:pPr>
            <w:r w:rsidRPr="009F51A8">
              <w:rPr>
                <w:rFonts w:cs="Arial"/>
              </w:rPr>
              <w:t xml:space="preserve">Img. 7 </w:t>
            </w:r>
            <w:r>
              <w:rPr>
                <w:rFonts w:cs="Arial"/>
              </w:rPr>
              <w:t>b</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84698A" w:rsidRPr="009F51A8" w:rsidRDefault="0084698A" w:rsidP="002A09C2">
            <w:pPr>
              <w:jc w:val="center"/>
              <w:rPr>
                <w:rFonts w:cs="Arial"/>
              </w:rPr>
            </w:pPr>
            <w:r>
              <w:rPr>
                <w:rFonts w:cs="Arial"/>
              </w:rPr>
              <w:t>High pressure quick fitting</w:t>
            </w:r>
          </w:p>
        </w:tc>
      </w:tr>
      <w:tr w:rsidR="0084698A" w:rsidRPr="006C17E6"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84698A" w:rsidRPr="009F51A8" w:rsidRDefault="0084698A" w:rsidP="00D15C62">
            <w:pPr>
              <w:rPr>
                <w:rFonts w:cs="Arial"/>
              </w:rPr>
            </w:pPr>
            <w:r w:rsidRPr="009F51A8">
              <w:rPr>
                <w:rFonts w:cs="Arial"/>
              </w:rPr>
              <w:t xml:space="preserve">Img. 7 </w:t>
            </w:r>
            <w:r>
              <w:rPr>
                <w:rFonts w:cs="Arial"/>
              </w:rPr>
              <w:t>c</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84698A" w:rsidRPr="00944FF8" w:rsidRDefault="0084698A" w:rsidP="002A09C2">
            <w:pPr>
              <w:jc w:val="center"/>
              <w:rPr>
                <w:rFonts w:cs="Arial"/>
                <w:lang w:val="en-GB"/>
              </w:rPr>
            </w:pPr>
            <w:r w:rsidRPr="00CC7C23">
              <w:rPr>
                <w:rFonts w:cs="Arial"/>
                <w:lang w:val="en-US"/>
              </w:rPr>
              <w:t>Polisnap with power switch and protection fuses</w:t>
            </w:r>
            <w:r w:rsidRPr="00944FF8">
              <w:rPr>
                <w:rFonts w:cs="Arial"/>
                <w:lang w:val="en-GB"/>
              </w:rPr>
              <w:t xml:space="preserve">  </w:t>
            </w:r>
          </w:p>
        </w:tc>
      </w:tr>
      <w:tr w:rsidR="0084698A"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84698A" w:rsidRPr="009F51A8" w:rsidRDefault="0084698A" w:rsidP="00D15C62">
            <w:pPr>
              <w:rPr>
                <w:rFonts w:cs="Arial"/>
              </w:rPr>
            </w:pPr>
            <w:r w:rsidRPr="009F51A8">
              <w:rPr>
                <w:rFonts w:cs="Arial"/>
              </w:rPr>
              <w:t xml:space="preserve">Img. 7 </w:t>
            </w:r>
            <w:r>
              <w:rPr>
                <w:rFonts w:cs="Arial"/>
              </w:rPr>
              <w:t>d</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84698A" w:rsidRPr="009F51A8" w:rsidRDefault="0084698A" w:rsidP="002A09C2">
            <w:pPr>
              <w:jc w:val="center"/>
              <w:rPr>
                <w:rFonts w:cs="Arial"/>
              </w:rPr>
            </w:pPr>
            <w:r>
              <w:rPr>
                <w:rFonts w:cs="Arial"/>
                <w:lang w:val="en-US"/>
              </w:rPr>
              <w:t>Standard New Oil Tank</w:t>
            </w:r>
          </w:p>
        </w:tc>
      </w:tr>
      <w:tr w:rsidR="0084698A"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84698A" w:rsidRPr="009F51A8" w:rsidRDefault="0084698A" w:rsidP="00D15C62">
            <w:pPr>
              <w:rPr>
                <w:rFonts w:cs="Arial"/>
              </w:rPr>
            </w:pPr>
            <w:r w:rsidRPr="009F51A8">
              <w:rPr>
                <w:rFonts w:cs="Arial"/>
              </w:rPr>
              <w:t>Img.</w:t>
            </w:r>
            <w:r>
              <w:rPr>
                <w:rFonts w:cs="Arial"/>
              </w:rPr>
              <w:t xml:space="preserve"> 7 e</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rsidR="0084698A" w:rsidRPr="009F51A8" w:rsidRDefault="0084698A" w:rsidP="002A09C2">
            <w:pPr>
              <w:jc w:val="center"/>
              <w:rPr>
                <w:rFonts w:cs="Arial"/>
                <w:lang w:val="en-US"/>
              </w:rPr>
            </w:pPr>
            <w:r>
              <w:rPr>
                <w:rFonts w:cs="Arial"/>
                <w:lang w:val="en-US"/>
              </w:rPr>
              <w:t>Waste Oil Tank</w:t>
            </w:r>
          </w:p>
        </w:tc>
      </w:tr>
      <w:tr w:rsidR="0084698A" w:rsidRPr="009F51A8" w:rsidTr="00B6249E">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84698A" w:rsidRPr="009F51A8" w:rsidRDefault="0084698A" w:rsidP="00D15C62">
            <w:pPr>
              <w:rPr>
                <w:rFonts w:cs="Arial"/>
              </w:rPr>
            </w:pPr>
            <w:r w:rsidRPr="009F51A8">
              <w:rPr>
                <w:rFonts w:cs="Arial"/>
              </w:rPr>
              <w:t>Img.</w:t>
            </w:r>
            <w:r>
              <w:rPr>
                <w:rFonts w:cs="Arial"/>
              </w:rPr>
              <w:t xml:space="preserve"> 7 f</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rsidR="0084698A" w:rsidRDefault="0084698A" w:rsidP="002A09C2">
            <w:pPr>
              <w:jc w:val="center"/>
              <w:rPr>
                <w:rFonts w:cs="Arial"/>
                <w:lang w:val="en-US"/>
              </w:rPr>
            </w:pPr>
            <w:r>
              <w:rPr>
                <w:rFonts w:cs="Arial"/>
                <w:lang w:val="en-US"/>
              </w:rPr>
              <w:t>Hybrid New Oil Tank</w:t>
            </w:r>
          </w:p>
        </w:tc>
      </w:tr>
    </w:tbl>
    <w:p w:rsidR="0008404B" w:rsidRDefault="0008404B" w:rsidP="0008404B">
      <w:pPr>
        <w:jc w:val="center"/>
        <w:rPr>
          <w:rFonts w:cs="Arial"/>
          <w:smallCaps/>
        </w:rPr>
      </w:pPr>
    </w:p>
    <w:p w:rsidR="0008404B" w:rsidRPr="009F51A8" w:rsidRDefault="0008404B" w:rsidP="0008404B">
      <w:pPr>
        <w:jc w:val="center"/>
        <w:rPr>
          <w:rFonts w:cs="Arial"/>
          <w:smallCaps/>
        </w:rPr>
      </w:pPr>
      <w:r w:rsidRPr="00F16BFD">
        <w:rPr>
          <w:rFonts w:cs="Arial"/>
          <w:smallCaps/>
          <w:noProof/>
          <w:lang w:eastAsia="it-IT"/>
        </w:rPr>
        <w:drawing>
          <wp:inline distT="0" distB="0" distL="0" distR="0" wp14:anchorId="4E292F1D" wp14:editId="1D013FE8">
            <wp:extent cx="1978048" cy="3045433"/>
            <wp:effectExtent l="0" t="0" r="3175" b="3175"/>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FOTO ARCHIVIO\FOTOSESSIONI VARIE\Advance\OK Clima_Advance_.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78048" cy="3045433"/>
                    </a:xfrm>
                    <a:prstGeom prst="rect">
                      <a:avLst/>
                    </a:prstGeom>
                    <a:noFill/>
                    <a:ln w="9525">
                      <a:noFill/>
                      <a:miter lim="800000"/>
                      <a:headEnd/>
                      <a:tailEnd/>
                    </a:ln>
                  </pic:spPr>
                </pic:pic>
              </a:graphicData>
            </a:graphic>
          </wp:inline>
        </w:drawing>
      </w:r>
      <w:r w:rsidR="00E1200D" w:rsidRPr="00F16BFD">
        <w:rPr>
          <w:rFonts w:cs="Arial"/>
          <w:smallCaps/>
          <w:noProof/>
          <w:lang w:eastAsia="it-IT"/>
        </w:rPr>
        <w:drawing>
          <wp:inline distT="0" distB="0" distL="0" distR="0" wp14:anchorId="1E46DB20" wp14:editId="1F512A47">
            <wp:extent cx="2088107" cy="3079142"/>
            <wp:effectExtent l="0" t="0" r="7620" b="6985"/>
            <wp:docPr id="90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FOTO ARCHIVIO\FOTOSESSIONI VARIE\Advance\OK Clima_Advance_.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93545" cy="3087160"/>
                    </a:xfrm>
                    <a:prstGeom prst="rect">
                      <a:avLst/>
                    </a:prstGeom>
                    <a:noFill/>
                    <a:ln w="9525">
                      <a:noFill/>
                      <a:miter lim="800000"/>
                      <a:headEnd/>
                      <a:tailEnd/>
                    </a:ln>
                  </pic:spPr>
                </pic:pic>
              </a:graphicData>
            </a:graphic>
          </wp:inline>
        </w:drawing>
      </w:r>
    </w:p>
    <w:p w:rsidR="00CF42B2" w:rsidRDefault="00CF42B2">
      <w:pPr>
        <w:spacing w:line="276" w:lineRule="auto"/>
      </w:pPr>
      <w:r>
        <w:rPr>
          <w:rFonts w:cstheme="minorBidi"/>
          <w:noProof/>
          <w:lang w:eastAsia="it-IT"/>
        </w:rPr>
        <mc:AlternateContent>
          <mc:Choice Requires="wps">
            <w:drawing>
              <wp:anchor distT="0" distB="0" distL="114300" distR="114300" simplePos="0" relativeHeight="252160000" behindDoc="0" locked="0" layoutInCell="1" allowOverlap="1">
                <wp:simplePos x="0" y="0"/>
                <wp:positionH relativeFrom="margin">
                  <wp:align>center</wp:align>
                </wp:positionH>
                <wp:positionV relativeFrom="page">
                  <wp:posOffset>9169106</wp:posOffset>
                </wp:positionV>
                <wp:extent cx="2713355" cy="258445"/>
                <wp:effectExtent l="0" t="0" r="0" b="8255"/>
                <wp:wrapTight wrapText="bothSides">
                  <wp:wrapPolygon edited="0">
                    <wp:start x="0" y="0"/>
                    <wp:lineTo x="0" y="20698"/>
                    <wp:lineTo x="21383" y="20698"/>
                    <wp:lineTo x="21383" y="0"/>
                    <wp:lineTo x="0" y="0"/>
                  </wp:wrapPolygon>
                </wp:wrapTight>
                <wp:docPr id="147"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Default="00D47EFE" w:rsidP="0008404B">
                            <w:pPr>
                              <w:pStyle w:val="Didascalia"/>
                              <w:jc w:val="center"/>
                              <w:rPr>
                                <w:noProof/>
                              </w:rPr>
                            </w:pPr>
                            <w:r>
                              <w:t>Image 5 - Station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4" o:spid="_x0000_s1093" type="#_x0000_t202" style="position:absolute;margin-left:0;margin-top:722pt;width:213.65pt;height:20.35pt;z-index:252160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" stroked="f">
                <v:textbox style="mso-fit-shape-to-text:t" inset="0,0,0,0">
                  <w:txbxContent>
                    <w:p w:rsidR="00D47EFE" w:rsidRDefault="00D47EFE" w:rsidP="0008404B">
                      <w:pPr>
                        <w:pStyle w:val="Didascalia"/>
                        <w:jc w:val="center"/>
                        <w:rPr>
                          <w:noProof/>
                        </w:rPr>
                      </w:pPr>
                      <w:r>
                        <w:t>Image 5 - Station</w:t>
                      </w:r>
                    </w:p>
                  </w:txbxContent>
                </v:textbox>
                <w10:wrap type="tight" anchorx="margin" anchory="page"/>
              </v:shape>
            </w:pict>
          </mc:Fallback>
        </mc:AlternateContent>
      </w:r>
      <w:r>
        <w:br w:type="page"/>
      </w:r>
    </w:p>
    <w:p w:rsidR="0008404B" w:rsidRDefault="00CF42B2" w:rsidP="00CF42B2">
      <w:pPr>
        <w:jc w:val="center"/>
      </w:pPr>
      <w:r>
        <w:rPr>
          <w:rFonts w:cs="Arial"/>
          <w:b/>
          <w:bCs/>
          <w:noProof/>
          <w:lang w:eastAsia="it-IT"/>
        </w:rPr>
        <w:lastRenderedPageBreak/>
        <mc:AlternateContent>
          <mc:Choice Requires="wps">
            <w:drawing>
              <wp:anchor distT="0" distB="0" distL="114300" distR="114300" simplePos="0" relativeHeight="252433408" behindDoc="0" locked="0" layoutInCell="1" allowOverlap="1" wp14:anchorId="7926AC67" wp14:editId="5BB0E553">
                <wp:simplePos x="0" y="0"/>
                <wp:positionH relativeFrom="column">
                  <wp:posOffset>3084394</wp:posOffset>
                </wp:positionH>
                <wp:positionV relativeFrom="paragraph">
                  <wp:posOffset>8462674</wp:posOffset>
                </wp:positionV>
                <wp:extent cx="2037600" cy="259200"/>
                <wp:effectExtent l="0" t="0" r="1270" b="8255"/>
                <wp:wrapNone/>
                <wp:docPr id="902"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600" cy="2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724CFC" w:rsidRDefault="00D47EFE" w:rsidP="00CF42B2">
                            <w:pPr>
                              <w:pStyle w:val="Didascalia"/>
                              <w:rPr>
                                <w:rFonts w:cs="Arial"/>
                                <w:noProof/>
                                <w:sz w:val="20"/>
                              </w:rPr>
                            </w:pPr>
                            <w:r>
                              <w:rPr>
                                <w:rFonts w:cs="Calibri"/>
                                <w:lang w:val="en-GB"/>
                              </w:rPr>
                              <w:t>Image 7</w:t>
                            </w:r>
                            <w:r>
                              <w:rPr>
                                <w:lang w:val="en-US"/>
                              </w:rPr>
                              <w:t xml:space="preserve"> </w:t>
                            </w:r>
                            <w:r>
                              <w:t>– Station-  Front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26AC67" id="Text Box 977" o:spid="_x0000_s1094" type="#_x0000_t202" style="position:absolute;left:0;text-align:left;margin-left:242.85pt;margin-top:666.35pt;width:160.45pt;height:20.4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" stroked="f">
                <v:textbox style="mso-fit-shape-to-text:t" inset="0,0,0,0">
                  <w:txbxContent>
                    <w:p w:rsidR="00D47EFE" w:rsidRPr="00724CFC" w:rsidRDefault="00D47EFE" w:rsidP="00CF42B2">
                      <w:pPr>
                        <w:pStyle w:val="Didascalia"/>
                        <w:rPr>
                          <w:rFonts w:cs="Arial"/>
                          <w:noProof/>
                          <w:sz w:val="20"/>
                        </w:rPr>
                      </w:pPr>
                      <w:r>
                        <w:rPr>
                          <w:rFonts w:cs="Calibri"/>
                          <w:lang w:val="en-GB"/>
                        </w:rPr>
                        <w:t>Image 7</w:t>
                      </w:r>
                      <w:r>
                        <w:rPr>
                          <w:lang w:val="en-US"/>
                        </w:rPr>
                        <w:t xml:space="preserve"> </w:t>
                      </w:r>
                      <w:r>
                        <w:t>– Station-  Front</w:t>
                      </w:r>
                    </w:p>
                  </w:txbxContent>
                </v:textbox>
              </v:shape>
            </w:pict>
          </mc:Fallback>
        </mc:AlternateContent>
      </w:r>
      <w:r>
        <w:rPr>
          <w:rFonts w:cs="Arial"/>
          <w:b/>
          <w:bCs/>
          <w:noProof/>
          <w:lang w:eastAsia="it-IT"/>
        </w:rPr>
        <mc:AlternateContent>
          <mc:Choice Requires="wps">
            <w:drawing>
              <wp:anchor distT="0" distB="0" distL="114300" distR="114300" simplePos="0" relativeHeight="252238848" behindDoc="0" locked="0" layoutInCell="1" allowOverlap="1">
                <wp:simplePos x="0" y="0"/>
                <wp:positionH relativeFrom="column">
                  <wp:posOffset>3290504</wp:posOffset>
                </wp:positionH>
                <wp:positionV relativeFrom="paragraph">
                  <wp:posOffset>3985213</wp:posOffset>
                </wp:positionV>
                <wp:extent cx="2037600" cy="259200"/>
                <wp:effectExtent l="0" t="0" r="1270" b="8255"/>
                <wp:wrapNone/>
                <wp:docPr id="130"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600" cy="2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724CFC" w:rsidRDefault="00D47EFE" w:rsidP="0008404B">
                            <w:pPr>
                              <w:pStyle w:val="Didascalia"/>
                              <w:rPr>
                                <w:rFonts w:cs="Arial"/>
                                <w:noProof/>
                                <w:sz w:val="20"/>
                              </w:rPr>
                            </w:pPr>
                            <w:r>
                              <w:rPr>
                                <w:rFonts w:cs="Calibri"/>
                                <w:lang w:val="en-GB"/>
                              </w:rPr>
                              <w:t>Image 6</w:t>
                            </w:r>
                            <w:r>
                              <w:rPr>
                                <w:lang w:val="en-US"/>
                              </w:rPr>
                              <w:t xml:space="preserve"> </w:t>
                            </w:r>
                            <w:r>
                              <w:t>– Station-  Front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59.1pt;margin-top:313.8pt;width:160.45pt;height:20.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" stroked="f">
                <v:textbox style="mso-fit-shape-to-text:t" inset="0,0,0,0">
                  <w:txbxContent>
                    <w:p w:rsidR="00D47EFE" w:rsidRPr="00724CFC" w:rsidRDefault="00D47EFE" w:rsidP="0008404B">
                      <w:pPr>
                        <w:pStyle w:val="Didascalia"/>
                        <w:rPr>
                          <w:rFonts w:cs="Arial"/>
                          <w:noProof/>
                          <w:sz w:val="20"/>
                        </w:rPr>
                      </w:pPr>
                      <w:r>
                        <w:rPr>
                          <w:rFonts w:cs="Calibri"/>
                          <w:lang w:val="en-GB"/>
                        </w:rPr>
                        <w:t>Image 6</w:t>
                      </w:r>
                      <w:r>
                        <w:rPr>
                          <w:lang w:val="en-US"/>
                        </w:rPr>
                        <w:t xml:space="preserve"> </w:t>
                      </w:r>
                      <w:r>
                        <w:t>– Station-  Front</w:t>
                      </w:r>
                    </w:p>
                  </w:txbxContent>
                </v:textbox>
              </v:shape>
            </w:pict>
          </mc:Fallback>
        </mc:AlternateContent>
      </w:r>
      <w:r>
        <w:rPr>
          <w:rFonts w:cs="Arial"/>
          <w:b/>
          <w:bCs/>
          <w:noProof/>
          <w:lang w:eastAsia="it-IT"/>
        </w:rPr>
        <w:drawing>
          <wp:inline distT="0" distB="0" distL="0" distR="0">
            <wp:extent cx="5924550" cy="8505825"/>
            <wp:effectExtent l="0" t="0" r="0" b="9525"/>
            <wp:docPr id="901" name="Immagin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CLEVER.JPG"/>
                    <pic:cNvPicPr/>
                  </pic:nvPicPr>
                  <pic:blipFill>
                    <a:blip r:embed="rId22">
                      <a:extLst>
                        <a:ext uri="{28A0092B-C50C-407E-A947-70E740481C1C}">
                          <a14:useLocalDpi xmlns:a14="http://schemas.microsoft.com/office/drawing/2010/main" val="0"/>
                        </a:ext>
                      </a:extLst>
                    </a:blip>
                    <a:stretch>
                      <a:fillRect/>
                    </a:stretch>
                  </pic:blipFill>
                  <pic:spPr>
                    <a:xfrm>
                      <a:off x="0" y="0"/>
                      <a:ext cx="5924550" cy="8505825"/>
                    </a:xfrm>
                    <a:prstGeom prst="rect">
                      <a:avLst/>
                    </a:prstGeom>
                  </pic:spPr>
                </pic:pic>
              </a:graphicData>
            </a:graphic>
          </wp:inline>
        </w:drawing>
      </w:r>
      <w:r w:rsidR="00114970">
        <w:rPr>
          <w:rFonts w:cs="Arial"/>
          <w:b/>
          <w:bCs/>
          <w:noProof/>
          <w:lang w:eastAsia="it-IT"/>
        </w:rPr>
        <mc:AlternateContent>
          <mc:Choice Requires="wps">
            <w:drawing>
              <wp:anchor distT="0" distB="0" distL="114300" distR="114300" simplePos="0" relativeHeight="252382208" behindDoc="0" locked="0" layoutInCell="1" allowOverlap="1">
                <wp:simplePos x="0" y="0"/>
                <wp:positionH relativeFrom="column">
                  <wp:posOffset>2555875</wp:posOffset>
                </wp:positionH>
                <wp:positionV relativeFrom="paragraph">
                  <wp:posOffset>-25400</wp:posOffset>
                </wp:positionV>
                <wp:extent cx="0" cy="229235"/>
                <wp:effectExtent l="57785" t="7620" r="56515" b="20320"/>
                <wp:wrapNone/>
                <wp:docPr id="137"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12E4" id="Line 1110"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2pt" to="201.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" strokecolor="white [3212]">
                <v:stroke endarrow="block"/>
              </v:line>
            </w:pict>
          </mc:Fallback>
        </mc:AlternateContent>
      </w:r>
      <w:r w:rsidR="00114970">
        <w:rPr>
          <w:rFonts w:cs="Arial"/>
          <w:b/>
          <w:bCs/>
          <w:noProof/>
          <w:lang w:eastAsia="it-IT"/>
        </w:rPr>
        <mc:AlternateContent>
          <mc:Choice Requires="wps">
            <w:drawing>
              <wp:anchor distT="0" distB="0" distL="114300" distR="114300" simplePos="0" relativeHeight="252380160" behindDoc="0" locked="0" layoutInCell="1" allowOverlap="1">
                <wp:simplePos x="0" y="0"/>
                <wp:positionH relativeFrom="column">
                  <wp:posOffset>1554480</wp:posOffset>
                </wp:positionH>
                <wp:positionV relativeFrom="paragraph">
                  <wp:posOffset>-27305</wp:posOffset>
                </wp:positionV>
                <wp:extent cx="0" cy="229235"/>
                <wp:effectExtent l="56515" t="5715" r="57785" b="22225"/>
                <wp:wrapNone/>
                <wp:docPr id="135"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5166E" id="Line 1108" o:spid="_x0000_s1026" style="position:absolute;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2.15pt" to="122.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" strokecolor="white [3212]">
                <v:stroke endarrow="block"/>
              </v:line>
            </w:pict>
          </mc:Fallback>
        </mc:AlternateContent>
      </w:r>
      <w:r w:rsidR="00114970">
        <w:rPr>
          <w:rFonts w:cs="Arial"/>
          <w:b/>
          <w:bCs/>
          <w:noProof/>
          <w:lang w:eastAsia="it-IT"/>
        </w:rPr>
        <mc:AlternateContent>
          <mc:Choice Requires="wps">
            <w:drawing>
              <wp:anchor distT="0" distB="0" distL="114300" distR="114300" simplePos="0" relativeHeight="252378112" behindDoc="0" locked="0" layoutInCell="1" allowOverlap="1">
                <wp:simplePos x="0" y="0"/>
                <wp:positionH relativeFrom="column">
                  <wp:posOffset>1993900</wp:posOffset>
                </wp:positionH>
                <wp:positionV relativeFrom="paragraph">
                  <wp:posOffset>-25400</wp:posOffset>
                </wp:positionV>
                <wp:extent cx="0" cy="229235"/>
                <wp:effectExtent l="57785" t="7620" r="56515" b="20320"/>
                <wp:wrapNone/>
                <wp:docPr id="133"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2B872" id="Line 1106"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pt" to="15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" strokecolor="white [3212]">
                <v:stroke endarrow="block"/>
              </v:line>
            </w:pict>
          </mc:Fallback>
        </mc:AlternateContent>
      </w:r>
    </w:p>
    <w:p w:rsidR="0008404B" w:rsidRPr="009F51A8" w:rsidRDefault="00CF42B2" w:rsidP="00CF42B2">
      <w:pPr>
        <w:spacing w:line="276" w:lineRule="auto"/>
      </w:pPr>
      <w:r>
        <w:br w:type="page"/>
      </w:r>
    </w:p>
    <w:p w:rsidR="0008404B" w:rsidRDefault="0008404B" w:rsidP="0008404B">
      <w:bookmarkStart w:id="398" w:name="_Toc354143345"/>
    </w:p>
    <w:p w:rsidR="0008404B" w:rsidRPr="009F51A8" w:rsidRDefault="0008404B" w:rsidP="0008404B">
      <w:pPr>
        <w:pStyle w:val="Titolo2"/>
      </w:pPr>
      <w:bookmarkStart w:id="399" w:name="_Toc35002345"/>
      <w:r w:rsidRPr="009F51A8">
        <w:t>Printer paper replacement</w:t>
      </w:r>
      <w:bookmarkEnd w:id="398"/>
      <w:bookmarkEnd w:id="399"/>
    </w:p>
    <w:p w:rsidR="0008404B" w:rsidRPr="002D0FD5" w:rsidRDefault="0008404B" w:rsidP="0008404B"/>
    <w:p w:rsidR="0008404B" w:rsidRDefault="00671726" w:rsidP="0008404B">
      <w:r w:rsidRPr="009F51A8">
        <w:rPr>
          <w:noProof/>
          <w:lang w:eastAsia="it-IT"/>
        </w:rPr>
        <w:drawing>
          <wp:inline distT="0" distB="0" distL="0" distR="0" wp14:anchorId="08929AB7" wp14:editId="7B460358">
            <wp:extent cx="1061604" cy="1008882"/>
            <wp:effectExtent l="19050" t="0" r="5196" b="0"/>
            <wp:docPr id="741" name="Immagine 284" descr="stampa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tampante 1"/>
                    <pic:cNvPicPr>
                      <a:picLocks noChangeAspect="1" noChangeArrowheads="1"/>
                    </pic:cNvPicPr>
                  </pic:nvPicPr>
                  <pic:blipFill>
                    <a:blip r:embed="rId23" cstate="print"/>
                    <a:srcRect/>
                    <a:stretch>
                      <a:fillRect/>
                    </a:stretch>
                  </pic:blipFill>
                  <pic:spPr bwMode="auto">
                    <a:xfrm>
                      <a:off x="0" y="0"/>
                      <a:ext cx="1061604" cy="1008882"/>
                    </a:xfrm>
                    <a:prstGeom prst="rect">
                      <a:avLst/>
                    </a:prstGeom>
                    <a:noFill/>
                  </pic:spPr>
                </pic:pic>
              </a:graphicData>
            </a:graphic>
          </wp:inline>
        </w:drawing>
      </w:r>
      <w:r w:rsidRPr="009F51A8">
        <w:tab/>
      </w:r>
      <w:r w:rsidRPr="009F51A8">
        <w:tab/>
      </w:r>
      <w:r w:rsidRPr="009F51A8">
        <w:rPr>
          <w:noProof/>
          <w:lang w:eastAsia="it-IT"/>
        </w:rPr>
        <w:drawing>
          <wp:inline distT="0" distB="0" distL="0" distR="0" wp14:anchorId="47FB2EE5" wp14:editId="0A42DEA3">
            <wp:extent cx="1079246" cy="1009166"/>
            <wp:effectExtent l="19050" t="0" r="6604" b="0"/>
            <wp:docPr id="742" name="Immagine 4" descr="stamp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tampante 2"/>
                    <pic:cNvPicPr>
                      <a:picLocks noChangeAspect="1" noChangeArrowheads="1"/>
                    </pic:cNvPicPr>
                  </pic:nvPicPr>
                  <pic:blipFill>
                    <a:blip r:embed="rId24" cstate="print"/>
                    <a:srcRect/>
                    <a:stretch>
                      <a:fillRect/>
                    </a:stretch>
                  </pic:blipFill>
                  <pic:spPr bwMode="auto">
                    <a:xfrm>
                      <a:off x="0" y="0"/>
                      <a:ext cx="1083605" cy="1013242"/>
                    </a:xfrm>
                    <a:prstGeom prst="rect">
                      <a:avLst/>
                    </a:prstGeom>
                    <a:noFill/>
                  </pic:spPr>
                </pic:pic>
              </a:graphicData>
            </a:graphic>
          </wp:inline>
        </w:drawing>
      </w:r>
      <w:r w:rsidRPr="009F51A8">
        <w:tab/>
      </w:r>
      <w:r w:rsidRPr="009F51A8">
        <w:tab/>
      </w:r>
      <w:r w:rsidRPr="00671726">
        <w:rPr>
          <w:noProof/>
          <w:lang w:eastAsia="it-IT"/>
        </w:rPr>
        <w:drawing>
          <wp:inline distT="0" distB="0" distL="0" distR="0" wp14:anchorId="4263C5B7" wp14:editId="08A4E7A8">
            <wp:extent cx="1169243" cy="1007608"/>
            <wp:effectExtent l="19050" t="0" r="0" b="0"/>
            <wp:docPr id="246" name="Immagine 2" descr="stampan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ampante 3"/>
                    <pic:cNvPicPr>
                      <a:picLocks noChangeAspect="1" noChangeArrowheads="1"/>
                    </pic:cNvPicPr>
                  </pic:nvPicPr>
                  <pic:blipFill>
                    <a:blip r:embed="rId25" cstate="print"/>
                    <a:srcRect/>
                    <a:stretch>
                      <a:fillRect/>
                    </a:stretch>
                  </pic:blipFill>
                  <pic:spPr bwMode="auto">
                    <a:xfrm>
                      <a:off x="0" y="0"/>
                      <a:ext cx="1174602" cy="1012227"/>
                    </a:xfrm>
                    <a:prstGeom prst="rect">
                      <a:avLst/>
                    </a:prstGeom>
                    <a:noFill/>
                  </pic:spPr>
                </pic:pic>
              </a:graphicData>
            </a:graphic>
          </wp:inline>
        </w:drawing>
      </w:r>
    </w:p>
    <w:p w:rsidR="0008404B" w:rsidRDefault="0008404B" w:rsidP="0008404B"/>
    <w:p w:rsidR="0008404B" w:rsidRPr="009F51A8" w:rsidRDefault="00114970" w:rsidP="0008404B">
      <w:r>
        <w:rPr>
          <w:noProof/>
          <w:lang w:eastAsia="it-IT"/>
        </w:rPr>
        <mc:AlternateContent>
          <mc:Choice Requires="wps">
            <w:drawing>
              <wp:anchor distT="0" distB="0" distL="114300" distR="114300" simplePos="0" relativeHeight="252178432" behindDoc="0" locked="0" layoutInCell="1" allowOverlap="1">
                <wp:simplePos x="0" y="0"/>
                <wp:positionH relativeFrom="column">
                  <wp:posOffset>1173480</wp:posOffset>
                </wp:positionH>
                <wp:positionV relativeFrom="paragraph">
                  <wp:posOffset>12065</wp:posOffset>
                </wp:positionV>
                <wp:extent cx="3646805" cy="195580"/>
                <wp:effectExtent l="0" t="0" r="190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E82EF9" w:rsidRDefault="00D47EFE" w:rsidP="0008404B">
                            <w:pPr>
                              <w:pStyle w:val="Didascalia"/>
                              <w:rPr>
                                <w:noProof/>
                                <w:lang w:val="en-US"/>
                              </w:rPr>
                            </w:pPr>
                            <w:r w:rsidRPr="00E82EF9">
                              <w:rPr>
                                <w:lang w:val="en-US"/>
                              </w:rPr>
                              <w:t xml:space="preserve">Image </w:t>
                            </w:r>
                            <w:r>
                              <w:rPr>
                                <w:lang w:val="en-US"/>
                              </w:rPr>
                              <w:t>8</w:t>
                            </w:r>
                            <w:r w:rsidRPr="00E82EF9">
                              <w:rPr>
                                <w:lang w:val="en-US"/>
                              </w:rPr>
                              <w:t xml:space="preserve"> – how to replace the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92.4pt;margin-top:.95pt;width:287.15pt;height:15.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" stroked="f">
                <v:textbox inset="0,0,0,0">
                  <w:txbxContent>
                    <w:p w:rsidR="00D47EFE" w:rsidRPr="00E82EF9" w:rsidRDefault="00D47EFE" w:rsidP="0008404B">
                      <w:pPr>
                        <w:pStyle w:val="Didascalia"/>
                        <w:rPr>
                          <w:noProof/>
                          <w:lang w:val="en-US"/>
                        </w:rPr>
                      </w:pPr>
                      <w:r w:rsidRPr="00E82EF9">
                        <w:rPr>
                          <w:lang w:val="en-US"/>
                        </w:rPr>
                        <w:t xml:space="preserve">Image </w:t>
                      </w:r>
                      <w:r>
                        <w:rPr>
                          <w:lang w:val="en-US"/>
                        </w:rPr>
                        <w:t>8</w:t>
                      </w:r>
                      <w:r w:rsidRPr="00E82EF9">
                        <w:rPr>
                          <w:lang w:val="en-US"/>
                        </w:rPr>
                        <w:t xml:space="preserve"> – how to replace the paper</w:t>
                      </w:r>
                    </w:p>
                  </w:txbxContent>
                </v:textbox>
              </v:shape>
            </w:pict>
          </mc:Fallback>
        </mc:AlternateContent>
      </w:r>
    </w:p>
    <w:p w:rsidR="0008404B" w:rsidRPr="009F51A8" w:rsidRDefault="0008404B" w:rsidP="0008404B">
      <w:pPr>
        <w:rPr>
          <w:rFonts w:cs="Arial"/>
          <w:szCs w:val="20"/>
          <w:lang w:val="en-US"/>
        </w:rPr>
      </w:pPr>
      <w:r w:rsidRPr="009F51A8">
        <w:rPr>
          <w:rFonts w:cs="Arial"/>
          <w:szCs w:val="20"/>
          <w:lang w:val="en-US"/>
        </w:rPr>
        <w:t xml:space="preserve">Follow the procedure as shown in the images above. </w:t>
      </w:r>
    </w:p>
    <w:p w:rsidR="0008404B" w:rsidRPr="00CC7C23" w:rsidRDefault="0008404B" w:rsidP="0008404B">
      <w:pPr>
        <w:rPr>
          <w:lang w:val="en-US"/>
        </w:rPr>
      </w:pPr>
    </w:p>
    <w:p w:rsidR="0008404B" w:rsidRPr="009F51A8" w:rsidRDefault="0008404B" w:rsidP="0008404B">
      <w:pPr>
        <w:pStyle w:val="Titolo2"/>
      </w:pPr>
      <w:bookmarkStart w:id="400" w:name="_Toc353974552"/>
      <w:bookmarkStart w:id="401" w:name="_Toc353979596"/>
      <w:bookmarkStart w:id="402" w:name="_Toc354143346"/>
      <w:bookmarkStart w:id="403" w:name="_Toc343775591"/>
      <w:bookmarkStart w:id="404" w:name="_Toc35002346"/>
      <w:r w:rsidRPr="009F51A8">
        <w:t>Display messages</w:t>
      </w:r>
      <w:bookmarkEnd w:id="400"/>
      <w:bookmarkEnd w:id="401"/>
      <w:bookmarkEnd w:id="402"/>
      <w:bookmarkEnd w:id="404"/>
    </w:p>
    <w:p w:rsidR="0008404B" w:rsidRPr="009F51A8" w:rsidRDefault="0008404B" w:rsidP="0008404B">
      <w:pPr>
        <w:jc w:val="both"/>
        <w:rPr>
          <w:rFonts w:cs="Arial"/>
          <w:szCs w:val="20"/>
          <w:lang w:val="en-US"/>
        </w:rPr>
      </w:pPr>
      <w:r w:rsidRPr="009F51A8">
        <w:rPr>
          <w:rFonts w:cs="Arial"/>
          <w:szCs w:val="20"/>
          <w:lang w:val="en-US"/>
        </w:rPr>
        <w:t xml:space="preserve">All reports are shown by messages on the LCD display. </w:t>
      </w:r>
    </w:p>
    <w:p w:rsidR="0008404B" w:rsidRPr="009F51A8" w:rsidRDefault="0008404B" w:rsidP="0008404B">
      <w:pPr>
        <w:jc w:val="both"/>
        <w:rPr>
          <w:rFonts w:cs="Arial"/>
          <w:szCs w:val="20"/>
          <w:lang w:val="en-US"/>
        </w:rPr>
      </w:pPr>
      <w:r w:rsidRPr="009F51A8">
        <w:rPr>
          <w:rFonts w:cs="Arial"/>
          <w:szCs w:val="20"/>
          <w:lang w:val="en-US"/>
        </w:rPr>
        <w:t xml:space="preserve">Once the machine is on, the display shows the amount of </w:t>
      </w:r>
      <w:r w:rsidR="00DA58B9">
        <w:rPr>
          <w:rFonts w:cs="Arial"/>
          <w:szCs w:val="20"/>
          <w:lang w:val="en-US"/>
        </w:rPr>
        <w:t xml:space="preserve">refrigerant </w:t>
      </w:r>
      <w:r w:rsidRPr="009F51A8">
        <w:rPr>
          <w:rFonts w:cs="Arial"/>
          <w:szCs w:val="20"/>
          <w:lang w:val="en-US"/>
        </w:rPr>
        <w:t xml:space="preserve">available in the bottle and the room temperature. </w:t>
      </w:r>
    </w:p>
    <w:p w:rsidR="0008404B" w:rsidRPr="009F51A8" w:rsidRDefault="0008404B" w:rsidP="0008404B">
      <w:pPr>
        <w:jc w:val="both"/>
        <w:rPr>
          <w:rFonts w:cs="Arial"/>
          <w:szCs w:val="20"/>
          <w:lang w:val="en-US"/>
        </w:rPr>
      </w:pPr>
      <w:r w:rsidRPr="009F51A8">
        <w:rPr>
          <w:rFonts w:cs="Arial"/>
          <w:szCs w:val="20"/>
          <w:lang w:val="en-US"/>
        </w:rPr>
        <w:t>If there is a malfunction during any phase, the display will show a warning or error.</w:t>
      </w:r>
    </w:p>
    <w:p w:rsidR="0008404B" w:rsidRPr="009F51A8" w:rsidRDefault="0008404B" w:rsidP="0008404B">
      <w:pPr>
        <w:spacing w:line="276" w:lineRule="auto"/>
        <w:rPr>
          <w:rFonts w:cs="Arial"/>
          <w:szCs w:val="20"/>
          <w:lang w:val="en-US"/>
        </w:rPr>
      </w:pPr>
      <w:r w:rsidRPr="009F51A8">
        <w:rPr>
          <w:rFonts w:cs="Arial"/>
          <w:szCs w:val="20"/>
          <w:lang w:val="en-US"/>
        </w:rPr>
        <w:br w:type="page"/>
      </w:r>
    </w:p>
    <w:p w:rsidR="0008404B" w:rsidRPr="008F02D6" w:rsidRDefault="0008404B" w:rsidP="0008404B">
      <w:pPr>
        <w:pStyle w:val="Titolo1"/>
      </w:pPr>
      <w:bookmarkStart w:id="405" w:name="_Toc353974553"/>
      <w:bookmarkStart w:id="406" w:name="_Toc353979597"/>
      <w:bookmarkStart w:id="407" w:name="_Toc354143347"/>
      <w:bookmarkStart w:id="408" w:name="_Toc35002347"/>
      <w:bookmarkEnd w:id="403"/>
      <w:r w:rsidRPr="008F02D6">
        <w:lastRenderedPageBreak/>
        <w:t>Preparation of the station</w:t>
      </w:r>
      <w:bookmarkEnd w:id="405"/>
      <w:bookmarkEnd w:id="406"/>
      <w:bookmarkEnd w:id="407"/>
      <w:bookmarkEnd w:id="408"/>
    </w:p>
    <w:p w:rsidR="0008404B" w:rsidRPr="00CC7C23" w:rsidRDefault="0008404B" w:rsidP="0008404B">
      <w:pPr>
        <w:rPr>
          <w:lang w:val="en-US"/>
        </w:rPr>
      </w:pPr>
      <w:r w:rsidRPr="009F51A8">
        <w:rPr>
          <w:rFonts w:cs="Arial"/>
          <w:szCs w:val="20"/>
          <w:lang w:val="en-US"/>
        </w:rPr>
        <w:t>For the preparation of the station please see</w:t>
      </w:r>
      <w:r w:rsidRPr="00CC7C23">
        <w:rPr>
          <w:lang w:val="en-US"/>
        </w:rPr>
        <w:t xml:space="preserve"> the pictures of Chapter 8</w:t>
      </w:r>
    </w:p>
    <w:p w:rsidR="0008404B" w:rsidRDefault="0008404B" w:rsidP="0084698A">
      <w:pPr>
        <w:jc w:val="center"/>
      </w:pPr>
      <w:r>
        <w:rPr>
          <w:noProof/>
          <w:lang w:eastAsia="it-IT"/>
        </w:rPr>
        <w:drawing>
          <wp:inline distT="0" distB="0" distL="0" distR="0" wp14:anchorId="3957DA45" wp14:editId="7A5D526B">
            <wp:extent cx="1549947" cy="1152525"/>
            <wp:effectExtent l="19050" t="0" r="0" b="0"/>
            <wp:docPr id="53" name="Immagine 65" descr="raccordi rap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ccordi rapidi"/>
                    <pic:cNvPicPr>
                      <a:picLocks noChangeAspect="1" noChangeArrowheads="1"/>
                    </pic:cNvPicPr>
                  </pic:nvPicPr>
                  <pic:blipFill>
                    <a:blip r:embed="rId26" cstate="print"/>
                    <a:srcRect/>
                    <a:stretch>
                      <a:fillRect/>
                    </a:stretch>
                  </pic:blipFill>
                  <pic:spPr bwMode="auto">
                    <a:xfrm>
                      <a:off x="0" y="0"/>
                      <a:ext cx="1552978" cy="1154779"/>
                    </a:xfrm>
                    <a:prstGeom prst="rect">
                      <a:avLst/>
                    </a:prstGeom>
                    <a:noFill/>
                  </pic:spPr>
                </pic:pic>
              </a:graphicData>
            </a:graphic>
          </wp:inline>
        </w:drawing>
      </w:r>
    </w:p>
    <w:p w:rsidR="0008404B" w:rsidRDefault="00114970" w:rsidP="0008404B">
      <w:r>
        <w:rPr>
          <w:noProof/>
          <w:lang w:eastAsia="it-IT"/>
        </w:rPr>
        <mc:AlternateContent>
          <mc:Choice Requires="wps">
            <w:drawing>
              <wp:anchor distT="0" distB="0" distL="114300" distR="114300" simplePos="0" relativeHeight="252239872" behindDoc="0" locked="0" layoutInCell="1" allowOverlap="1">
                <wp:simplePos x="0" y="0"/>
                <wp:positionH relativeFrom="column">
                  <wp:posOffset>2320290</wp:posOffset>
                </wp:positionH>
                <wp:positionV relativeFrom="paragraph">
                  <wp:posOffset>47625</wp:posOffset>
                </wp:positionV>
                <wp:extent cx="1852295" cy="316865"/>
                <wp:effectExtent l="3175" t="0" r="1905" b="0"/>
                <wp:wrapSquare wrapText="bothSides"/>
                <wp:docPr id="112"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CC7C23" w:rsidRDefault="00D47EFE" w:rsidP="0008404B">
                            <w:pPr>
                              <w:pStyle w:val="Didascalia"/>
                              <w:jc w:val="center"/>
                              <w:rPr>
                                <w:noProof/>
                                <w:sz w:val="20"/>
                                <w:lang w:val="en-US"/>
                              </w:rPr>
                            </w:pPr>
                            <w:r w:rsidRPr="00CC7C23">
                              <w:rPr>
                                <w:lang w:val="en-US"/>
                              </w:rPr>
                              <w:t>Image 9 a– High pressure and Low pressure quick 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097" type="#_x0000_t202" style="position:absolute;margin-left:182.7pt;margin-top:3.75pt;width:145.85pt;height:24.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" stroked="f">
                <v:textbox inset="0,0,0,0">
                  <w:txbxContent>
                    <w:p w:rsidR="00D47EFE" w:rsidRPr="00CC7C23" w:rsidRDefault="00D47EFE" w:rsidP="0008404B">
                      <w:pPr>
                        <w:pStyle w:val="Didascalia"/>
                        <w:jc w:val="center"/>
                        <w:rPr>
                          <w:noProof/>
                          <w:sz w:val="20"/>
                          <w:lang w:val="en-US"/>
                        </w:rPr>
                      </w:pPr>
                      <w:r w:rsidRPr="00CC7C23">
                        <w:rPr>
                          <w:lang w:val="en-US"/>
                        </w:rPr>
                        <w:t>Image 9 a– High pressure and Low pressure quick fittings</w:t>
                      </w:r>
                    </w:p>
                  </w:txbxContent>
                </v:textbox>
                <w10:wrap type="square"/>
              </v:shape>
            </w:pict>
          </mc:Fallback>
        </mc:AlternateContent>
      </w:r>
    </w:p>
    <w:p w:rsidR="0008404B" w:rsidRDefault="0008404B" w:rsidP="0008404B"/>
    <w:p w:rsidR="0008404B" w:rsidRPr="000F4B23" w:rsidRDefault="0008404B" w:rsidP="00B16119">
      <w:pPr>
        <w:numPr>
          <w:ilvl w:val="0"/>
          <w:numId w:val="21"/>
        </w:numPr>
        <w:spacing w:before="120" w:after="0"/>
        <w:jc w:val="both"/>
        <w:rPr>
          <w:rFonts w:cs="Arial"/>
          <w:color w:val="000000"/>
          <w:lang w:val="en-US"/>
        </w:rPr>
      </w:pPr>
      <w:r w:rsidRPr="009F51A8">
        <w:rPr>
          <w:rStyle w:val="hps"/>
          <w:lang w:val="en-US"/>
        </w:rPr>
        <w:t>Mount</w:t>
      </w:r>
      <w:r w:rsidRPr="009F51A8">
        <w:rPr>
          <w:rStyle w:val="shorttext"/>
          <w:lang w:val="en-US"/>
        </w:rPr>
        <w:t xml:space="preserve"> </w:t>
      </w:r>
      <w:r w:rsidRPr="009F51A8">
        <w:rPr>
          <w:rStyle w:val="hps"/>
          <w:lang w:val="en-US"/>
        </w:rPr>
        <w:t>the hoses to the</w:t>
      </w:r>
      <w:r w:rsidRPr="009F51A8">
        <w:rPr>
          <w:rStyle w:val="shorttext"/>
          <w:lang w:val="en-US"/>
        </w:rPr>
        <w:t xml:space="preserve"> </w:t>
      </w:r>
      <w:r w:rsidRPr="009F51A8">
        <w:rPr>
          <w:rStyle w:val="hps"/>
          <w:lang w:val="en-US"/>
        </w:rPr>
        <w:t>threaded fittings (1/4 sae) of low and high pressure of the station – fig.</w:t>
      </w:r>
      <w:r w:rsidR="0049488F">
        <w:rPr>
          <w:rStyle w:val="hps"/>
          <w:lang w:val="en-US"/>
        </w:rPr>
        <w:t>9</w:t>
      </w:r>
      <w:r w:rsidR="0084698A">
        <w:rPr>
          <w:rStyle w:val="hps"/>
          <w:lang w:val="en-US"/>
        </w:rPr>
        <w:t>a</w:t>
      </w:r>
    </w:p>
    <w:p w:rsidR="0008404B" w:rsidRDefault="0008404B" w:rsidP="00B16119">
      <w:pPr>
        <w:numPr>
          <w:ilvl w:val="0"/>
          <w:numId w:val="21"/>
        </w:numPr>
        <w:spacing w:before="120" w:after="0"/>
        <w:jc w:val="both"/>
        <w:rPr>
          <w:rFonts w:cs="Arial"/>
          <w:lang w:val="en-US"/>
        </w:rPr>
      </w:pPr>
      <w:r>
        <w:rPr>
          <w:rFonts w:cs="Arial"/>
          <w:lang w:val="en-US"/>
        </w:rPr>
        <w:t xml:space="preserve">Close the High and Low pressure taps – </w:t>
      </w:r>
      <w:r w:rsidRPr="009F51A8">
        <w:rPr>
          <w:rStyle w:val="hps"/>
          <w:lang w:val="en-US"/>
        </w:rPr>
        <w:t>fig.</w:t>
      </w:r>
      <w:r w:rsidR="0049488F">
        <w:rPr>
          <w:rStyle w:val="hps"/>
          <w:lang w:val="en-US"/>
        </w:rPr>
        <w:t>9</w:t>
      </w:r>
      <w:r w:rsidR="0084698A">
        <w:rPr>
          <w:rStyle w:val="hps"/>
          <w:lang w:val="en-US"/>
        </w:rPr>
        <w:t>a</w:t>
      </w:r>
    </w:p>
    <w:p w:rsidR="0008404B" w:rsidRPr="009F51A8" w:rsidRDefault="0008404B" w:rsidP="00B16119">
      <w:pPr>
        <w:numPr>
          <w:ilvl w:val="0"/>
          <w:numId w:val="21"/>
        </w:numPr>
        <w:spacing w:before="120" w:after="0"/>
        <w:jc w:val="both"/>
        <w:rPr>
          <w:rFonts w:cs="Arial"/>
          <w:lang w:val="en-US"/>
        </w:rPr>
      </w:pPr>
      <w:r w:rsidRPr="009F51A8">
        <w:rPr>
          <w:rFonts w:cs="Arial"/>
          <w:lang w:val="en-US"/>
        </w:rPr>
        <w:t>Screw the rapid fittings to the hoses (blue= low pressure - red= high pressure) – fig. 9</w:t>
      </w:r>
      <w:r>
        <w:rPr>
          <w:rFonts w:cs="Arial"/>
          <w:lang w:val="en-US"/>
        </w:rPr>
        <w:t>a</w:t>
      </w:r>
    </w:p>
    <w:p w:rsidR="0008404B" w:rsidRPr="009F51A8" w:rsidRDefault="0008404B" w:rsidP="00B16119">
      <w:pPr>
        <w:numPr>
          <w:ilvl w:val="0"/>
          <w:numId w:val="21"/>
        </w:numPr>
        <w:spacing w:before="120" w:after="0"/>
        <w:jc w:val="both"/>
        <w:rPr>
          <w:rFonts w:cs="Arial"/>
          <w:lang w:val="en-US"/>
        </w:rPr>
      </w:pPr>
      <w:r w:rsidRPr="009F51A8">
        <w:rPr>
          <w:rFonts w:cs="Arial"/>
          <w:lang w:val="en-US"/>
        </w:rPr>
        <w:t xml:space="preserve">Plug in the power supply and press the main switch (fig. </w:t>
      </w:r>
      <w:r>
        <w:rPr>
          <w:rFonts w:cs="Arial"/>
          <w:lang w:val="en-US"/>
        </w:rPr>
        <w:t>7-</w:t>
      </w:r>
      <w:r w:rsidR="00E25A96">
        <w:rPr>
          <w:rFonts w:cs="Arial"/>
          <w:lang w:val="en-US"/>
        </w:rPr>
        <w:t>c</w:t>
      </w:r>
      <w:r w:rsidRPr="009F51A8">
        <w:rPr>
          <w:rFonts w:cs="Arial"/>
          <w:lang w:val="en-US"/>
        </w:rPr>
        <w:t xml:space="preserve">) for starting the station </w:t>
      </w:r>
    </w:p>
    <w:p w:rsidR="0008404B" w:rsidRPr="009F51A8" w:rsidRDefault="0008404B" w:rsidP="00B16119">
      <w:pPr>
        <w:numPr>
          <w:ilvl w:val="0"/>
          <w:numId w:val="21"/>
        </w:numPr>
        <w:spacing w:before="120" w:after="0"/>
        <w:jc w:val="both"/>
        <w:rPr>
          <w:rFonts w:cs="Arial"/>
          <w:szCs w:val="20"/>
          <w:lang w:val="en-US"/>
        </w:rPr>
      </w:pPr>
      <w:r w:rsidRPr="009F51A8">
        <w:rPr>
          <w:rFonts w:cs="Arial"/>
          <w:szCs w:val="20"/>
          <w:lang w:val="en-US"/>
        </w:rPr>
        <w:t xml:space="preserve">Read on the display screen the amount of </w:t>
      </w:r>
      <w:r w:rsidR="00DA58B9">
        <w:rPr>
          <w:rFonts w:cs="Arial"/>
          <w:szCs w:val="20"/>
          <w:lang w:val="en-US"/>
        </w:rPr>
        <w:t xml:space="preserve">refrigerant </w:t>
      </w:r>
      <w:r w:rsidRPr="009F51A8">
        <w:rPr>
          <w:rFonts w:cs="Arial"/>
          <w:szCs w:val="20"/>
          <w:lang w:val="en-US"/>
        </w:rPr>
        <w:t xml:space="preserve">available in the internal bottle. </w:t>
      </w:r>
    </w:p>
    <w:p w:rsidR="0008404B" w:rsidRDefault="0008404B" w:rsidP="00B16119">
      <w:pPr>
        <w:numPr>
          <w:ilvl w:val="0"/>
          <w:numId w:val="21"/>
        </w:numPr>
        <w:spacing w:before="120" w:after="0"/>
        <w:jc w:val="both"/>
        <w:rPr>
          <w:rFonts w:cs="Arial"/>
          <w:szCs w:val="20"/>
          <w:lang w:val="en-US"/>
        </w:rPr>
      </w:pPr>
      <w:r w:rsidRPr="009F51A8">
        <w:rPr>
          <w:rFonts w:cs="Arial"/>
          <w:szCs w:val="20"/>
          <w:lang w:val="en-US"/>
        </w:rPr>
        <w:t xml:space="preserve">Fill up the fresh oil bottle </w:t>
      </w:r>
      <w:r w:rsidRPr="009F51A8">
        <w:rPr>
          <w:rFonts w:cs="Arial"/>
          <w:lang w:val="en-US"/>
        </w:rPr>
        <w:t>(</w:t>
      </w:r>
      <w:r w:rsidR="0049488F">
        <w:rPr>
          <w:rFonts w:cs="Arial"/>
          <w:lang w:val="en-US"/>
        </w:rPr>
        <w:t>Ha - Hb</w:t>
      </w:r>
      <w:r w:rsidRPr="009F51A8">
        <w:rPr>
          <w:rFonts w:cs="Arial"/>
          <w:lang w:val="en-US"/>
        </w:rPr>
        <w:t>)</w:t>
      </w:r>
      <w:r w:rsidRPr="009F51A8">
        <w:rPr>
          <w:rFonts w:cs="Arial"/>
          <w:szCs w:val="20"/>
          <w:lang w:val="en-US"/>
        </w:rPr>
        <w:t xml:space="preserve"> wi</w:t>
      </w:r>
      <w:r>
        <w:rPr>
          <w:rFonts w:cs="Arial"/>
          <w:szCs w:val="20"/>
          <w:lang w:val="en-US"/>
        </w:rPr>
        <w:t>th the appropriate oil</w:t>
      </w:r>
      <w:r w:rsidRPr="009F51A8">
        <w:rPr>
          <w:rFonts w:cs="Arial"/>
          <w:szCs w:val="20"/>
          <w:lang w:val="en-US"/>
        </w:rPr>
        <w:t xml:space="preserve"> for cooling (optional).</w:t>
      </w:r>
      <w:r w:rsidR="0049488F" w:rsidRPr="00944FF8">
        <w:rPr>
          <w:noProof/>
          <w:lang w:val="en-GB" w:eastAsia="it-IT"/>
        </w:rPr>
        <w:t xml:space="preserve"> </w:t>
      </w:r>
    </w:p>
    <w:p w:rsidR="0008404B" w:rsidRPr="009F51A8" w:rsidRDefault="0083583B" w:rsidP="0008404B">
      <w:pPr>
        <w:spacing w:before="120" w:after="0"/>
        <w:jc w:val="center"/>
        <w:rPr>
          <w:rFonts w:cs="Arial"/>
          <w:szCs w:val="20"/>
          <w:lang w:val="en-US"/>
        </w:rPr>
      </w:pPr>
      <w:r>
        <w:rPr>
          <w:rFonts w:cs="Arial"/>
          <w:noProof/>
          <w:szCs w:val="20"/>
          <w:lang w:eastAsia="it-IT"/>
        </w:rPr>
        <mc:AlternateContent>
          <mc:Choice Requires="wps">
            <w:drawing>
              <wp:anchor distT="0" distB="0" distL="114300" distR="114300" simplePos="0" relativeHeight="252299264" behindDoc="0" locked="0" layoutInCell="1" allowOverlap="1">
                <wp:simplePos x="0" y="0"/>
                <wp:positionH relativeFrom="column">
                  <wp:posOffset>3110230</wp:posOffset>
                </wp:positionH>
                <wp:positionV relativeFrom="paragraph">
                  <wp:posOffset>1379220</wp:posOffset>
                </wp:positionV>
                <wp:extent cx="287020" cy="247015"/>
                <wp:effectExtent l="6985" t="9525" r="10795" b="10160"/>
                <wp:wrapNone/>
                <wp:docPr id="10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47015"/>
                        </a:xfrm>
                        <a:prstGeom prst="rect">
                          <a:avLst/>
                        </a:prstGeom>
                        <a:solidFill>
                          <a:srgbClr val="FFFFFF"/>
                        </a:solidFill>
                        <a:ln w="9525">
                          <a:solidFill>
                            <a:srgbClr val="000000"/>
                          </a:solidFill>
                          <a:miter lim="800000"/>
                          <a:headEnd/>
                          <a:tailEnd/>
                        </a:ln>
                      </wps:spPr>
                      <wps:txbx>
                        <w:txbxContent>
                          <w:p w:rsidR="00D47EFE" w:rsidRDefault="00D47EFE" w:rsidP="0049488F">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098" type="#_x0000_t202" style="position:absolute;left:0;text-align:left;margin-left:244.9pt;margin-top:108.6pt;width:22.6pt;height:19.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">
                <v:textbox>
                  <w:txbxContent>
                    <w:p w:rsidR="00D47EFE" w:rsidRDefault="00D47EFE" w:rsidP="0049488F">
                      <w:r>
                        <w:t>G</w:t>
                      </w:r>
                    </w:p>
                  </w:txbxContent>
                </v:textbox>
              </v:shape>
            </w:pict>
          </mc:Fallback>
        </mc:AlternateContent>
      </w:r>
      <w:r>
        <w:rPr>
          <w:rFonts w:cs="Arial"/>
          <w:noProof/>
          <w:szCs w:val="20"/>
          <w:lang w:eastAsia="it-IT"/>
        </w:rPr>
        <mc:AlternateContent>
          <mc:Choice Requires="wps">
            <w:drawing>
              <wp:anchor distT="0" distB="0" distL="114300" distR="114300" simplePos="0" relativeHeight="252298240" behindDoc="0" locked="0" layoutInCell="1" allowOverlap="1">
                <wp:simplePos x="0" y="0"/>
                <wp:positionH relativeFrom="column">
                  <wp:posOffset>2576195</wp:posOffset>
                </wp:positionH>
                <wp:positionV relativeFrom="paragraph">
                  <wp:posOffset>1198880</wp:posOffset>
                </wp:positionV>
                <wp:extent cx="457200" cy="342900"/>
                <wp:effectExtent l="11430" t="6985" r="7620" b="12065"/>
                <wp:wrapNone/>
                <wp:docPr id="11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47EFE" w:rsidRDefault="00D47EFE" w:rsidP="0049488F">
                            <w:pPr>
                              <w:jc w:val="center"/>
                              <w:rPr>
                                <w:rFonts w:cs="Arial"/>
                              </w:rPr>
                            </w:pPr>
                            <w:r>
                              <w:rPr>
                                <w:rFonts w:cs="Arial"/>
                              </w:rPr>
                              <w:t>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099" type="#_x0000_t202" style="position:absolute;left:0;text-align:left;margin-left:202.85pt;margin-top:94.4pt;width:36pt;height:2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">
                <v:textbox>
                  <w:txbxContent>
                    <w:p w:rsidR="00D47EFE" w:rsidRDefault="00D47EFE" w:rsidP="0049488F">
                      <w:pPr>
                        <w:jc w:val="center"/>
                        <w:rPr>
                          <w:rFonts w:cs="Arial"/>
                        </w:rPr>
                      </w:pPr>
                      <w:r>
                        <w:rPr>
                          <w:rFonts w:cs="Arial"/>
                        </w:rPr>
                        <w:t>Hb</w:t>
                      </w:r>
                    </w:p>
                  </w:txbxContent>
                </v:textbox>
              </v:shape>
            </w:pict>
          </mc:Fallback>
        </mc:AlternateContent>
      </w:r>
      <w:r>
        <w:rPr>
          <w:rFonts w:cs="Arial"/>
          <w:noProof/>
          <w:szCs w:val="20"/>
          <w:lang w:eastAsia="it-IT"/>
        </w:rPr>
        <mc:AlternateContent>
          <mc:Choice Requires="wps">
            <w:drawing>
              <wp:anchor distT="0" distB="0" distL="114300" distR="114300" simplePos="0" relativeHeight="252297216" behindDoc="0" locked="0" layoutInCell="1" allowOverlap="1">
                <wp:simplePos x="0" y="0"/>
                <wp:positionH relativeFrom="column">
                  <wp:posOffset>3507740</wp:posOffset>
                </wp:positionH>
                <wp:positionV relativeFrom="paragraph">
                  <wp:posOffset>1156335</wp:posOffset>
                </wp:positionV>
                <wp:extent cx="457200" cy="342900"/>
                <wp:effectExtent l="10160" t="6985" r="8890" b="12065"/>
                <wp:wrapNone/>
                <wp:docPr id="11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47EFE" w:rsidRDefault="00D47EFE" w:rsidP="0049488F">
                            <w:pPr>
                              <w:jc w:val="center"/>
                              <w:rPr>
                                <w:rFonts w:cs="Arial"/>
                              </w:rPr>
                            </w:pPr>
                            <w:r>
                              <w:rPr>
                                <w:rFonts w:cs="Arial"/>
                              </w:rPr>
                              <w: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100" type="#_x0000_t202" style="position:absolute;left:0;text-align:left;margin-left:276.2pt;margin-top:91.05pt;width:36pt;height:2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">
                <v:textbox>
                  <w:txbxContent>
                    <w:p w:rsidR="00D47EFE" w:rsidRDefault="00D47EFE" w:rsidP="0049488F">
                      <w:pPr>
                        <w:jc w:val="center"/>
                        <w:rPr>
                          <w:rFonts w:cs="Arial"/>
                        </w:rPr>
                      </w:pPr>
                      <w:r>
                        <w:rPr>
                          <w:rFonts w:cs="Arial"/>
                        </w:rPr>
                        <w:t>Ha</w:t>
                      </w:r>
                    </w:p>
                  </w:txbxContent>
                </v:textbox>
              </v:shape>
            </w:pict>
          </mc:Fallback>
        </mc:AlternateContent>
      </w:r>
      <w:r>
        <w:rPr>
          <w:rFonts w:cs="Arial"/>
          <w:noProof/>
          <w:szCs w:val="20"/>
          <w:lang w:eastAsia="it-IT"/>
        </w:rPr>
        <w:drawing>
          <wp:anchor distT="0" distB="0" distL="114300" distR="114300" simplePos="0" relativeHeight="252294144" behindDoc="0" locked="0" layoutInCell="1" allowOverlap="1" wp14:anchorId="692FCC67" wp14:editId="69C17D3B">
            <wp:simplePos x="0" y="0"/>
            <wp:positionH relativeFrom="margin">
              <wp:align>center</wp:align>
            </wp:positionH>
            <wp:positionV relativeFrom="paragraph">
              <wp:posOffset>303530</wp:posOffset>
            </wp:positionV>
            <wp:extent cx="1219200" cy="1255395"/>
            <wp:effectExtent l="0" t="0" r="0" b="1905"/>
            <wp:wrapTopAndBottom/>
            <wp:docPr id="24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FOTO ARCHIVIO\FOTOSESSIONI VARIE\Advance\Immagini ridotte\035_.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19200" cy="1255395"/>
                    </a:xfrm>
                    <a:prstGeom prst="rect">
                      <a:avLst/>
                    </a:prstGeom>
                    <a:noFill/>
                    <a:ln w="9525">
                      <a:noFill/>
                      <a:miter lim="800000"/>
                      <a:headEnd/>
                      <a:tailEnd/>
                    </a:ln>
                  </pic:spPr>
                </pic:pic>
              </a:graphicData>
            </a:graphic>
            <wp14:sizeRelH relativeFrom="margin">
              <wp14:pctWidth>0</wp14:pctWidth>
            </wp14:sizeRelH>
          </wp:anchor>
        </w:drawing>
      </w:r>
    </w:p>
    <w:p w:rsidR="0008404B" w:rsidRDefault="0083583B" w:rsidP="0008404B">
      <w:pPr>
        <w:spacing w:before="120" w:after="0"/>
        <w:jc w:val="both"/>
        <w:rPr>
          <w:rFonts w:cs="Arial"/>
          <w:szCs w:val="20"/>
          <w:lang w:val="en-US"/>
        </w:rPr>
      </w:pPr>
      <w:r>
        <w:rPr>
          <w:rFonts w:cs="Arial"/>
          <w:noProof/>
          <w:szCs w:val="20"/>
          <w:lang w:eastAsia="it-IT"/>
        </w:rPr>
        <mc:AlternateContent>
          <mc:Choice Requires="wps">
            <w:drawing>
              <wp:anchor distT="0" distB="0" distL="114300" distR="114300" simplePos="0" relativeHeight="252296192" behindDoc="0" locked="0" layoutInCell="1" allowOverlap="1">
                <wp:simplePos x="0" y="0"/>
                <wp:positionH relativeFrom="column">
                  <wp:posOffset>1497965</wp:posOffset>
                </wp:positionH>
                <wp:positionV relativeFrom="paragraph">
                  <wp:posOffset>1413510</wp:posOffset>
                </wp:positionV>
                <wp:extent cx="3548380" cy="190500"/>
                <wp:effectExtent l="0" t="0" r="0" b="0"/>
                <wp:wrapTight wrapText="bothSides">
                  <wp:wrapPolygon edited="0">
                    <wp:start x="0" y="0"/>
                    <wp:lineTo x="0" y="19440"/>
                    <wp:lineTo x="21453" y="19440"/>
                    <wp:lineTo x="21453" y="0"/>
                    <wp:lineTo x="0" y="0"/>
                  </wp:wrapPolygon>
                </wp:wrapTight>
                <wp:docPr id="10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2A4794" w:rsidRDefault="00D47EFE" w:rsidP="0049488F">
                            <w:pPr>
                              <w:pStyle w:val="Didascalia"/>
                              <w:jc w:val="center"/>
                              <w:rPr>
                                <w:lang w:val="en-US"/>
                              </w:rPr>
                            </w:pPr>
                            <w:r>
                              <w:rPr>
                                <w:lang w:val="en-US"/>
                              </w:rPr>
                              <w:t>Image</w:t>
                            </w:r>
                            <w:r w:rsidRPr="005B1A6D">
                              <w:rPr>
                                <w:lang w:val="en-US"/>
                              </w:rPr>
                              <w:t xml:space="preserve"> </w:t>
                            </w:r>
                            <w:r w:rsidRPr="002A4794">
                              <w:rPr>
                                <w:lang w:val="en-US"/>
                              </w:rPr>
                              <w:t xml:space="preserve">10 - </w:t>
                            </w:r>
                            <w:r>
                              <w:rPr>
                                <w:lang w:val="en-US"/>
                              </w:rPr>
                              <w:t>Oil Tank</w:t>
                            </w:r>
                            <w:r w:rsidRPr="002A4794">
                              <w:rPr>
                                <w:lang w:val="en-US"/>
                              </w:rPr>
                              <w:t xml:space="preserve">: [G] </w:t>
                            </w:r>
                            <w:r>
                              <w:rPr>
                                <w:lang w:val="en-US"/>
                              </w:rPr>
                              <w:t>Waste</w:t>
                            </w:r>
                            <w:r w:rsidRPr="002A4794">
                              <w:rPr>
                                <w:lang w:val="en-US"/>
                              </w:rPr>
                              <w:t>– [Hb] Standard - [Ha] Hybrid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101" type="#_x0000_t202" style="position:absolute;left:0;text-align:left;margin-left:117.95pt;margin-top:111.3pt;width:279.4pt;height:1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" stroked="f">
                <v:textbox inset="0,0,0,0">
                  <w:txbxContent>
                    <w:p w:rsidR="00D47EFE" w:rsidRPr="002A4794" w:rsidRDefault="00D47EFE" w:rsidP="0049488F">
                      <w:pPr>
                        <w:pStyle w:val="Didascalia"/>
                        <w:jc w:val="center"/>
                        <w:rPr>
                          <w:lang w:val="en-US"/>
                        </w:rPr>
                      </w:pPr>
                      <w:r>
                        <w:rPr>
                          <w:lang w:val="en-US"/>
                        </w:rPr>
                        <w:t>Image</w:t>
                      </w:r>
                      <w:r w:rsidRPr="005B1A6D">
                        <w:rPr>
                          <w:lang w:val="en-US"/>
                        </w:rPr>
                        <w:t xml:space="preserve"> </w:t>
                      </w:r>
                      <w:r w:rsidRPr="002A4794">
                        <w:rPr>
                          <w:lang w:val="en-US"/>
                        </w:rPr>
                        <w:t xml:space="preserve">10 - </w:t>
                      </w:r>
                      <w:r>
                        <w:rPr>
                          <w:lang w:val="en-US"/>
                        </w:rPr>
                        <w:t>Oil Tank</w:t>
                      </w:r>
                      <w:r w:rsidRPr="002A4794">
                        <w:rPr>
                          <w:lang w:val="en-US"/>
                        </w:rPr>
                        <w:t xml:space="preserve">: [G] </w:t>
                      </w:r>
                      <w:r>
                        <w:rPr>
                          <w:lang w:val="en-US"/>
                        </w:rPr>
                        <w:t>Waste</w:t>
                      </w:r>
                      <w:r w:rsidRPr="002A4794">
                        <w:rPr>
                          <w:lang w:val="en-US"/>
                        </w:rPr>
                        <w:t>– [Hb] Standard - [Ha] Hybrid</w:t>
                      </w:r>
                    </w:p>
                  </w:txbxContent>
                </v:textbox>
                <w10:wrap type="tight"/>
              </v:shape>
            </w:pict>
          </mc:Fallback>
        </mc:AlternateContent>
      </w:r>
    </w:p>
    <w:p w:rsidR="0008404B" w:rsidRDefault="0008404B" w:rsidP="0008404B">
      <w:pPr>
        <w:spacing w:before="120" w:after="0"/>
        <w:jc w:val="both"/>
        <w:rPr>
          <w:rFonts w:cs="Arial"/>
          <w:szCs w:val="20"/>
          <w:lang w:val="en-US"/>
        </w:rPr>
      </w:pPr>
    </w:p>
    <w:p w:rsidR="0008404B" w:rsidRPr="009F51A8" w:rsidRDefault="0008404B" w:rsidP="0008404B">
      <w:pPr>
        <w:spacing w:before="120" w:after="0"/>
        <w:ind w:left="567"/>
        <w:jc w:val="both"/>
        <w:rPr>
          <w:rFonts w:cs="Arial"/>
          <w:b/>
          <w:szCs w:val="20"/>
          <w:lang w:val="en-US"/>
        </w:rPr>
      </w:pPr>
      <w:r w:rsidRPr="009F51A8">
        <w:rPr>
          <w:rFonts w:cs="Arial"/>
          <w:b/>
          <w:szCs w:val="20"/>
          <w:lang w:val="en-US"/>
        </w:rPr>
        <w:t>Connecting the quick fittings to the vehicle</w:t>
      </w:r>
    </w:p>
    <w:p w:rsidR="0008404B" w:rsidRPr="009F51A8" w:rsidRDefault="0008404B" w:rsidP="0008404B">
      <w:pPr>
        <w:spacing w:before="120" w:after="0"/>
        <w:ind w:left="567"/>
        <w:jc w:val="both"/>
        <w:rPr>
          <w:rFonts w:cs="Arial"/>
          <w:szCs w:val="20"/>
          <w:lang w:val="en-US"/>
        </w:rPr>
      </w:pPr>
      <w:r w:rsidRPr="009F51A8">
        <w:rPr>
          <w:rFonts w:cs="Arial"/>
          <w:szCs w:val="20"/>
          <w:lang w:val="en-US"/>
        </w:rPr>
        <w:t>To connect the quick fittings to the car unscrew the tap counterclockwise (closed hose), pull up the tap, insert it into the connector of the AC system, releasing the ring. Make sure that the connector is fully inserted. Screw the tap clockwise to open the hose (gas passageway).</w:t>
      </w:r>
    </w:p>
    <w:p w:rsidR="0008404B" w:rsidRPr="00CC7C23" w:rsidRDefault="0008404B" w:rsidP="0008404B">
      <w:pPr>
        <w:spacing w:line="276" w:lineRule="auto"/>
        <w:rPr>
          <w:lang w:val="en-US"/>
        </w:rPr>
      </w:pPr>
      <w:r w:rsidRPr="00CC7C23">
        <w:rPr>
          <w:lang w:val="en-US"/>
        </w:rPr>
        <w:br w:type="page"/>
      </w:r>
    </w:p>
    <w:p w:rsidR="0008404B" w:rsidRPr="008F02D6" w:rsidRDefault="0008404B" w:rsidP="0008404B">
      <w:pPr>
        <w:pStyle w:val="Titolo1"/>
      </w:pPr>
      <w:bookmarkStart w:id="409" w:name="_Toc353974554"/>
      <w:bookmarkStart w:id="410" w:name="_Toc353979598"/>
      <w:bookmarkStart w:id="411" w:name="_Toc354143348"/>
      <w:bookmarkStart w:id="412" w:name="_Toc35002348"/>
      <w:r w:rsidRPr="008F02D6">
        <w:lastRenderedPageBreak/>
        <w:t>Station Usage</w:t>
      </w:r>
      <w:bookmarkEnd w:id="409"/>
      <w:bookmarkEnd w:id="410"/>
      <w:bookmarkEnd w:id="411"/>
      <w:bookmarkEnd w:id="412"/>
    </w:p>
    <w:p w:rsidR="0008404B" w:rsidRPr="00CA6870" w:rsidRDefault="0008404B" w:rsidP="0008404B">
      <w:pPr>
        <w:pStyle w:val="Titolo2"/>
      </w:pPr>
      <w:bookmarkStart w:id="413" w:name="_Toc353974555"/>
      <w:bookmarkStart w:id="414" w:name="_Toc353979599"/>
      <w:bookmarkStart w:id="415" w:name="_Toc354143349"/>
      <w:bookmarkStart w:id="416" w:name="_Toc35002349"/>
      <w:r w:rsidRPr="009F51A8">
        <w:t>Charging the internal bottle</w:t>
      </w:r>
      <w:bookmarkEnd w:id="413"/>
      <w:bookmarkEnd w:id="414"/>
      <w:bookmarkEnd w:id="415"/>
      <w:bookmarkEnd w:id="416"/>
    </w:p>
    <w:p w:rsidR="0008404B" w:rsidRPr="009F51A8" w:rsidRDefault="0008404B" w:rsidP="0008404B">
      <w:pPr>
        <w:jc w:val="both"/>
        <w:rPr>
          <w:rFonts w:cs="Arial"/>
          <w:i/>
          <w:szCs w:val="20"/>
          <w:lang w:val="en-US"/>
        </w:rPr>
      </w:pPr>
      <w:r w:rsidRPr="009F51A8">
        <w:rPr>
          <w:rFonts w:cs="Arial"/>
          <w:i/>
          <w:szCs w:val="20"/>
          <w:lang w:val="en-US"/>
        </w:rPr>
        <w:t xml:space="preserve">The current amount of </w:t>
      </w:r>
      <w:r w:rsidR="00DA58B9">
        <w:rPr>
          <w:rFonts w:cs="Arial"/>
          <w:i/>
          <w:szCs w:val="20"/>
          <w:lang w:val="en-US"/>
        </w:rPr>
        <w:t xml:space="preserve">refrigerant </w:t>
      </w:r>
      <w:r w:rsidRPr="009F51A8">
        <w:rPr>
          <w:rFonts w:cs="Arial"/>
          <w:i/>
          <w:szCs w:val="20"/>
          <w:lang w:val="en-US"/>
        </w:rPr>
        <w:t xml:space="preserve">inside the bottle has been inserted to run a station test. For this reason, the gas bottle has to be recharged using an external bottle before starting the station. </w:t>
      </w:r>
    </w:p>
    <w:p w:rsidR="0008404B" w:rsidRPr="009F51A8" w:rsidRDefault="0008404B" w:rsidP="0008404B">
      <w:pPr>
        <w:jc w:val="both"/>
        <w:rPr>
          <w:rFonts w:cs="Arial"/>
          <w:i/>
          <w:iCs/>
          <w:szCs w:val="20"/>
          <w:lang w:val="en-US"/>
        </w:rPr>
      </w:pPr>
      <w:r w:rsidRPr="009F51A8">
        <w:rPr>
          <w:rFonts w:cs="Arial"/>
          <w:i/>
          <w:iCs/>
          <w:szCs w:val="20"/>
          <w:lang w:val="en-US"/>
        </w:rPr>
        <w:t xml:space="preserve">Total recommended amount </w:t>
      </w:r>
      <w:r w:rsidR="0083583B">
        <w:rPr>
          <w:rFonts w:cs="Arial"/>
          <w:i/>
          <w:iCs/>
          <w:szCs w:val="20"/>
          <w:lang w:val="en-US"/>
        </w:rPr>
        <w:t>3</w:t>
      </w:r>
      <w:r w:rsidRPr="009F51A8">
        <w:rPr>
          <w:rFonts w:cs="Arial"/>
          <w:i/>
          <w:iCs/>
          <w:szCs w:val="20"/>
          <w:lang w:val="en-US"/>
        </w:rPr>
        <w:t>-</w:t>
      </w:r>
      <w:r w:rsidR="0083583B">
        <w:rPr>
          <w:rFonts w:cs="Arial"/>
          <w:i/>
          <w:iCs/>
          <w:szCs w:val="20"/>
          <w:lang w:val="en-US"/>
        </w:rPr>
        <w:t>4</w:t>
      </w:r>
      <w:r w:rsidRPr="009F51A8">
        <w:rPr>
          <w:rFonts w:cs="Arial"/>
          <w:i/>
          <w:iCs/>
          <w:szCs w:val="20"/>
          <w:lang w:val="en-US"/>
        </w:rPr>
        <w:t xml:space="preserve"> Kg of gas.</w:t>
      </w:r>
    </w:p>
    <w:p w:rsidR="0008404B" w:rsidRPr="009F51A8" w:rsidRDefault="0008404B" w:rsidP="0008404B">
      <w:pPr>
        <w:rPr>
          <w:rFonts w:cs="Arial"/>
          <w:i/>
          <w:szCs w:val="20"/>
          <w:lang w:val="en-US"/>
        </w:rPr>
      </w:pPr>
      <w:r w:rsidRPr="009F51A8">
        <w:rPr>
          <w:rFonts w:cs="Arial"/>
          <w:i/>
          <w:szCs w:val="20"/>
          <w:lang w:val="en-US"/>
        </w:rPr>
        <w:t xml:space="preserve">To charge the </w:t>
      </w:r>
      <w:r w:rsidR="00D5223D">
        <w:rPr>
          <w:rFonts w:cs="Arial"/>
          <w:i/>
          <w:lang w:val="en-US"/>
        </w:rPr>
        <w:t>CLEVER PLUS</w:t>
      </w:r>
      <w:r w:rsidRPr="00CC7C23">
        <w:rPr>
          <w:rFonts w:cs="Arial"/>
          <w:i/>
          <w:lang w:val="en-US"/>
        </w:rPr>
        <w:t xml:space="preserve"> </w:t>
      </w:r>
      <w:r w:rsidRPr="009F51A8">
        <w:rPr>
          <w:rFonts w:cs="Arial"/>
          <w:i/>
          <w:szCs w:val="20"/>
          <w:lang w:val="en-US"/>
        </w:rPr>
        <w:t xml:space="preserve">internal bottle, connect the high pressure red hose to an external bottle (liquid side!). Open the bottle </w:t>
      </w:r>
      <w:r>
        <w:rPr>
          <w:rFonts w:cs="Arial"/>
          <w:i/>
          <w:szCs w:val="20"/>
          <w:lang w:val="en-US"/>
        </w:rPr>
        <w:t>tap</w:t>
      </w:r>
      <w:r w:rsidRPr="009F51A8">
        <w:rPr>
          <w:rFonts w:cs="Arial"/>
          <w:i/>
          <w:szCs w:val="20"/>
          <w:lang w:val="en-US"/>
        </w:rPr>
        <w:t>.</w:t>
      </w:r>
      <w:r w:rsidRPr="00CC7C23">
        <w:rPr>
          <w:rFonts w:cs="Arial"/>
          <w:i/>
          <w:lang w:val="en-US"/>
        </w:rPr>
        <w:t xml:space="preserve"> Open the high pressure tap.</w:t>
      </w:r>
    </w:p>
    <w:p w:rsidR="0008404B" w:rsidRPr="009F51A8" w:rsidRDefault="0008404B" w:rsidP="0008404B">
      <w:pPr>
        <w:spacing w:before="120" w:after="120"/>
        <w:jc w:val="both"/>
        <w:rPr>
          <w:rFonts w:cs="Arial"/>
          <w:i/>
          <w:iCs/>
          <w:szCs w:val="20"/>
          <w:lang w:val="en-US"/>
        </w:rPr>
      </w:pPr>
      <w:r w:rsidRPr="009F51A8">
        <w:rPr>
          <w:rFonts w:cs="Arial"/>
          <w:i/>
          <w:szCs w:val="20"/>
          <w:lang w:val="en-US"/>
        </w:rPr>
        <w:t>Use the arrow keys left/right to navigate through the menu and select "Bottle Refill".</w:t>
      </w:r>
    </w:p>
    <w:p w:rsidR="0008404B" w:rsidRPr="009F51A8" w:rsidRDefault="0008404B" w:rsidP="0008404B">
      <w:pPr>
        <w:spacing w:before="120" w:after="120"/>
        <w:rPr>
          <w:rFonts w:cs="Arial"/>
          <w:i/>
        </w:rPr>
      </w:pPr>
      <w:r w:rsidRPr="009F51A8">
        <w:rPr>
          <w:rFonts w:cs="Arial"/>
          <w:i/>
          <w:noProof/>
          <w:lang w:eastAsia="it-IT"/>
        </w:rPr>
        <w:drawing>
          <wp:inline distT="0" distB="0" distL="0" distR="0" wp14:anchorId="6072CD2A" wp14:editId="2F35BD1E">
            <wp:extent cx="1609725" cy="1033403"/>
            <wp:effectExtent l="19050" t="0" r="9525" b="0"/>
            <wp:docPr id="30" name="Immagine 10" descr="X:\FOTO ARCHIVIO\FOTOSESSIONI VARIE\Advance\Immagini ridott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FOTO ARCHIVIO\FOTOSESSIONI VARIE\Advance\Immagini ridotte\009.JPG"/>
                    <pic:cNvPicPr>
                      <a:picLocks noChangeAspect="1" noChangeArrowheads="1"/>
                    </pic:cNvPicPr>
                  </pic:nvPicPr>
                  <pic:blipFill>
                    <a:blip r:embed="rId28" cstate="print"/>
                    <a:srcRect/>
                    <a:stretch>
                      <a:fillRect/>
                    </a:stretch>
                  </pic:blipFill>
                  <pic:spPr bwMode="auto">
                    <a:xfrm>
                      <a:off x="0" y="0"/>
                      <a:ext cx="1609725" cy="1033403"/>
                    </a:xfrm>
                    <a:prstGeom prst="rect">
                      <a:avLst/>
                    </a:prstGeom>
                    <a:noFill/>
                    <a:ln w="9525">
                      <a:noFill/>
                      <a:miter lim="800000"/>
                      <a:headEnd/>
                      <a:tailEnd/>
                    </a:ln>
                  </pic:spPr>
                </pic:pic>
              </a:graphicData>
            </a:graphic>
          </wp:inline>
        </w:drawing>
      </w:r>
    </w:p>
    <w:p w:rsidR="0008404B" w:rsidRPr="009F51A8" w:rsidRDefault="00114970" w:rsidP="0008404B">
      <w:pPr>
        <w:spacing w:before="120" w:after="120"/>
        <w:rPr>
          <w:rFonts w:cs="Arial"/>
          <w:i/>
        </w:rPr>
      </w:pPr>
      <w:r>
        <w:rPr>
          <w:rFonts w:cs="Arial"/>
          <w:i/>
          <w:noProof/>
          <w:lang w:eastAsia="it-IT"/>
        </w:rPr>
        <mc:AlternateContent>
          <mc:Choice Requires="wps">
            <w:drawing>
              <wp:anchor distT="0" distB="0" distL="114300" distR="114300" simplePos="0" relativeHeight="252161024" behindDoc="0" locked="0" layoutInCell="1" allowOverlap="1">
                <wp:simplePos x="0" y="0"/>
                <wp:positionH relativeFrom="column">
                  <wp:posOffset>-453390</wp:posOffset>
                </wp:positionH>
                <wp:positionV relativeFrom="paragraph">
                  <wp:posOffset>55880</wp:posOffset>
                </wp:positionV>
                <wp:extent cx="2890520" cy="172720"/>
                <wp:effectExtent l="1270" t="0" r="3810" b="3175"/>
                <wp:wrapSquare wrapText="bothSides"/>
                <wp:docPr id="10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FC41FD">
                              <w:t xml:space="preserve">Image </w:t>
                            </w:r>
                            <w:r>
                              <w:t>11</w:t>
                            </w:r>
                            <w:r w:rsidRPr="00FC41FD">
                              <w:t xml:space="preserve"> – Internal bottle refill</w:t>
                            </w:r>
                          </w:p>
                          <w:p w:rsidR="00D47EFE" w:rsidRPr="00B4285D" w:rsidRDefault="00D47EFE" w:rsidP="0008404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102" type="#_x0000_t202" style="position:absolute;margin-left:-35.7pt;margin-top:4.4pt;width:227.6pt;height:13.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" stroked="f">
                <v:textbox inset="0,0,0,0">
                  <w:txbxContent>
                    <w:p w:rsidR="00D47EFE" w:rsidRPr="00B82CEB" w:rsidRDefault="00D47EFE" w:rsidP="0008404B">
                      <w:pPr>
                        <w:pStyle w:val="Didascalia"/>
                        <w:jc w:val="center"/>
                        <w:rPr>
                          <w:noProof/>
                          <w:sz w:val="20"/>
                        </w:rPr>
                      </w:pPr>
                      <w:r w:rsidRPr="00FC41FD">
                        <w:t xml:space="preserve">Image </w:t>
                      </w:r>
                      <w:r>
                        <w:t>11</w:t>
                      </w:r>
                      <w:r w:rsidRPr="00FC41FD">
                        <w:t xml:space="preserve"> – Internal bottle refill</w:t>
                      </w:r>
                    </w:p>
                    <w:p w:rsidR="00D47EFE" w:rsidRPr="00B4285D" w:rsidRDefault="00D47EFE" w:rsidP="0008404B"/>
                  </w:txbxContent>
                </v:textbox>
                <w10:wrap type="square"/>
              </v:shape>
            </w:pict>
          </mc:Fallback>
        </mc:AlternateContent>
      </w:r>
    </w:p>
    <w:p w:rsidR="0008404B" w:rsidRPr="009F51A8" w:rsidRDefault="0008404B" w:rsidP="0008404B">
      <w:pPr>
        <w:spacing w:before="120" w:after="120"/>
        <w:jc w:val="both"/>
        <w:rPr>
          <w:rFonts w:cs="Arial"/>
          <w:i/>
        </w:rPr>
      </w:pPr>
    </w:p>
    <w:p w:rsidR="0008404B" w:rsidRPr="009F51A8" w:rsidRDefault="0008404B" w:rsidP="0008404B">
      <w:pPr>
        <w:spacing w:before="120" w:after="120"/>
        <w:jc w:val="both"/>
        <w:rPr>
          <w:rFonts w:cs="Arial"/>
          <w:i/>
          <w:szCs w:val="20"/>
          <w:lang w:val="en-US"/>
        </w:rPr>
      </w:pPr>
      <w:r w:rsidRPr="009F51A8">
        <w:rPr>
          <w:rFonts w:cs="Arial"/>
          <w:i/>
          <w:szCs w:val="20"/>
          <w:lang w:val="en-US"/>
        </w:rPr>
        <w:t>To confirm the procedure press “Enter” on the display and the current amount of gas available will be visualized on the display;</w:t>
      </w:r>
    </w:p>
    <w:p w:rsidR="0008404B" w:rsidRPr="009F51A8" w:rsidRDefault="0008404B" w:rsidP="0008404B">
      <w:pPr>
        <w:rPr>
          <w:rFonts w:cs="Arial"/>
          <w:i/>
          <w:szCs w:val="20"/>
          <w:lang w:val="en-US"/>
        </w:rPr>
      </w:pPr>
      <w:r w:rsidRPr="009F51A8">
        <w:rPr>
          <w:rFonts w:cs="Arial"/>
          <w:i/>
          <w:szCs w:val="20"/>
          <w:lang w:val="en-US"/>
        </w:rPr>
        <w:t>Use the arrow keys up/down to program the amount of gas you want to load. It will be possible to program an amount of gas, but do not exceed 80% of the maximum capacity of the bottle;</w:t>
      </w:r>
    </w:p>
    <w:p w:rsidR="0008404B" w:rsidRPr="009F51A8" w:rsidRDefault="0008404B" w:rsidP="0008404B">
      <w:pPr>
        <w:rPr>
          <w:rFonts w:cs="Arial"/>
          <w:i/>
          <w:szCs w:val="20"/>
          <w:lang w:val="en-US"/>
        </w:rPr>
      </w:pPr>
      <w:r w:rsidRPr="009F51A8">
        <w:rPr>
          <w:rFonts w:cs="Arial"/>
          <w:i/>
          <w:szCs w:val="20"/>
          <w:lang w:val="en-US"/>
        </w:rPr>
        <w:t>Press “Enter” to confirm the start of the bottle charging procedure;</w:t>
      </w:r>
    </w:p>
    <w:p w:rsidR="0008404B" w:rsidRPr="009F51A8" w:rsidRDefault="0008404B" w:rsidP="0008404B">
      <w:pPr>
        <w:rPr>
          <w:rFonts w:cs="Arial"/>
          <w:i/>
          <w:szCs w:val="20"/>
          <w:lang w:val="en-US"/>
        </w:rPr>
      </w:pPr>
      <w:r w:rsidRPr="009F51A8">
        <w:rPr>
          <w:rFonts w:cs="Arial"/>
          <w:i/>
          <w:szCs w:val="20"/>
          <w:lang w:val="en-US"/>
        </w:rPr>
        <w:t xml:space="preserve">The display will show: the amount of recovered gas and the total current amount left in the bottle. </w:t>
      </w:r>
    </w:p>
    <w:p w:rsidR="0008404B" w:rsidRPr="006F5628" w:rsidRDefault="0008404B" w:rsidP="0008404B">
      <w:pPr>
        <w:rPr>
          <w:rFonts w:cs="Arial"/>
          <w:i/>
          <w:szCs w:val="20"/>
          <w:lang w:val="en-US"/>
        </w:rPr>
      </w:pPr>
      <w:r w:rsidRPr="009F51A8">
        <w:rPr>
          <w:rFonts w:cs="Arial"/>
          <w:i/>
          <w:szCs w:val="20"/>
          <w:lang w:val="en-US"/>
        </w:rPr>
        <w:t xml:space="preserve">Once the amount of gas is achieved, the display will show a warning message to close the </w:t>
      </w:r>
      <w:r>
        <w:rPr>
          <w:rFonts w:cs="Arial"/>
          <w:i/>
          <w:szCs w:val="20"/>
          <w:lang w:val="en-US"/>
        </w:rPr>
        <w:t>tap</w:t>
      </w:r>
      <w:r w:rsidRPr="009F51A8">
        <w:rPr>
          <w:rFonts w:cs="Arial"/>
          <w:i/>
          <w:szCs w:val="20"/>
          <w:lang w:val="en-US"/>
        </w:rPr>
        <w:t xml:space="preserve"> of the external bottle and confirm the procedure by pressing “Enter”. </w:t>
      </w:r>
    </w:p>
    <w:p w:rsidR="0008404B" w:rsidRPr="00CC7C23" w:rsidRDefault="0008404B" w:rsidP="0008404B">
      <w:pPr>
        <w:rPr>
          <w:rFonts w:cs="Arial"/>
          <w:b/>
          <w:lang w:val="en-US"/>
        </w:rPr>
      </w:pPr>
      <w:r w:rsidRPr="009F51A8">
        <w:rPr>
          <w:rFonts w:cs="Arial"/>
          <w:szCs w:val="20"/>
          <w:lang w:val="en-US"/>
        </w:rPr>
        <w:t>In this way the current gas inside the hoses and in the AC station circuit  will be recovered</w:t>
      </w:r>
      <w:r w:rsidRPr="00CC7C23">
        <w:rPr>
          <w:rFonts w:cs="Arial"/>
          <w:b/>
          <w:lang w:val="en-US"/>
        </w:rPr>
        <w:t xml:space="preserve"> </w:t>
      </w:r>
    </w:p>
    <w:p w:rsidR="0008404B" w:rsidRPr="009F51A8" w:rsidRDefault="006F5628" w:rsidP="0008404B">
      <w:pPr>
        <w:rPr>
          <w:rFonts w:cs="Arial"/>
          <w:szCs w:val="20"/>
          <w:lang w:val="en-US"/>
        </w:rPr>
      </w:pPr>
      <w:r w:rsidRPr="009F51A8">
        <w:rPr>
          <w:rFonts w:cs="Arial"/>
          <w:smallCaps/>
          <w:noProof/>
          <w:sz w:val="18"/>
          <w:szCs w:val="18"/>
          <w:lang w:eastAsia="it-IT"/>
        </w:rPr>
        <w:drawing>
          <wp:anchor distT="0" distB="0" distL="114300" distR="114300" simplePos="0" relativeHeight="252180480" behindDoc="1" locked="0" layoutInCell="1" allowOverlap="1" wp14:anchorId="3BA50137" wp14:editId="442C623D">
            <wp:simplePos x="0" y="0"/>
            <wp:positionH relativeFrom="column">
              <wp:posOffset>-295910</wp:posOffset>
            </wp:positionH>
            <wp:positionV relativeFrom="paragraph">
              <wp:posOffset>196215</wp:posOffset>
            </wp:positionV>
            <wp:extent cx="659130" cy="655955"/>
            <wp:effectExtent l="0" t="0" r="7620" b="0"/>
            <wp:wrapTight wrapText="bothSides">
              <wp:wrapPolygon edited="0">
                <wp:start x="0" y="0"/>
                <wp:lineTo x="0" y="20701"/>
                <wp:lineTo x="21225" y="20701"/>
                <wp:lineTo x="21225" y="0"/>
                <wp:lineTo x="0" y="0"/>
              </wp:wrapPolygon>
            </wp:wrapTight>
            <wp:docPr id="209" name="Picture 209"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130" cy="655955"/>
                    </a:xfrm>
                    <a:prstGeom prst="rect">
                      <a:avLst/>
                    </a:prstGeom>
                    <a:noFill/>
                    <a:ln>
                      <a:noFill/>
                    </a:ln>
                  </pic:spPr>
                </pic:pic>
              </a:graphicData>
            </a:graphic>
          </wp:anchor>
        </w:drawing>
      </w:r>
      <w:r w:rsidR="0008404B" w:rsidRPr="009F51A8">
        <w:rPr>
          <w:rFonts w:cs="Arial"/>
          <w:b/>
          <w:szCs w:val="20"/>
          <w:lang w:val="en-US"/>
        </w:rPr>
        <w:t>Take notice:</w:t>
      </w:r>
      <w:r w:rsidR="0008404B" w:rsidRPr="009F51A8">
        <w:rPr>
          <w:rFonts w:cs="Arial"/>
          <w:szCs w:val="20"/>
          <w:lang w:val="en-US"/>
        </w:rPr>
        <w:t xml:space="preserve"> if the programmed amount of gas is not achieved the display will show a message “the external bottle is empty”. </w:t>
      </w:r>
    </w:p>
    <w:p w:rsidR="0008404B" w:rsidRPr="009F51A8" w:rsidRDefault="0008404B" w:rsidP="0008404B">
      <w:pPr>
        <w:jc w:val="both"/>
        <w:rPr>
          <w:rFonts w:cs="Arial"/>
          <w:smallCaps/>
          <w:sz w:val="18"/>
          <w:szCs w:val="18"/>
          <w:lang w:val="en-US"/>
        </w:rPr>
      </w:pPr>
      <w:r w:rsidRPr="009F51A8">
        <w:rPr>
          <w:rFonts w:cs="Arial"/>
          <w:smallCaps/>
          <w:sz w:val="18"/>
          <w:szCs w:val="18"/>
          <w:lang w:val="en-US"/>
        </w:rPr>
        <w:t>THE INTERNAL BOTTLE IS EQUIPPED WITH A MECHANICAL SECURITY VALVE WHICH OPENS AUTOMATICALLY WHEN THE PRESSURE EXCEEDS 16 BAR. THERE IS A SECOND VALVE ON THE INTERNAL  BOTTLE.</w:t>
      </w:r>
    </w:p>
    <w:p w:rsidR="0008404B" w:rsidRPr="00CC7C23" w:rsidRDefault="0008404B" w:rsidP="0008404B">
      <w:pPr>
        <w:rPr>
          <w:rFonts w:cs="Arial"/>
          <w:smallCaps/>
          <w:lang w:val="en-US"/>
        </w:rPr>
      </w:pPr>
    </w:p>
    <w:p w:rsidR="0008404B" w:rsidRPr="009F51A8" w:rsidRDefault="0008404B" w:rsidP="0008404B">
      <w:pPr>
        <w:pStyle w:val="Titolo2"/>
      </w:pPr>
      <w:bookmarkStart w:id="417" w:name="_Toc353974556"/>
      <w:bookmarkStart w:id="418" w:name="_Toc353979600"/>
      <w:bookmarkStart w:id="419" w:name="_Toc354143350"/>
      <w:bookmarkStart w:id="420" w:name="_Toc35002350"/>
      <w:r w:rsidRPr="009F51A8">
        <w:t>Pressure tests</w:t>
      </w:r>
      <w:bookmarkEnd w:id="417"/>
      <w:bookmarkEnd w:id="418"/>
      <w:bookmarkEnd w:id="419"/>
      <w:bookmarkEnd w:id="420"/>
      <w:r w:rsidRPr="009F51A8">
        <w:t xml:space="preserve"> </w:t>
      </w:r>
    </w:p>
    <w:p w:rsidR="0008404B" w:rsidRPr="00CC7C23" w:rsidRDefault="0008404B" w:rsidP="0008404B">
      <w:pPr>
        <w:spacing w:before="120" w:after="120" w:line="360" w:lineRule="auto"/>
        <w:jc w:val="both"/>
        <w:rPr>
          <w:rFonts w:cs="Arial"/>
          <w:lang w:val="en-US"/>
        </w:rPr>
      </w:pPr>
      <w:r w:rsidRPr="009F51A8">
        <w:rPr>
          <w:rFonts w:cs="Arial"/>
          <w:szCs w:val="20"/>
          <w:lang w:val="en-US"/>
        </w:rPr>
        <w:t>To run a pressure test in the AC machinery</w:t>
      </w:r>
      <w:r w:rsidRPr="00CC7C23">
        <w:rPr>
          <w:rFonts w:cs="Arial"/>
          <w:lang w:val="en-US"/>
        </w:rPr>
        <w:t xml:space="preserve"> the two taps of high and low pressure </w:t>
      </w:r>
      <w:r w:rsidRPr="00CC7C23">
        <w:rPr>
          <w:rFonts w:cs="Arial"/>
          <w:b/>
          <w:lang w:val="en-US"/>
        </w:rPr>
        <w:t>have to be closed.</w:t>
      </w:r>
    </w:p>
    <w:p w:rsidR="0008404B" w:rsidRPr="009F51A8" w:rsidRDefault="0008404B" w:rsidP="0008404B">
      <w:pPr>
        <w:spacing w:after="0" w:line="360" w:lineRule="auto"/>
        <w:jc w:val="both"/>
        <w:rPr>
          <w:rFonts w:cs="Arial"/>
          <w:lang w:val="en-US"/>
        </w:rPr>
      </w:pPr>
      <w:r w:rsidRPr="009F51A8">
        <w:rPr>
          <w:rFonts w:cs="Arial"/>
          <w:lang w:val="en-US"/>
        </w:rPr>
        <w:t>Connect the high and low pressure hoses to the vehicle.</w:t>
      </w:r>
    </w:p>
    <w:p w:rsidR="0008404B" w:rsidRPr="009F51A8" w:rsidRDefault="0008404B" w:rsidP="0008404B">
      <w:pPr>
        <w:spacing w:after="0" w:line="360" w:lineRule="auto"/>
        <w:jc w:val="both"/>
        <w:rPr>
          <w:rFonts w:cs="Arial"/>
          <w:lang w:val="en-US"/>
        </w:rPr>
      </w:pPr>
      <w:r w:rsidRPr="009F51A8">
        <w:rPr>
          <w:rFonts w:cs="Arial"/>
          <w:lang w:val="en-US"/>
        </w:rPr>
        <w:t>Start the vehicle at a speed of 1500rpm/min.</w:t>
      </w:r>
    </w:p>
    <w:p w:rsidR="0008404B" w:rsidRPr="009F51A8" w:rsidRDefault="0008404B" w:rsidP="0008404B">
      <w:pPr>
        <w:spacing w:after="0" w:line="360" w:lineRule="auto"/>
        <w:jc w:val="both"/>
        <w:rPr>
          <w:rFonts w:cs="Arial"/>
          <w:lang w:val="en-US"/>
        </w:rPr>
      </w:pPr>
      <w:r w:rsidRPr="009F51A8">
        <w:rPr>
          <w:rFonts w:cs="Arial"/>
          <w:lang w:val="en-US"/>
        </w:rPr>
        <w:t>Enter the A/C system.</w:t>
      </w:r>
      <w:r w:rsidRPr="009F51A8">
        <w:rPr>
          <w:rFonts w:cs="Arial"/>
          <w:lang w:val="en-US"/>
        </w:rPr>
        <w:br w:type="page"/>
      </w:r>
    </w:p>
    <w:p w:rsidR="0008404B" w:rsidRPr="009F51A8" w:rsidRDefault="0008404B" w:rsidP="0008404B">
      <w:pPr>
        <w:spacing w:after="0"/>
        <w:jc w:val="both"/>
        <w:rPr>
          <w:rFonts w:cs="Arial"/>
          <w:lang w:val="en-US"/>
        </w:rPr>
      </w:pPr>
    </w:p>
    <w:p w:rsidR="0008404B" w:rsidRPr="00CC7C23" w:rsidRDefault="0008404B" w:rsidP="0008404B">
      <w:pPr>
        <w:rPr>
          <w:rFonts w:cs="Arial"/>
          <w:lang w:val="en-US"/>
        </w:rPr>
      </w:pPr>
      <w:r w:rsidRPr="009F51A8">
        <w:rPr>
          <w:rFonts w:cs="Arial"/>
          <w:szCs w:val="20"/>
          <w:lang w:val="en-US"/>
        </w:rPr>
        <w:t xml:space="preserve">check the pressures on external gauges </w:t>
      </w:r>
      <w:r w:rsidRPr="009F51A8">
        <w:rPr>
          <w:rFonts w:cs="Arial"/>
          <w:bCs/>
          <w:szCs w:val="20"/>
          <w:lang w:val="en-US"/>
        </w:rPr>
        <w:t>(img. 6</w:t>
      </w:r>
      <w:r w:rsidR="00E628A6">
        <w:rPr>
          <w:rFonts w:cs="Arial"/>
          <w:bCs/>
          <w:szCs w:val="20"/>
          <w:lang w:val="en-US"/>
        </w:rPr>
        <w:t>-</w:t>
      </w:r>
      <w:r w:rsidR="00E25A96">
        <w:rPr>
          <w:rFonts w:cs="Arial"/>
          <w:bCs/>
          <w:szCs w:val="20"/>
          <w:lang w:val="en-US"/>
        </w:rPr>
        <w:t>b</w:t>
      </w:r>
      <w:r w:rsidRPr="009F51A8">
        <w:rPr>
          <w:rFonts w:cs="Arial"/>
          <w:bCs/>
          <w:szCs w:val="20"/>
          <w:lang w:val="en-US"/>
        </w:rPr>
        <w:t xml:space="preserve">  and img. 6</w:t>
      </w:r>
      <w:r w:rsidR="00E628A6">
        <w:rPr>
          <w:rFonts w:cs="Arial"/>
          <w:bCs/>
          <w:szCs w:val="20"/>
          <w:lang w:val="en-US"/>
        </w:rPr>
        <w:t>-</w:t>
      </w:r>
      <w:r w:rsidRPr="00CC7C23">
        <w:rPr>
          <w:rFonts w:cs="Arial"/>
          <w:bCs/>
          <w:lang w:val="en-US"/>
        </w:rPr>
        <w:t>c)</w:t>
      </w:r>
      <w:r w:rsidRPr="009F51A8">
        <w:rPr>
          <w:rFonts w:cs="Arial"/>
          <w:szCs w:val="20"/>
          <w:lang w:val="en-US"/>
        </w:rPr>
        <w:t>, with reference to the following table</w:t>
      </w:r>
      <w:r w:rsidRPr="00CC7C23">
        <w:rPr>
          <w:rFonts w:cs="Arial"/>
          <w:lang w:val="en-US"/>
        </w:rPr>
        <w:t xml:space="preserve">: </w:t>
      </w:r>
    </w:p>
    <w:tbl>
      <w:tblPr>
        <w:tblpPr w:leftFromText="141" w:rightFromText="141" w:vertAnchor="text" w:tblpY="1"/>
        <w:tblOverlap w:val="never"/>
        <w:tblW w:w="0" w:type="auto"/>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2400"/>
        <w:gridCol w:w="2325"/>
        <w:gridCol w:w="1938"/>
      </w:tblGrid>
      <w:tr w:rsidR="0008404B" w:rsidRPr="009F51A8" w:rsidTr="00B6249E">
        <w:trPr>
          <w:trHeight w:val="254"/>
        </w:trPr>
        <w:tc>
          <w:tcPr>
            <w:tcW w:w="2400" w:type="dxa"/>
            <w:shd w:val="clear" w:color="auto" w:fill="D9D9D9" w:themeFill="background1" w:themeFillShade="D9"/>
            <w:vAlign w:val="center"/>
          </w:tcPr>
          <w:p w:rsidR="0008404B" w:rsidRPr="009F51A8" w:rsidRDefault="0008404B" w:rsidP="00B6249E">
            <w:pPr>
              <w:jc w:val="center"/>
              <w:rPr>
                <w:rFonts w:cs="Arial"/>
                <w:b/>
                <w:caps/>
                <w:szCs w:val="20"/>
              </w:rPr>
            </w:pPr>
            <w:r w:rsidRPr="009F51A8">
              <w:rPr>
                <w:rFonts w:cs="Arial"/>
                <w:b/>
                <w:szCs w:val="20"/>
              </w:rPr>
              <w:t>Room temperature</w:t>
            </w:r>
          </w:p>
        </w:tc>
        <w:tc>
          <w:tcPr>
            <w:tcW w:w="2325" w:type="dxa"/>
            <w:shd w:val="clear" w:color="auto" w:fill="D9D9D9" w:themeFill="background1" w:themeFillShade="D9"/>
            <w:vAlign w:val="center"/>
          </w:tcPr>
          <w:p w:rsidR="0008404B" w:rsidRPr="009F51A8" w:rsidRDefault="0008404B" w:rsidP="00B6249E">
            <w:pPr>
              <w:jc w:val="center"/>
              <w:rPr>
                <w:rFonts w:cs="Arial"/>
                <w:b/>
                <w:caps/>
                <w:szCs w:val="20"/>
              </w:rPr>
            </w:pPr>
            <w:r w:rsidRPr="009F51A8">
              <w:rPr>
                <w:rFonts w:cs="Arial"/>
                <w:b/>
                <w:szCs w:val="20"/>
              </w:rPr>
              <w:t>Low Pressure</w:t>
            </w:r>
          </w:p>
        </w:tc>
        <w:tc>
          <w:tcPr>
            <w:tcW w:w="1938" w:type="dxa"/>
            <w:shd w:val="clear" w:color="auto" w:fill="D9D9D9" w:themeFill="background1" w:themeFillShade="D9"/>
            <w:vAlign w:val="center"/>
          </w:tcPr>
          <w:p w:rsidR="0008404B" w:rsidRPr="009F51A8" w:rsidRDefault="0008404B" w:rsidP="00B6249E">
            <w:pPr>
              <w:jc w:val="center"/>
              <w:rPr>
                <w:rFonts w:cs="Arial"/>
                <w:b/>
                <w:szCs w:val="20"/>
              </w:rPr>
            </w:pPr>
            <w:r w:rsidRPr="009F51A8">
              <w:rPr>
                <w:rFonts w:cs="Arial"/>
                <w:b/>
                <w:szCs w:val="20"/>
              </w:rPr>
              <w:t>High Pressure</w:t>
            </w:r>
          </w:p>
        </w:tc>
      </w:tr>
      <w:tr w:rsidR="0008404B" w:rsidRPr="009F51A8" w:rsidTr="00B6249E">
        <w:trPr>
          <w:trHeight w:val="245"/>
        </w:trPr>
        <w:tc>
          <w:tcPr>
            <w:tcW w:w="2400" w:type="dxa"/>
            <w:vAlign w:val="center"/>
          </w:tcPr>
          <w:p w:rsidR="0008404B" w:rsidRPr="009F51A8" w:rsidRDefault="0008404B" w:rsidP="00B6249E">
            <w:pPr>
              <w:jc w:val="center"/>
              <w:rPr>
                <w:rFonts w:cs="Arial"/>
              </w:rPr>
            </w:pPr>
            <w:r w:rsidRPr="009F51A8">
              <w:rPr>
                <w:rFonts w:cs="Arial"/>
              </w:rPr>
              <w:t>°C 15</w:t>
            </w:r>
          </w:p>
        </w:tc>
        <w:tc>
          <w:tcPr>
            <w:tcW w:w="2325" w:type="dxa"/>
            <w:vAlign w:val="center"/>
          </w:tcPr>
          <w:p w:rsidR="0008404B" w:rsidRPr="009F51A8" w:rsidRDefault="0008404B" w:rsidP="00B6249E">
            <w:pPr>
              <w:jc w:val="center"/>
              <w:rPr>
                <w:rFonts w:cs="Arial"/>
              </w:rPr>
            </w:pPr>
            <w:r w:rsidRPr="009F51A8">
              <w:rPr>
                <w:rFonts w:cs="Arial"/>
              </w:rPr>
              <w:t>0,5 – 2,0</w:t>
            </w:r>
          </w:p>
        </w:tc>
        <w:tc>
          <w:tcPr>
            <w:tcW w:w="1938" w:type="dxa"/>
            <w:vAlign w:val="center"/>
          </w:tcPr>
          <w:p w:rsidR="0008404B" w:rsidRPr="009F51A8" w:rsidRDefault="0008404B" w:rsidP="00B6249E">
            <w:pPr>
              <w:jc w:val="center"/>
              <w:rPr>
                <w:rFonts w:cs="Arial"/>
              </w:rPr>
            </w:pPr>
            <w:r w:rsidRPr="009F51A8">
              <w:rPr>
                <w:rFonts w:cs="Arial"/>
              </w:rPr>
              <w:t>7,5 – 13</w:t>
            </w:r>
          </w:p>
        </w:tc>
      </w:tr>
      <w:tr w:rsidR="0008404B" w:rsidRPr="009F51A8" w:rsidTr="00B6249E">
        <w:trPr>
          <w:trHeight w:val="245"/>
        </w:trPr>
        <w:tc>
          <w:tcPr>
            <w:tcW w:w="2400" w:type="dxa"/>
            <w:vAlign w:val="center"/>
          </w:tcPr>
          <w:p w:rsidR="0008404B" w:rsidRPr="009F51A8" w:rsidRDefault="0008404B" w:rsidP="00B6249E">
            <w:pPr>
              <w:jc w:val="center"/>
              <w:rPr>
                <w:rFonts w:cs="Arial"/>
              </w:rPr>
            </w:pPr>
            <w:r w:rsidRPr="009F51A8">
              <w:rPr>
                <w:rFonts w:cs="Arial"/>
              </w:rPr>
              <w:t>°C 20</w:t>
            </w:r>
          </w:p>
        </w:tc>
        <w:tc>
          <w:tcPr>
            <w:tcW w:w="2325" w:type="dxa"/>
            <w:vAlign w:val="center"/>
          </w:tcPr>
          <w:p w:rsidR="0008404B" w:rsidRPr="009F51A8" w:rsidRDefault="0008404B" w:rsidP="00B6249E">
            <w:pPr>
              <w:jc w:val="center"/>
              <w:rPr>
                <w:rFonts w:cs="Arial"/>
              </w:rPr>
            </w:pPr>
            <w:r w:rsidRPr="009F51A8">
              <w:rPr>
                <w:rFonts w:cs="Arial"/>
              </w:rPr>
              <w:t>0,5 – 2,5</w:t>
            </w:r>
          </w:p>
        </w:tc>
        <w:tc>
          <w:tcPr>
            <w:tcW w:w="1938" w:type="dxa"/>
            <w:vAlign w:val="center"/>
          </w:tcPr>
          <w:p w:rsidR="0008404B" w:rsidRPr="009F51A8" w:rsidRDefault="0008404B" w:rsidP="00B6249E">
            <w:pPr>
              <w:jc w:val="center"/>
              <w:rPr>
                <w:rFonts w:cs="Arial"/>
              </w:rPr>
            </w:pPr>
            <w:r w:rsidRPr="009F51A8">
              <w:rPr>
                <w:rFonts w:cs="Arial"/>
              </w:rPr>
              <w:t>10 – 16</w:t>
            </w:r>
          </w:p>
        </w:tc>
      </w:tr>
      <w:tr w:rsidR="0008404B" w:rsidRPr="009F51A8" w:rsidTr="00B6249E">
        <w:trPr>
          <w:trHeight w:val="245"/>
        </w:trPr>
        <w:tc>
          <w:tcPr>
            <w:tcW w:w="2400" w:type="dxa"/>
            <w:vAlign w:val="center"/>
          </w:tcPr>
          <w:p w:rsidR="0008404B" w:rsidRPr="009F51A8" w:rsidRDefault="0008404B" w:rsidP="00B6249E">
            <w:pPr>
              <w:jc w:val="center"/>
              <w:rPr>
                <w:rFonts w:cs="Arial"/>
              </w:rPr>
            </w:pPr>
            <w:r w:rsidRPr="009F51A8">
              <w:rPr>
                <w:rFonts w:cs="Arial"/>
              </w:rPr>
              <w:t>°C 25</w:t>
            </w:r>
          </w:p>
        </w:tc>
        <w:tc>
          <w:tcPr>
            <w:tcW w:w="2325" w:type="dxa"/>
            <w:vAlign w:val="center"/>
          </w:tcPr>
          <w:p w:rsidR="0008404B" w:rsidRPr="009F51A8" w:rsidRDefault="0008404B" w:rsidP="00B6249E">
            <w:pPr>
              <w:jc w:val="center"/>
              <w:rPr>
                <w:rFonts w:cs="Arial"/>
              </w:rPr>
            </w:pPr>
            <w:r w:rsidRPr="009F51A8">
              <w:rPr>
                <w:rFonts w:cs="Arial"/>
              </w:rPr>
              <w:t>0,5 – 2,5</w:t>
            </w:r>
          </w:p>
        </w:tc>
        <w:tc>
          <w:tcPr>
            <w:tcW w:w="1938" w:type="dxa"/>
            <w:vAlign w:val="center"/>
          </w:tcPr>
          <w:p w:rsidR="0008404B" w:rsidRPr="009F51A8" w:rsidRDefault="0008404B" w:rsidP="00B6249E">
            <w:pPr>
              <w:jc w:val="center"/>
              <w:rPr>
                <w:rFonts w:cs="Arial"/>
              </w:rPr>
            </w:pPr>
            <w:r w:rsidRPr="009F51A8">
              <w:rPr>
                <w:rFonts w:cs="Arial"/>
              </w:rPr>
              <w:t>12 – 18</w:t>
            </w:r>
          </w:p>
        </w:tc>
      </w:tr>
      <w:tr w:rsidR="0008404B" w:rsidRPr="009F51A8" w:rsidTr="00B6249E">
        <w:trPr>
          <w:trHeight w:val="46"/>
        </w:trPr>
        <w:tc>
          <w:tcPr>
            <w:tcW w:w="2400" w:type="dxa"/>
            <w:vAlign w:val="center"/>
          </w:tcPr>
          <w:p w:rsidR="0008404B" w:rsidRPr="009F51A8" w:rsidRDefault="0008404B" w:rsidP="00B6249E">
            <w:pPr>
              <w:jc w:val="center"/>
              <w:rPr>
                <w:rFonts w:cs="Arial"/>
              </w:rPr>
            </w:pPr>
            <w:r w:rsidRPr="009F51A8">
              <w:rPr>
                <w:rFonts w:cs="Arial"/>
              </w:rPr>
              <w:t>°C 30</w:t>
            </w:r>
          </w:p>
        </w:tc>
        <w:tc>
          <w:tcPr>
            <w:tcW w:w="2325" w:type="dxa"/>
            <w:vAlign w:val="center"/>
          </w:tcPr>
          <w:p w:rsidR="0008404B" w:rsidRPr="009F51A8" w:rsidRDefault="0008404B" w:rsidP="00B6249E">
            <w:pPr>
              <w:jc w:val="center"/>
              <w:rPr>
                <w:rFonts w:cs="Arial"/>
              </w:rPr>
            </w:pPr>
            <w:r w:rsidRPr="009F51A8">
              <w:rPr>
                <w:rFonts w:cs="Arial"/>
              </w:rPr>
              <w:t>0,5 – 3</w:t>
            </w:r>
          </w:p>
        </w:tc>
        <w:tc>
          <w:tcPr>
            <w:tcW w:w="1938" w:type="dxa"/>
            <w:vAlign w:val="center"/>
          </w:tcPr>
          <w:p w:rsidR="0008404B" w:rsidRPr="009F51A8" w:rsidRDefault="0008404B" w:rsidP="00B6249E">
            <w:pPr>
              <w:jc w:val="center"/>
              <w:rPr>
                <w:rFonts w:cs="Arial"/>
              </w:rPr>
            </w:pPr>
            <w:r w:rsidRPr="009F51A8">
              <w:rPr>
                <w:rFonts w:cs="Arial"/>
              </w:rPr>
              <w:t>12 – 20</w:t>
            </w:r>
          </w:p>
        </w:tc>
      </w:tr>
    </w:tbl>
    <w:p w:rsidR="0008404B" w:rsidRPr="009F51A8" w:rsidRDefault="0008404B" w:rsidP="0008404B">
      <w:pPr>
        <w:rPr>
          <w:rFonts w:cs="Arial"/>
          <w:b/>
          <w:bCs/>
          <w:color w:val="000000"/>
          <w:sz w:val="18"/>
        </w:rPr>
      </w:pPr>
      <w:r w:rsidRPr="009F51A8">
        <w:rPr>
          <w:rFonts w:cs="Arial"/>
          <w:color w:val="000000"/>
        </w:rPr>
        <w:br w:type="textWrapping" w:clear="all"/>
      </w:r>
    </w:p>
    <w:p w:rsidR="0008404B" w:rsidRPr="009F51A8" w:rsidRDefault="0008404B" w:rsidP="0008404B">
      <w:pPr>
        <w:rPr>
          <w:rFonts w:cs="Arial"/>
          <w:sz w:val="22"/>
          <w:lang w:val="en-US"/>
        </w:rPr>
      </w:pPr>
      <w:r w:rsidRPr="009F51A8">
        <w:rPr>
          <w:rFonts w:cs="Arial"/>
          <w:b/>
          <w:bCs/>
          <w:color w:val="000000"/>
          <w:sz w:val="22"/>
          <w:lang w:val="en-US"/>
        </w:rPr>
        <w:t xml:space="preserve">NB: the pressure values in the table are indicative and they could change depending on the AC system of the vehicle. </w:t>
      </w:r>
    </w:p>
    <w:p w:rsidR="0008404B" w:rsidRPr="009F51A8" w:rsidRDefault="0008404B" w:rsidP="0008404B">
      <w:pPr>
        <w:rPr>
          <w:rFonts w:cs="Arial"/>
          <w:lang w:val="en-US"/>
        </w:rPr>
      </w:pPr>
      <w:r w:rsidRPr="009F51A8">
        <w:rPr>
          <w:rFonts w:cs="Arial"/>
          <w:b/>
          <w:lang w:val="en-US"/>
        </w:rPr>
        <w:t xml:space="preserve">ATTENTION: </w:t>
      </w:r>
      <w:r w:rsidRPr="00C04545">
        <w:rPr>
          <w:rFonts w:cs="Arial"/>
          <w:b/>
          <w:lang w:val="en-US"/>
        </w:rPr>
        <w:t>the operation has to be performed with engine on and with air conditioning inserted.</w:t>
      </w:r>
    </w:p>
    <w:p w:rsidR="0008404B" w:rsidRPr="009F51A8" w:rsidRDefault="0008404B" w:rsidP="0008404B">
      <w:pPr>
        <w:rPr>
          <w:rFonts w:cs="Arial"/>
          <w:color w:val="000000"/>
          <w:lang w:val="en-US"/>
        </w:rPr>
      </w:pPr>
      <w:r w:rsidRPr="009F51A8">
        <w:rPr>
          <w:rFonts w:cs="Arial"/>
          <w:color w:val="000000"/>
          <w:lang w:val="en-US"/>
        </w:rPr>
        <w:t>To add gas at the AC system program the gas quantity by manual mode (Charge Gas function par. 10.3.1) and open only the low pressure tap (LP)</w:t>
      </w:r>
    </w:p>
    <w:p w:rsidR="0008404B" w:rsidRPr="009F51A8" w:rsidRDefault="0008404B" w:rsidP="0008404B">
      <w:pPr>
        <w:rPr>
          <w:rFonts w:cs="Arial"/>
          <w:color w:val="000000"/>
          <w:lang w:val="en-US"/>
        </w:rPr>
      </w:pPr>
      <w:r w:rsidRPr="009F51A8">
        <w:rPr>
          <w:rFonts w:cs="Arial"/>
          <w:color w:val="000000"/>
          <w:lang w:val="en-US"/>
        </w:rPr>
        <w:t>To remove gas from the AC system, open only the high pressure tap (HP) and do a recovery (Recovery function  see par. 10.3.1).</w:t>
      </w:r>
    </w:p>
    <w:p w:rsidR="0008404B" w:rsidRPr="00CC7C23" w:rsidRDefault="0008404B" w:rsidP="0008404B">
      <w:pPr>
        <w:rPr>
          <w:rFonts w:cs="Arial"/>
          <w:b/>
          <w:bCs/>
          <w:color w:val="000000"/>
          <w:lang w:val="en-US"/>
        </w:rPr>
      </w:pPr>
      <w:r w:rsidRPr="009F51A8">
        <w:rPr>
          <w:rFonts w:cs="Arial"/>
          <w:b/>
          <w:bCs/>
          <w:color w:val="000000"/>
          <w:lang w:val="en-US"/>
        </w:rPr>
        <w:t xml:space="preserve">NB: Never open simultaneously the two taps (LP and HP), during the pressures test! </w:t>
      </w:r>
    </w:p>
    <w:p w:rsidR="0008404B" w:rsidRPr="009F51A8" w:rsidRDefault="0008404B" w:rsidP="0008404B">
      <w:pPr>
        <w:jc w:val="both"/>
        <w:rPr>
          <w:rFonts w:cs="Arial"/>
          <w:lang w:val="en-US"/>
        </w:rPr>
      </w:pPr>
      <w:r w:rsidRPr="009F51A8">
        <w:rPr>
          <w:rFonts w:cs="Arial"/>
          <w:lang w:val="en-US"/>
        </w:rPr>
        <w:t>At the end of the test, disconnect the couplings of the AC system, open the taps of the station and do the recovery of the gas (Recover</w:t>
      </w:r>
      <w:r>
        <w:rPr>
          <w:rFonts w:cs="Arial"/>
          <w:lang w:val="en-US"/>
        </w:rPr>
        <w:t>y function see par. 10.3.1).</w:t>
      </w:r>
    </w:p>
    <w:p w:rsidR="0008404B" w:rsidRPr="009F51A8" w:rsidRDefault="0008404B" w:rsidP="0008404B">
      <w:pPr>
        <w:rPr>
          <w:rFonts w:cs="Arial"/>
          <w:strike/>
          <w:color w:val="000000"/>
          <w:lang w:val="en-US"/>
        </w:rPr>
      </w:pPr>
    </w:p>
    <w:p w:rsidR="0008404B" w:rsidRPr="009F51A8" w:rsidRDefault="0008404B" w:rsidP="0008404B">
      <w:pPr>
        <w:pStyle w:val="Titolo2"/>
      </w:pPr>
      <w:bookmarkStart w:id="421" w:name="_Toc353979601"/>
      <w:bookmarkStart w:id="422" w:name="_Toc354143351"/>
      <w:bookmarkStart w:id="423" w:name="_Toc35002351"/>
      <w:r w:rsidRPr="009F51A8">
        <w:t>Manual cycle</w:t>
      </w:r>
      <w:bookmarkEnd w:id="421"/>
      <w:bookmarkEnd w:id="422"/>
      <w:bookmarkEnd w:id="423"/>
    </w:p>
    <w:p w:rsidR="0008404B" w:rsidRPr="009F51A8" w:rsidRDefault="0008404B" w:rsidP="0008404B">
      <w:pPr>
        <w:spacing w:before="120" w:after="120"/>
        <w:jc w:val="both"/>
        <w:rPr>
          <w:rFonts w:cs="Arial"/>
          <w:iCs/>
          <w:szCs w:val="20"/>
          <w:lang w:val="en-US"/>
        </w:rPr>
      </w:pPr>
      <w:r w:rsidRPr="009F51A8">
        <w:rPr>
          <w:rFonts w:cs="Arial"/>
          <w:noProof/>
          <w:szCs w:val="20"/>
          <w:lang w:eastAsia="it-IT"/>
        </w:rPr>
        <w:drawing>
          <wp:anchor distT="0" distB="0" distL="114300" distR="114300" simplePos="0" relativeHeight="252182528" behindDoc="0" locked="0" layoutInCell="1" allowOverlap="1" wp14:anchorId="75C18E08" wp14:editId="1D72BAE0">
            <wp:simplePos x="0" y="0"/>
            <wp:positionH relativeFrom="margin">
              <wp:posOffset>20320</wp:posOffset>
            </wp:positionH>
            <wp:positionV relativeFrom="paragraph">
              <wp:posOffset>363220</wp:posOffset>
            </wp:positionV>
            <wp:extent cx="1445895" cy="924560"/>
            <wp:effectExtent l="19050" t="0" r="1905" b="0"/>
            <wp:wrapTopAndBottom/>
            <wp:docPr id="211" name="Picture 211"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6" descr="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5895" cy="924560"/>
                    </a:xfrm>
                    <a:prstGeom prst="rect">
                      <a:avLst/>
                    </a:prstGeom>
                    <a:noFill/>
                    <a:ln>
                      <a:noFill/>
                    </a:ln>
                  </pic:spPr>
                </pic:pic>
              </a:graphicData>
            </a:graphic>
          </wp:anchor>
        </w:drawing>
      </w:r>
      <w:r w:rsidRPr="009F51A8">
        <w:rPr>
          <w:rFonts w:cs="Arial"/>
          <w:szCs w:val="20"/>
          <w:lang w:val="en-US"/>
        </w:rPr>
        <w:t>Use the arrow “right/left”  keys to navigate through the menu and select the option “Manual/Automatic”</w:t>
      </w:r>
      <w:r w:rsidRPr="009F51A8">
        <w:rPr>
          <w:rFonts w:cs="Arial"/>
          <w:iCs/>
          <w:szCs w:val="20"/>
          <w:lang w:val="en-US"/>
        </w:rPr>
        <w:t>;</w:t>
      </w:r>
    </w:p>
    <w:p w:rsidR="0008404B" w:rsidRPr="00CC7C23" w:rsidRDefault="0008404B" w:rsidP="0008404B">
      <w:pPr>
        <w:spacing w:before="120" w:after="120"/>
        <w:jc w:val="both"/>
        <w:rPr>
          <w:rFonts w:cs="Arial"/>
          <w:lang w:val="en-US"/>
        </w:rPr>
      </w:pPr>
    </w:p>
    <w:p w:rsidR="0008404B" w:rsidRPr="00CC7C23" w:rsidRDefault="00114970" w:rsidP="0008404B">
      <w:pPr>
        <w:spacing w:before="120" w:after="120"/>
        <w:jc w:val="both"/>
        <w:rPr>
          <w:rFonts w:cs="Arial"/>
          <w:lang w:val="en-US"/>
        </w:rPr>
      </w:pPr>
      <w:r>
        <w:rPr>
          <w:rFonts w:cs="Arial"/>
          <w:noProof/>
          <w:lang w:eastAsia="it-IT"/>
        </w:rPr>
        <mc:AlternateContent>
          <mc:Choice Requires="wps">
            <w:drawing>
              <wp:anchor distT="0" distB="0" distL="114300" distR="114300" simplePos="0" relativeHeight="252181504" behindDoc="0" locked="0" layoutInCell="1" allowOverlap="1">
                <wp:simplePos x="0" y="0"/>
                <wp:positionH relativeFrom="column">
                  <wp:posOffset>-53340</wp:posOffset>
                </wp:positionH>
                <wp:positionV relativeFrom="paragraph">
                  <wp:posOffset>2540</wp:posOffset>
                </wp:positionV>
                <wp:extent cx="1852295" cy="172720"/>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Image12 – Manual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4.2pt;margin-top:.2pt;width:145.85pt;height:13.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" stroked="f">
                <v:textbox inset="0,0,0,0">
                  <w:txbxContent>
                    <w:p w:rsidR="00D47EFE" w:rsidRPr="00B82CEB" w:rsidRDefault="00D47EFE" w:rsidP="0008404B">
                      <w:pPr>
                        <w:pStyle w:val="Didascalia"/>
                        <w:jc w:val="center"/>
                        <w:rPr>
                          <w:noProof/>
                          <w:sz w:val="20"/>
                        </w:rPr>
                      </w:pPr>
                      <w:r>
                        <w:t>Image12 – Manual cycle</w:t>
                      </w:r>
                    </w:p>
                  </w:txbxContent>
                </v:textbox>
                <w10:wrap type="square"/>
              </v:shape>
            </w:pict>
          </mc:Fallback>
        </mc:AlternateContent>
      </w:r>
    </w:p>
    <w:p w:rsidR="0008404B" w:rsidRPr="009F51A8" w:rsidRDefault="0008404B" w:rsidP="0008404B">
      <w:pPr>
        <w:rPr>
          <w:rFonts w:cs="Arial"/>
          <w:szCs w:val="20"/>
          <w:lang w:val="en-US"/>
        </w:rPr>
      </w:pPr>
      <w:r w:rsidRPr="009F51A8">
        <w:rPr>
          <w:rFonts w:cs="Arial"/>
          <w:szCs w:val="20"/>
          <w:lang w:val="en-US"/>
        </w:rPr>
        <w:t>Confirm the option by pressing the “Enter” key.</w:t>
      </w:r>
    </w:p>
    <w:p w:rsidR="0008404B" w:rsidRDefault="0008694A" w:rsidP="0008404B">
      <w:pPr>
        <w:rPr>
          <w:rFonts w:cs="Arial"/>
          <w:szCs w:val="20"/>
          <w:lang w:val="en-US"/>
        </w:rPr>
      </w:pPr>
      <w:r w:rsidRPr="0008694A">
        <w:rPr>
          <w:rFonts w:cs="Arial"/>
          <w:szCs w:val="20"/>
          <w:lang w:val="en-US"/>
        </w:rPr>
        <w:t>If the station is preset for Standard and Hybrid systems, the display will show the choice of the type of system Standard / Hybrid.</w:t>
      </w:r>
    </w:p>
    <w:p w:rsidR="0008694A" w:rsidRDefault="0008694A" w:rsidP="00E628A6">
      <w:pPr>
        <w:spacing w:after="480"/>
        <w:rPr>
          <w:rFonts w:cs="Arial"/>
          <w:szCs w:val="20"/>
          <w:lang w:val="en-US"/>
        </w:rPr>
      </w:pPr>
      <w:r>
        <w:rPr>
          <w:rFonts w:cs="Arial"/>
          <w:szCs w:val="20"/>
          <w:lang w:val="en-US"/>
        </w:rPr>
        <w:t>Select with the “up/down” keys the system type desired and confirm by pressing “Enter” key.</w:t>
      </w:r>
    </w:p>
    <w:p w:rsidR="0008694A" w:rsidRDefault="0008694A" w:rsidP="0008404B">
      <w:pPr>
        <w:rPr>
          <w:rFonts w:cs="Arial"/>
          <w:b/>
          <w:szCs w:val="20"/>
          <w:lang w:val="en-US"/>
        </w:rPr>
      </w:pPr>
      <w:r w:rsidRPr="0008694A">
        <w:rPr>
          <w:rFonts w:cs="Arial"/>
          <w:b/>
          <w:szCs w:val="20"/>
          <w:lang w:val="en-US"/>
        </w:rPr>
        <w:t>Internal cleaning according to the type of system selected</w:t>
      </w:r>
    </w:p>
    <w:p w:rsidR="0008694A" w:rsidRDefault="0008694A" w:rsidP="0008404B">
      <w:pPr>
        <w:rPr>
          <w:rFonts w:cs="Arial"/>
          <w:szCs w:val="20"/>
          <w:lang w:val="en-US"/>
        </w:rPr>
      </w:pPr>
      <w:r>
        <w:rPr>
          <w:rFonts w:cs="Arial"/>
          <w:b/>
          <w:szCs w:val="20"/>
          <w:lang w:val="en-US"/>
        </w:rPr>
        <w:t xml:space="preserve">Take Notice: </w:t>
      </w:r>
      <w:r>
        <w:rPr>
          <w:rFonts w:cs="Arial"/>
          <w:szCs w:val="20"/>
          <w:lang w:val="en-US"/>
        </w:rPr>
        <w:t>if it is selected another type of system, different from the previous one completed, it will be executed an internal cleaning.</w:t>
      </w:r>
    </w:p>
    <w:p w:rsidR="00E628A6" w:rsidRDefault="0008694A" w:rsidP="0008404B">
      <w:pPr>
        <w:rPr>
          <w:rFonts w:cs="Arial"/>
          <w:szCs w:val="20"/>
          <w:lang w:val="en-US"/>
        </w:rPr>
      </w:pPr>
      <w:r>
        <w:rPr>
          <w:rFonts w:cs="Arial"/>
          <w:b/>
          <w:szCs w:val="20"/>
          <w:lang w:val="en-US"/>
        </w:rPr>
        <w:t xml:space="preserve">WARNING! </w:t>
      </w:r>
      <w:r w:rsidRPr="00E628A6">
        <w:rPr>
          <w:rFonts w:cs="Arial"/>
          <w:szCs w:val="20"/>
          <w:lang w:val="en-US"/>
        </w:rPr>
        <w:t>Before selecting the system type ensure that the two quick fittings of high and low pressure</w:t>
      </w:r>
      <w:r w:rsidR="006068A6" w:rsidRPr="00E628A6">
        <w:rPr>
          <w:rFonts w:cs="Arial"/>
          <w:szCs w:val="20"/>
          <w:lang w:val="en-US"/>
        </w:rPr>
        <w:t xml:space="preserve"> located at the end of the hoses are </w:t>
      </w:r>
      <w:r w:rsidR="00E25A96">
        <w:rPr>
          <w:rFonts w:cs="Arial"/>
          <w:szCs w:val="20"/>
          <w:lang w:val="en-US"/>
        </w:rPr>
        <w:t xml:space="preserve">not </w:t>
      </w:r>
      <w:r w:rsidR="006068A6" w:rsidRPr="00E628A6">
        <w:rPr>
          <w:rFonts w:cs="Arial"/>
          <w:szCs w:val="20"/>
          <w:lang w:val="en-US"/>
        </w:rPr>
        <w:t xml:space="preserve">connected to the </w:t>
      </w:r>
      <w:r w:rsidR="00E25A96">
        <w:rPr>
          <w:rFonts w:cs="Arial"/>
          <w:szCs w:val="20"/>
          <w:lang w:val="en-US"/>
        </w:rPr>
        <w:t>vehicle</w:t>
      </w:r>
    </w:p>
    <w:p w:rsidR="00E628A6" w:rsidRDefault="00E628A6">
      <w:pPr>
        <w:spacing w:line="276" w:lineRule="auto"/>
        <w:rPr>
          <w:rFonts w:cs="Arial"/>
          <w:szCs w:val="20"/>
          <w:lang w:val="en-US"/>
        </w:rPr>
      </w:pPr>
      <w:r>
        <w:rPr>
          <w:rFonts w:cs="Arial"/>
          <w:szCs w:val="20"/>
          <w:lang w:val="en-US"/>
        </w:rPr>
        <w:br w:type="page"/>
      </w:r>
    </w:p>
    <w:p w:rsidR="0008694A" w:rsidRDefault="00E628A6" w:rsidP="0008404B">
      <w:pPr>
        <w:rPr>
          <w:rFonts w:cs="Arial"/>
          <w:b/>
          <w:szCs w:val="20"/>
          <w:lang w:val="en-US"/>
        </w:rPr>
      </w:pPr>
      <w:r w:rsidRPr="00E628A6">
        <w:rPr>
          <w:rFonts w:cs="Arial"/>
          <w:b/>
          <w:szCs w:val="20"/>
          <w:lang w:val="en-US"/>
        </w:rPr>
        <w:lastRenderedPageBreak/>
        <w:t>DO NOT EVER RUN AN INTERNAL CLEANING WITH THE FITTINGS CONNECTED TO THE VEHICLE</w:t>
      </w:r>
    </w:p>
    <w:p w:rsidR="00E628A6" w:rsidRDefault="00E628A6" w:rsidP="0008404B">
      <w:pPr>
        <w:rPr>
          <w:rFonts w:cs="Arial"/>
          <w:szCs w:val="20"/>
          <w:lang w:val="en-US"/>
        </w:rPr>
      </w:pPr>
      <w:r>
        <w:rPr>
          <w:rFonts w:cs="Arial"/>
          <w:b/>
          <w:szCs w:val="20"/>
          <w:lang w:val="en-US"/>
        </w:rPr>
        <w:t xml:space="preserve">WAIT </w:t>
      </w:r>
      <w:r w:rsidRPr="00E628A6">
        <w:rPr>
          <w:rFonts w:cs="Arial"/>
          <w:szCs w:val="20"/>
          <w:lang w:val="en-US"/>
        </w:rPr>
        <w:t>until the end of the cleaning to proceed. The cleaning operation will end when the display shows a message after the oil drain.</w:t>
      </w:r>
    </w:p>
    <w:p w:rsidR="00E628A6" w:rsidRPr="00E628A6" w:rsidRDefault="00E628A6" w:rsidP="00E628A6">
      <w:pPr>
        <w:spacing w:after="480"/>
        <w:rPr>
          <w:rFonts w:cs="Arial"/>
          <w:szCs w:val="20"/>
          <w:lang w:val="en-US"/>
        </w:rPr>
      </w:pPr>
      <w:r w:rsidRPr="00E628A6">
        <w:rPr>
          <w:rFonts w:cs="Arial"/>
          <w:b/>
          <w:szCs w:val="20"/>
          <w:lang w:val="en-US"/>
        </w:rPr>
        <w:t>WARNING</w:t>
      </w:r>
      <w:r>
        <w:rPr>
          <w:rFonts w:cs="Arial"/>
          <w:b/>
          <w:szCs w:val="20"/>
          <w:lang w:val="en-US"/>
        </w:rPr>
        <w:t xml:space="preserve">! </w:t>
      </w:r>
      <w:r>
        <w:rPr>
          <w:rFonts w:cs="Arial"/>
          <w:szCs w:val="20"/>
          <w:lang w:val="en-US"/>
        </w:rPr>
        <w:t>If the cleaning cycle is interrupted it will be required to initiate the cleaning every time, even selecting the same system type.</w:t>
      </w:r>
    </w:p>
    <w:p w:rsidR="0008404B" w:rsidRPr="009F51A8" w:rsidRDefault="00E628A6" w:rsidP="0008404B">
      <w:pPr>
        <w:rPr>
          <w:rFonts w:cs="Arial"/>
          <w:b/>
          <w:szCs w:val="20"/>
          <w:lang w:val="en-US"/>
        </w:rPr>
      </w:pPr>
      <w:r w:rsidRPr="00E628A6">
        <w:rPr>
          <w:rFonts w:cs="Arial"/>
          <w:noProof/>
          <w:szCs w:val="20"/>
          <w:lang w:eastAsia="it-IT"/>
        </w:rPr>
        <w:drawing>
          <wp:anchor distT="0" distB="0" distL="114300" distR="114300" simplePos="0" relativeHeight="252301312" behindDoc="0" locked="0" layoutInCell="1" allowOverlap="1" wp14:anchorId="5577E17D" wp14:editId="73126880">
            <wp:simplePos x="0" y="0"/>
            <wp:positionH relativeFrom="column">
              <wp:posOffset>4668182</wp:posOffset>
            </wp:positionH>
            <wp:positionV relativeFrom="paragraph">
              <wp:posOffset>209971</wp:posOffset>
            </wp:positionV>
            <wp:extent cx="1595994" cy="1021278"/>
            <wp:effectExtent l="19050" t="0" r="0" b="0"/>
            <wp:wrapSquare wrapText="bothSides"/>
            <wp:docPr id="3" name="Immagine 11" descr="X:\FOTO ARCHIVIO\FOTOSESSIONI VARIE\Advance\Immagini ridott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ARCHIVIO\FOTOSESSIONI VARIE\Advance\Immagini ridotte\016.JPG"/>
                    <pic:cNvPicPr>
                      <a:picLocks noChangeAspect="1" noChangeArrowheads="1"/>
                    </pic:cNvPicPr>
                  </pic:nvPicPr>
                  <pic:blipFill>
                    <a:blip r:embed="rId40" cstate="print"/>
                    <a:stretch>
                      <a:fillRect/>
                    </a:stretch>
                  </pic:blipFill>
                  <pic:spPr bwMode="auto">
                    <a:xfrm>
                      <a:off x="0" y="0"/>
                      <a:ext cx="1600200" cy="1016635"/>
                    </a:xfrm>
                    <a:prstGeom prst="rect">
                      <a:avLst/>
                    </a:prstGeom>
                    <a:noFill/>
                    <a:ln w="9525">
                      <a:noFill/>
                      <a:miter lim="800000"/>
                      <a:headEnd/>
                      <a:tailEnd/>
                    </a:ln>
                  </pic:spPr>
                </pic:pic>
              </a:graphicData>
            </a:graphic>
          </wp:anchor>
        </w:drawing>
      </w:r>
      <w:r w:rsidR="0008404B" w:rsidRPr="00E628A6">
        <w:rPr>
          <w:rFonts w:cs="Arial"/>
          <w:szCs w:val="20"/>
          <w:lang w:val="en-US"/>
        </w:rPr>
        <w:t>Ma</w:t>
      </w:r>
      <w:r w:rsidR="0008404B" w:rsidRPr="009F51A8">
        <w:rPr>
          <w:rFonts w:cs="Arial"/>
          <w:b/>
          <w:szCs w:val="20"/>
          <w:lang w:val="en-US"/>
        </w:rPr>
        <w:t xml:space="preserve">nual cycle operating stage </w:t>
      </w:r>
    </w:p>
    <w:p w:rsidR="0008404B" w:rsidRPr="009F51A8" w:rsidRDefault="0008404B" w:rsidP="0008404B">
      <w:pPr>
        <w:rPr>
          <w:rFonts w:cs="Arial"/>
          <w:szCs w:val="20"/>
          <w:lang w:val="en-US"/>
        </w:rPr>
      </w:pPr>
      <w:r w:rsidRPr="009F51A8">
        <w:rPr>
          <w:rFonts w:cs="Arial"/>
          <w:szCs w:val="20"/>
          <w:lang w:val="en-US"/>
        </w:rPr>
        <w:t>In the menu, select the type of operation among those listed:</w:t>
      </w:r>
      <w:r w:rsidRPr="00CC7C23">
        <w:rPr>
          <w:noProof/>
          <w:lang w:val="en-US" w:eastAsia="it-IT"/>
        </w:rPr>
        <w:t xml:space="preserve"> </w:t>
      </w:r>
    </w:p>
    <w:p w:rsidR="0008404B" w:rsidRPr="009F51A8" w:rsidRDefault="0008404B" w:rsidP="0008404B">
      <w:pPr>
        <w:numPr>
          <w:ilvl w:val="1"/>
          <w:numId w:val="12"/>
        </w:numPr>
        <w:spacing w:after="0"/>
        <w:jc w:val="both"/>
        <w:rPr>
          <w:rFonts w:cs="Arial"/>
          <w:szCs w:val="20"/>
        </w:rPr>
      </w:pPr>
      <w:r w:rsidRPr="009F51A8">
        <w:rPr>
          <w:rFonts w:cs="Arial"/>
          <w:szCs w:val="20"/>
        </w:rPr>
        <w:t>Recovery (R)</w:t>
      </w:r>
    </w:p>
    <w:p w:rsidR="0008404B" w:rsidRPr="009F51A8" w:rsidRDefault="0008404B" w:rsidP="0008404B">
      <w:pPr>
        <w:numPr>
          <w:ilvl w:val="1"/>
          <w:numId w:val="12"/>
        </w:numPr>
        <w:spacing w:after="0"/>
        <w:jc w:val="both"/>
        <w:rPr>
          <w:rFonts w:cs="Arial"/>
          <w:szCs w:val="20"/>
        </w:rPr>
      </w:pPr>
      <w:r w:rsidRPr="009F51A8">
        <w:rPr>
          <w:rFonts w:cs="Arial"/>
          <w:szCs w:val="20"/>
        </w:rPr>
        <w:t>Vacuum (V)</w:t>
      </w:r>
    </w:p>
    <w:p w:rsidR="0008404B" w:rsidRPr="009F51A8" w:rsidRDefault="0008404B" w:rsidP="0008404B">
      <w:pPr>
        <w:numPr>
          <w:ilvl w:val="1"/>
          <w:numId w:val="12"/>
        </w:numPr>
        <w:spacing w:after="0"/>
        <w:jc w:val="both"/>
        <w:rPr>
          <w:rFonts w:cs="Arial"/>
          <w:szCs w:val="20"/>
        </w:rPr>
      </w:pPr>
      <w:r w:rsidRPr="009F51A8">
        <w:rPr>
          <w:rFonts w:cs="Arial"/>
          <w:szCs w:val="20"/>
        </w:rPr>
        <w:t>Vacuum Test (T)</w:t>
      </w:r>
    </w:p>
    <w:p w:rsidR="00E628A6" w:rsidRDefault="0008404B" w:rsidP="0008404B">
      <w:pPr>
        <w:numPr>
          <w:ilvl w:val="1"/>
          <w:numId w:val="12"/>
        </w:numPr>
        <w:spacing w:after="0"/>
        <w:jc w:val="both"/>
        <w:rPr>
          <w:rFonts w:cs="Arial"/>
          <w:szCs w:val="20"/>
          <w:lang w:val="en-US"/>
        </w:rPr>
      </w:pPr>
      <w:r w:rsidRPr="009F51A8">
        <w:rPr>
          <w:rFonts w:cs="Arial"/>
          <w:szCs w:val="20"/>
          <w:lang w:val="en-US"/>
        </w:rPr>
        <w:t>Oil Injection (</w:t>
      </w:r>
      <w:r w:rsidR="00E628A6">
        <w:rPr>
          <w:rFonts w:cs="Arial"/>
          <w:szCs w:val="20"/>
          <w:lang w:val="en-US"/>
        </w:rPr>
        <w:t>Smix - Hmix</w:t>
      </w:r>
      <w:r w:rsidRPr="009F51A8">
        <w:rPr>
          <w:rFonts w:cs="Arial"/>
          <w:szCs w:val="20"/>
          <w:lang w:val="en-US"/>
        </w:rPr>
        <w:t>)</w:t>
      </w:r>
    </w:p>
    <w:p w:rsidR="0008404B" w:rsidRPr="009F51A8" w:rsidRDefault="0008404B" w:rsidP="00E628A6">
      <w:pPr>
        <w:spacing w:after="0"/>
        <w:ind w:left="567"/>
        <w:jc w:val="both"/>
        <w:rPr>
          <w:rFonts w:cs="Arial"/>
          <w:szCs w:val="20"/>
          <w:lang w:val="en-US"/>
        </w:rPr>
      </w:pPr>
      <w:r w:rsidRPr="009F51A8">
        <w:rPr>
          <w:rFonts w:cs="Arial"/>
          <w:szCs w:val="20"/>
          <w:lang w:val="en-US"/>
        </w:rPr>
        <w:t>(standard or h</w:t>
      </w:r>
      <w:r w:rsidR="00E628A6">
        <w:rPr>
          <w:rFonts w:cs="Arial"/>
          <w:szCs w:val="20"/>
          <w:lang w:val="en-US"/>
        </w:rPr>
        <w:t>y</w:t>
      </w:r>
      <w:r w:rsidRPr="009F51A8">
        <w:rPr>
          <w:rFonts w:cs="Arial"/>
          <w:szCs w:val="20"/>
          <w:lang w:val="en-US"/>
        </w:rPr>
        <w:t>brid according to the system type)</w:t>
      </w:r>
      <w:r w:rsidRPr="009F51A8">
        <w:rPr>
          <w:rFonts w:cs="Arial"/>
          <w:noProof/>
          <w:szCs w:val="20"/>
          <w:lang w:val="en-US" w:eastAsia="it-IT"/>
        </w:rPr>
        <w:t xml:space="preserve"> </w:t>
      </w:r>
    </w:p>
    <w:p w:rsidR="0008404B" w:rsidRPr="009F51A8" w:rsidRDefault="00114970" w:rsidP="0008404B">
      <w:pPr>
        <w:numPr>
          <w:ilvl w:val="1"/>
          <w:numId w:val="12"/>
        </w:numPr>
        <w:spacing w:after="0"/>
        <w:jc w:val="both"/>
        <w:rPr>
          <w:rFonts w:cs="Arial"/>
          <w:szCs w:val="20"/>
        </w:rPr>
      </w:pPr>
      <w:r>
        <w:rPr>
          <w:rFonts w:cs="Arial"/>
          <w:noProof/>
          <w:szCs w:val="20"/>
          <w:lang w:eastAsia="it-IT"/>
        </w:rPr>
        <mc:AlternateContent>
          <mc:Choice Requires="wps">
            <w:drawing>
              <wp:anchor distT="0" distB="0" distL="114300" distR="114300" simplePos="0" relativeHeight="252183552" behindDoc="0" locked="0" layoutInCell="1" allowOverlap="1">
                <wp:simplePos x="0" y="0"/>
                <wp:positionH relativeFrom="column">
                  <wp:posOffset>4404360</wp:posOffset>
                </wp:positionH>
                <wp:positionV relativeFrom="paragraph">
                  <wp:posOffset>281940</wp:posOffset>
                </wp:positionV>
                <wp:extent cx="1852295" cy="172720"/>
                <wp:effectExtent l="0" t="0" r="0" b="0"/>
                <wp:wrapSquare wrapText="bothSides"/>
                <wp:docPr id="10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13 – Manual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4" type="#_x0000_t202" style="position:absolute;left:0;text-align:left;margin-left:346.8pt;margin-top:22.2pt;width:145.85pt;height:13.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" stroked="f">
                <v:textbox inset="0,0,0,0">
                  <w:txbxContent>
                    <w:p w:rsidR="00D47EFE" w:rsidRPr="00B82CEB" w:rsidRDefault="00D47EFE" w:rsidP="0008404B">
                      <w:pPr>
                        <w:pStyle w:val="Didascalia"/>
                        <w:jc w:val="center"/>
                        <w:rPr>
                          <w:noProof/>
                          <w:sz w:val="20"/>
                        </w:rPr>
                      </w:pPr>
                      <w:r>
                        <w:t>Image 13 – Manual Cycle</w:t>
                      </w:r>
                    </w:p>
                  </w:txbxContent>
                </v:textbox>
                <w10:wrap type="square"/>
              </v:shape>
            </w:pict>
          </mc:Fallback>
        </mc:AlternateContent>
      </w:r>
      <w:r w:rsidR="0008404B" w:rsidRPr="009F51A8">
        <w:rPr>
          <w:rFonts w:cs="Arial"/>
          <w:szCs w:val="20"/>
        </w:rPr>
        <w:t>Gas Charging (C)</w:t>
      </w:r>
      <w:r w:rsidR="0008404B" w:rsidRPr="009F51A8">
        <w:rPr>
          <w:rFonts w:cs="Arial"/>
          <w:noProof/>
          <w:szCs w:val="20"/>
          <w:lang w:eastAsia="it-IT"/>
        </w:rPr>
        <w:t xml:space="preserve"> </w:t>
      </w:r>
    </w:p>
    <w:p w:rsidR="0008404B" w:rsidRPr="009F51A8" w:rsidRDefault="0008404B" w:rsidP="0008404B">
      <w:pPr>
        <w:rPr>
          <w:rFonts w:cs="Arial"/>
          <w:szCs w:val="20"/>
        </w:rPr>
      </w:pPr>
    </w:p>
    <w:p w:rsidR="0008404B" w:rsidRPr="009F51A8" w:rsidRDefault="0008404B" w:rsidP="0008404B">
      <w:pPr>
        <w:spacing w:before="120" w:after="120"/>
        <w:jc w:val="both"/>
        <w:rPr>
          <w:rFonts w:cs="Arial"/>
          <w:iCs/>
          <w:szCs w:val="20"/>
          <w:lang w:val="en-US"/>
        </w:rPr>
      </w:pPr>
      <w:r w:rsidRPr="009F51A8">
        <w:rPr>
          <w:rFonts w:cs="Arial"/>
          <w:szCs w:val="20"/>
          <w:lang w:val="en-US"/>
        </w:rPr>
        <w:t xml:space="preserve">Use the arrow “right/left” keys to navigate through the menu and select the different stages. </w:t>
      </w:r>
    </w:p>
    <w:p w:rsidR="0008404B" w:rsidRPr="009F51A8" w:rsidRDefault="0008404B" w:rsidP="0008404B">
      <w:pPr>
        <w:spacing w:before="120" w:after="120"/>
        <w:jc w:val="both"/>
        <w:rPr>
          <w:rFonts w:cs="Arial"/>
          <w:iCs/>
          <w:szCs w:val="20"/>
          <w:lang w:val="en-US"/>
        </w:rPr>
      </w:pPr>
      <w:r w:rsidRPr="009F51A8">
        <w:rPr>
          <w:rFonts w:cs="Arial"/>
          <w:szCs w:val="20"/>
          <w:lang w:val="en-US"/>
        </w:rPr>
        <w:t xml:space="preserve">Use the arrow “up/down” keys to change the information of the selected stage. </w:t>
      </w:r>
    </w:p>
    <w:p w:rsidR="0008404B" w:rsidRPr="009F51A8" w:rsidRDefault="0008404B" w:rsidP="0008404B">
      <w:pPr>
        <w:rPr>
          <w:rFonts w:cs="Arial"/>
          <w:szCs w:val="20"/>
          <w:lang w:val="en-US"/>
        </w:rPr>
      </w:pPr>
      <w:r w:rsidRPr="009F51A8">
        <w:rPr>
          <w:rFonts w:cs="Arial"/>
          <w:szCs w:val="20"/>
          <w:lang w:val="en-US"/>
        </w:rPr>
        <w:t>Press the “Enter” key to start the procedure.</w:t>
      </w:r>
    </w:p>
    <w:p w:rsidR="0008404B" w:rsidRPr="009F51A8" w:rsidRDefault="0008404B" w:rsidP="0008404B">
      <w:pPr>
        <w:rPr>
          <w:rFonts w:cs="Arial"/>
          <w:szCs w:val="20"/>
          <w:lang w:val="en-US"/>
        </w:rPr>
      </w:pPr>
      <w:r w:rsidRPr="009F51A8">
        <w:rPr>
          <w:rFonts w:cs="Arial"/>
          <w:b/>
          <w:szCs w:val="20"/>
          <w:lang w:val="en-US"/>
        </w:rPr>
        <w:t xml:space="preserve">Take notice </w:t>
      </w:r>
      <w:r w:rsidRPr="009F51A8">
        <w:rPr>
          <w:rFonts w:cs="Arial"/>
          <w:szCs w:val="20"/>
          <w:lang w:val="en-US"/>
        </w:rPr>
        <w:t xml:space="preserve">: to the oil injection </w:t>
      </w:r>
      <w:r w:rsidR="00BD7D28">
        <w:rPr>
          <w:rFonts w:cs="Arial"/>
          <w:szCs w:val="20"/>
          <w:lang w:val="en-US"/>
        </w:rPr>
        <w:t xml:space="preserve">(standard or hybrid) </w:t>
      </w:r>
      <w:r w:rsidRPr="009F51A8">
        <w:rPr>
          <w:rFonts w:cs="Arial"/>
          <w:szCs w:val="20"/>
          <w:lang w:val="en-US"/>
        </w:rPr>
        <w:t>or the gas charging, the system has to be vacuumed (run a vacuum procedure before using it).</w:t>
      </w:r>
    </w:p>
    <w:p w:rsidR="0008404B" w:rsidRPr="00CC7C23" w:rsidRDefault="0008404B" w:rsidP="0008404B">
      <w:pPr>
        <w:rPr>
          <w:rFonts w:cs="Arial"/>
          <w:lang w:val="en-US"/>
        </w:rPr>
      </w:pPr>
    </w:p>
    <w:p w:rsidR="0008404B" w:rsidRPr="00CC7C23" w:rsidRDefault="0008404B" w:rsidP="0008404B">
      <w:pPr>
        <w:rPr>
          <w:rFonts w:cs="Arial"/>
          <w:strike/>
          <w:lang w:val="en-US"/>
        </w:rPr>
      </w:pPr>
    </w:p>
    <w:p w:rsidR="0008404B" w:rsidRDefault="0008404B" w:rsidP="0008404B">
      <w:pPr>
        <w:pStyle w:val="Titolo3"/>
        <w:rPr>
          <w:lang w:val="en-US"/>
        </w:rPr>
      </w:pPr>
      <w:bookmarkStart w:id="424" w:name="_Toc35002352"/>
      <w:r w:rsidRPr="00CC7C23">
        <w:rPr>
          <w:lang w:val="en-US"/>
        </w:rPr>
        <w:t>Operation description menu “Manual/Automatic”.</w:t>
      </w:r>
      <w:bookmarkEnd w:id="424"/>
    </w:p>
    <w:p w:rsidR="003C4406" w:rsidRPr="003C4406" w:rsidRDefault="003C4406" w:rsidP="003C4406">
      <w:pPr>
        <w:rPr>
          <w:lang w:val="en-US"/>
        </w:rPr>
      </w:pPr>
    </w:p>
    <w:p w:rsidR="0008404B" w:rsidRPr="009F51A8" w:rsidRDefault="0008404B" w:rsidP="0008404B">
      <w:pPr>
        <w:rPr>
          <w:rFonts w:cs="Arial"/>
          <w:noProof/>
          <w:szCs w:val="20"/>
          <w:lang w:val="en-US"/>
        </w:rPr>
      </w:pPr>
      <w:r w:rsidRPr="009F51A8">
        <w:rPr>
          <w:rFonts w:cs="Arial"/>
          <w:b/>
          <w:bCs/>
          <w:color w:val="000000"/>
          <w:szCs w:val="20"/>
          <w:lang w:val="en-US"/>
        </w:rPr>
        <w:t>Recovery function:</w:t>
      </w:r>
      <w:r w:rsidRPr="009F51A8">
        <w:rPr>
          <w:rFonts w:cs="Arial"/>
          <w:noProof/>
          <w:szCs w:val="20"/>
          <w:lang w:val="en-US"/>
        </w:rPr>
        <w:t xml:space="preserve"> </w:t>
      </w:r>
    </w:p>
    <w:p w:rsidR="0008404B" w:rsidRPr="009F51A8" w:rsidRDefault="0008404B" w:rsidP="0008404B">
      <w:pPr>
        <w:spacing w:before="120" w:after="120"/>
        <w:jc w:val="both"/>
        <w:rPr>
          <w:rFonts w:cs="Arial"/>
          <w:iCs/>
          <w:szCs w:val="20"/>
          <w:lang w:val="en-US"/>
        </w:rPr>
      </w:pPr>
      <w:r w:rsidRPr="009F51A8">
        <w:rPr>
          <w:rFonts w:cs="Arial"/>
          <w:szCs w:val="20"/>
          <w:lang w:val="en-US"/>
        </w:rPr>
        <w:t xml:space="preserve">Use the arrow “right/left” keys to navigate through the menu and select the “R” gas recovery symbol;. </w:t>
      </w:r>
    </w:p>
    <w:p w:rsidR="0008404B" w:rsidRPr="009F51A8" w:rsidRDefault="0008404B" w:rsidP="0008404B">
      <w:pPr>
        <w:rPr>
          <w:rFonts w:cs="Arial"/>
          <w:szCs w:val="20"/>
          <w:lang w:val="en-US"/>
        </w:rPr>
      </w:pPr>
      <w:r w:rsidRPr="009F51A8">
        <w:rPr>
          <w:rFonts w:cs="Arial"/>
          <w:noProof/>
          <w:szCs w:val="20"/>
          <w:lang w:eastAsia="it-IT"/>
        </w:rPr>
        <w:drawing>
          <wp:inline distT="0" distB="0" distL="0" distR="0" wp14:anchorId="243FEC84" wp14:editId="43613ABA">
            <wp:extent cx="1615989" cy="1019175"/>
            <wp:effectExtent l="19050" t="0" r="3261" b="0"/>
            <wp:docPr id="213" name="Picture 213" descr="X:\FOTO ARCHIVIO\FOTOSESSIONI VARIE\Advance\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X:\FOTO ARCHIVIO\FOTOSESSIONI VARIE\Advance\e 004.jpg"/>
                    <pic:cNvPicPr>
                      <a:picLocks noChangeAspect="1" noChangeArrowheads="1"/>
                    </pic:cNvPicPr>
                  </pic:nvPicPr>
                  <pic:blipFill>
                    <a:blip r:embed="rId65" cstate="print"/>
                    <a:stretch>
                      <a:fillRect/>
                    </a:stretch>
                  </pic:blipFill>
                  <pic:spPr bwMode="auto">
                    <a:xfrm>
                      <a:off x="0" y="0"/>
                      <a:ext cx="1615989" cy="1019175"/>
                    </a:xfrm>
                    <a:prstGeom prst="rect">
                      <a:avLst/>
                    </a:prstGeom>
                    <a:noFill/>
                    <a:ln>
                      <a:noFill/>
                    </a:ln>
                  </pic:spPr>
                </pic:pic>
              </a:graphicData>
            </a:graphic>
          </wp:inline>
        </w:drawing>
      </w:r>
      <w:r w:rsidRPr="009F51A8">
        <w:rPr>
          <w:rFonts w:cs="Arial"/>
          <w:szCs w:val="20"/>
          <w:lang w:val="en-US"/>
        </w:rPr>
        <w:tab/>
      </w:r>
    </w:p>
    <w:p w:rsidR="0008404B" w:rsidRPr="009F51A8" w:rsidRDefault="00114970" w:rsidP="0008404B">
      <w:pPr>
        <w:rPr>
          <w:rFonts w:cs="Arial"/>
          <w:szCs w:val="20"/>
          <w:lang w:val="en-US"/>
        </w:rPr>
      </w:pPr>
      <w:r>
        <w:rPr>
          <w:rFonts w:cs="Arial"/>
          <w:noProof/>
          <w:szCs w:val="20"/>
          <w:lang w:eastAsia="it-IT"/>
        </w:rPr>
        <mc:AlternateContent>
          <mc:Choice Requires="wps">
            <w:drawing>
              <wp:anchor distT="0" distB="0" distL="114300" distR="114300" simplePos="0" relativeHeight="252184576" behindDoc="0" locked="0" layoutInCell="1" allowOverlap="1">
                <wp:simplePos x="0" y="0"/>
                <wp:positionH relativeFrom="column">
                  <wp:posOffset>-5715</wp:posOffset>
                </wp:positionH>
                <wp:positionV relativeFrom="paragraph">
                  <wp:posOffset>40640</wp:posOffset>
                </wp:positionV>
                <wp:extent cx="1852295" cy="17272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14 –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05" type="#_x0000_t202" style="position:absolute;margin-left:-.45pt;margin-top:3.2pt;width:145.85pt;height:13.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" stroked="f">
                <v:textbox inset="0,0,0,0">
                  <w:txbxContent>
                    <w:p w:rsidR="00D47EFE" w:rsidRPr="00B82CEB" w:rsidRDefault="00D47EFE" w:rsidP="0008404B">
                      <w:pPr>
                        <w:pStyle w:val="Didascalia"/>
                        <w:jc w:val="center"/>
                        <w:rPr>
                          <w:noProof/>
                          <w:sz w:val="20"/>
                        </w:rPr>
                      </w:pPr>
                      <w:r>
                        <w:t>Image 14 – Recovery</w:t>
                      </w:r>
                    </w:p>
                  </w:txbxContent>
                </v:textbox>
                <w10:wrap type="square"/>
              </v:shape>
            </w:pict>
          </mc:Fallback>
        </mc:AlternateContent>
      </w:r>
    </w:p>
    <w:p w:rsidR="0008404B" w:rsidRPr="009F51A8" w:rsidRDefault="0008404B" w:rsidP="0008404B">
      <w:pPr>
        <w:rPr>
          <w:rFonts w:cs="Arial"/>
          <w:lang w:val="en-US"/>
        </w:rPr>
      </w:pPr>
      <w:r w:rsidRPr="009F51A8">
        <w:rPr>
          <w:rFonts w:cs="Arial"/>
          <w:lang w:val="en-US"/>
        </w:rPr>
        <w:t>Open the high and low pressure taps</w:t>
      </w:r>
    </w:p>
    <w:p w:rsidR="0008404B" w:rsidRPr="009F51A8" w:rsidRDefault="0008404B" w:rsidP="0008404B">
      <w:pPr>
        <w:rPr>
          <w:rFonts w:cs="Arial"/>
          <w:szCs w:val="20"/>
          <w:lang w:val="en-US"/>
        </w:rPr>
      </w:pPr>
      <w:r w:rsidRPr="009F51A8">
        <w:rPr>
          <w:rFonts w:cs="Arial"/>
          <w:szCs w:val="20"/>
          <w:lang w:val="en-US"/>
        </w:rPr>
        <w:t xml:space="preserve">Confirm by pressing the “Enter” key to recover the </w:t>
      </w:r>
      <w:r w:rsidR="00DA58B9">
        <w:rPr>
          <w:rFonts w:cs="Arial"/>
          <w:szCs w:val="20"/>
          <w:lang w:val="en-US"/>
        </w:rPr>
        <w:t xml:space="preserve">refrigerant </w:t>
      </w:r>
      <w:r w:rsidRPr="009F51A8">
        <w:rPr>
          <w:rFonts w:cs="Arial"/>
          <w:szCs w:val="20"/>
          <w:lang w:val="en-US"/>
        </w:rPr>
        <w:t xml:space="preserve">from the AC system. </w:t>
      </w:r>
    </w:p>
    <w:p w:rsidR="0008404B" w:rsidRPr="009F51A8" w:rsidRDefault="0008404B" w:rsidP="0008404B">
      <w:pPr>
        <w:rPr>
          <w:rFonts w:cs="Arial"/>
          <w:szCs w:val="20"/>
          <w:lang w:val="en-US"/>
        </w:rPr>
      </w:pPr>
      <w:r w:rsidRPr="009F51A8">
        <w:rPr>
          <w:rFonts w:cs="Arial"/>
          <w:szCs w:val="20"/>
          <w:lang w:val="en-US"/>
        </w:rPr>
        <w:t xml:space="preserve">The station will try to perform a recovery. </w:t>
      </w:r>
    </w:p>
    <w:p w:rsidR="0008404B" w:rsidRPr="00F14621" w:rsidRDefault="0008404B" w:rsidP="0008404B">
      <w:pPr>
        <w:rPr>
          <w:rFonts w:cs="Arial"/>
          <w:b/>
          <w:szCs w:val="20"/>
          <w:lang w:val="en-US"/>
        </w:rPr>
      </w:pPr>
      <w:r w:rsidRPr="009F51A8">
        <w:rPr>
          <w:rFonts w:cs="Arial"/>
          <w:b/>
          <w:szCs w:val="20"/>
          <w:lang w:val="en-US"/>
        </w:rPr>
        <w:t>Take notice</w:t>
      </w:r>
      <w:r w:rsidRPr="00F14621">
        <w:rPr>
          <w:rFonts w:cs="Arial"/>
          <w:b/>
          <w:szCs w:val="20"/>
          <w:lang w:val="en-US"/>
        </w:rPr>
        <w:t xml:space="preserve">: when the gauge pressure on the LP and HP is less than 0 bar (absence of pressure) it will start the oil draining. </w:t>
      </w:r>
    </w:p>
    <w:p w:rsidR="0008404B" w:rsidRPr="009F51A8" w:rsidRDefault="0008404B" w:rsidP="0008404B">
      <w:pPr>
        <w:rPr>
          <w:rFonts w:cs="Arial"/>
          <w:color w:val="000000"/>
          <w:szCs w:val="20"/>
          <w:lang w:val="en-US"/>
        </w:rPr>
      </w:pPr>
      <w:r w:rsidRPr="009F51A8">
        <w:rPr>
          <w:rFonts w:cs="Arial"/>
          <w:color w:val="000000"/>
          <w:szCs w:val="20"/>
          <w:lang w:val="en-US"/>
        </w:rPr>
        <w:t>The recovery will end automatically once the AC system does not contain any gas (pressure &lt;0.2 bar). You can interrupt the recovery function at any time by pressing the "C" key.</w:t>
      </w:r>
    </w:p>
    <w:p w:rsidR="0008404B" w:rsidRPr="009F51A8" w:rsidRDefault="0008404B" w:rsidP="0008404B">
      <w:pPr>
        <w:rPr>
          <w:rFonts w:cs="Arial"/>
          <w:color w:val="000000"/>
          <w:szCs w:val="20"/>
          <w:lang w:val="en-US"/>
        </w:rPr>
      </w:pPr>
      <w:r w:rsidRPr="009F51A8">
        <w:rPr>
          <w:rFonts w:cs="Arial"/>
          <w:color w:val="000000"/>
          <w:szCs w:val="20"/>
          <w:lang w:val="en-US"/>
        </w:rPr>
        <w:lastRenderedPageBreak/>
        <w:t>At the end of the recovery, the station will automatically move to the oil draining function (the vacuum pump is activated during the oil draining);</w:t>
      </w:r>
    </w:p>
    <w:p w:rsidR="0008404B" w:rsidRPr="009F51A8" w:rsidRDefault="00114970" w:rsidP="0008404B">
      <w:pPr>
        <w:tabs>
          <w:tab w:val="left" w:pos="1134"/>
          <w:tab w:val="left" w:pos="5670"/>
        </w:tabs>
        <w:rPr>
          <w:rFonts w:cs="Arial"/>
          <w:color w:val="000000"/>
          <w:szCs w:val="20"/>
          <w:lang w:val="en-US"/>
        </w:rPr>
      </w:pPr>
      <w:r>
        <w:rPr>
          <w:rFonts w:cs="Arial"/>
          <w:noProof/>
          <w:color w:val="000000"/>
          <w:szCs w:val="20"/>
          <w:lang w:eastAsia="it-IT"/>
        </w:rPr>
        <mc:AlternateContent>
          <mc:Choice Requires="wps">
            <w:drawing>
              <wp:anchor distT="0" distB="0" distL="114300" distR="114300" simplePos="0" relativeHeight="252186624" behindDoc="0" locked="0" layoutInCell="1" allowOverlap="1">
                <wp:simplePos x="0" y="0"/>
                <wp:positionH relativeFrom="column">
                  <wp:posOffset>3551555</wp:posOffset>
                </wp:positionH>
                <wp:positionV relativeFrom="paragraph">
                  <wp:posOffset>1310640</wp:posOffset>
                </wp:positionV>
                <wp:extent cx="1852295" cy="172720"/>
                <wp:effectExtent l="0" t="0" r="0" b="0"/>
                <wp:wrapSquare wrapText="bothSides"/>
                <wp:docPr id="1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897A6B">
                              <w:t xml:space="preserve">Image </w:t>
                            </w:r>
                            <w:r>
                              <w:t>16</w:t>
                            </w:r>
                            <w:r w:rsidRPr="00897A6B">
                              <w:t xml:space="preserve"> –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79.65pt;margin-top:103.2pt;width:145.85pt;height:13.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" stroked="f">
                <v:textbox inset="0,0,0,0">
                  <w:txbxContent>
                    <w:p w:rsidR="00D47EFE" w:rsidRPr="00B82CEB" w:rsidRDefault="00D47EFE" w:rsidP="0008404B">
                      <w:pPr>
                        <w:pStyle w:val="Didascalia"/>
                        <w:jc w:val="center"/>
                        <w:rPr>
                          <w:noProof/>
                          <w:sz w:val="20"/>
                        </w:rPr>
                      </w:pPr>
                      <w:r w:rsidRPr="00897A6B">
                        <w:t xml:space="preserve">Image </w:t>
                      </w:r>
                      <w:r>
                        <w:t>16</w:t>
                      </w:r>
                      <w:r w:rsidRPr="00897A6B">
                        <w:t xml:space="preserve"> – Recovery</w:t>
                      </w:r>
                    </w:p>
                  </w:txbxContent>
                </v:textbox>
                <w10:wrap type="square"/>
              </v:shape>
            </w:pict>
          </mc:Fallback>
        </mc:AlternateContent>
      </w:r>
      <w:r w:rsidR="0008404B" w:rsidRPr="009F51A8">
        <w:rPr>
          <w:rFonts w:cs="Arial"/>
          <w:color w:val="000000"/>
          <w:szCs w:val="20"/>
          <w:lang w:val="en-US"/>
        </w:rPr>
        <w:tab/>
      </w:r>
      <w:r w:rsidR="0008404B" w:rsidRPr="009F51A8">
        <w:rPr>
          <w:rFonts w:cs="Arial"/>
          <w:noProof/>
          <w:color w:val="000000"/>
          <w:szCs w:val="20"/>
          <w:lang w:eastAsia="it-IT"/>
        </w:rPr>
        <w:drawing>
          <wp:inline distT="0" distB="0" distL="0" distR="0" wp14:anchorId="0416C2F2" wp14:editId="78417B6D">
            <wp:extent cx="1724025" cy="1114425"/>
            <wp:effectExtent l="0" t="0" r="9525" b="9525"/>
            <wp:docPr id="214" name="Picture 214" descr="X:\FOTO ARCHIVIO\FOTOSESSIONI VARIE\Advance\Immagini ridotte\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X:\FOTO ARCHIVIO\FOTOSESSIONI VARIE\Advance\Immagini ridotte\0 0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r w:rsidR="0008404B" w:rsidRPr="009F51A8">
        <w:rPr>
          <w:rFonts w:cs="Arial"/>
          <w:color w:val="000000"/>
          <w:szCs w:val="20"/>
          <w:lang w:val="en-US"/>
        </w:rPr>
        <w:tab/>
      </w:r>
      <w:r w:rsidR="0008404B" w:rsidRPr="009F51A8">
        <w:rPr>
          <w:rFonts w:cs="Arial"/>
          <w:noProof/>
          <w:color w:val="000000"/>
          <w:szCs w:val="20"/>
          <w:lang w:val="en-US" w:eastAsia="es-ES"/>
        </w:rPr>
        <w:t xml:space="preserve"> </w:t>
      </w:r>
      <w:r w:rsidR="0008404B" w:rsidRPr="009F51A8">
        <w:rPr>
          <w:rFonts w:cs="Arial"/>
          <w:noProof/>
          <w:color w:val="000000"/>
          <w:szCs w:val="20"/>
          <w:lang w:eastAsia="it-IT"/>
        </w:rPr>
        <w:drawing>
          <wp:inline distT="0" distB="0" distL="0" distR="0" wp14:anchorId="032909AD" wp14:editId="5864D5BD">
            <wp:extent cx="1724025" cy="1133475"/>
            <wp:effectExtent l="0" t="0" r="9525" b="9525"/>
            <wp:docPr id="215" name="Picture 215" descr="X:\FOTO ARCHIVIO\FOTOSESSIONI VARIE\Advance\Immagini ridotte\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X:\FOTO ARCHIVIO\FOTOSESSIONI VARIE\Advance\Immagini ridotte\0 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inline>
        </w:drawing>
      </w:r>
    </w:p>
    <w:p w:rsidR="0008404B" w:rsidRPr="009F51A8" w:rsidRDefault="00114970" w:rsidP="0008404B">
      <w:pPr>
        <w:tabs>
          <w:tab w:val="left" w:pos="1134"/>
          <w:tab w:val="left" w:pos="5670"/>
        </w:tabs>
        <w:rPr>
          <w:rFonts w:cs="Arial"/>
          <w:color w:val="000000"/>
          <w:szCs w:val="20"/>
          <w:lang w:val="en-US"/>
        </w:rPr>
      </w:pPr>
      <w:r>
        <w:rPr>
          <w:rFonts w:cs="Arial"/>
          <w:noProof/>
          <w:color w:val="000000"/>
          <w:szCs w:val="20"/>
          <w:lang w:eastAsia="it-IT"/>
        </w:rPr>
        <mc:AlternateContent>
          <mc:Choice Requires="wps">
            <w:drawing>
              <wp:anchor distT="0" distB="0" distL="114300" distR="114300" simplePos="0" relativeHeight="252185600" behindDoc="0" locked="0" layoutInCell="1" allowOverlap="1">
                <wp:simplePos x="0" y="0"/>
                <wp:positionH relativeFrom="column">
                  <wp:posOffset>641985</wp:posOffset>
                </wp:positionH>
                <wp:positionV relativeFrom="paragraph">
                  <wp:posOffset>26035</wp:posOffset>
                </wp:positionV>
                <wp:extent cx="1852295" cy="172720"/>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897A6B">
                              <w:t xml:space="preserve">Image </w:t>
                            </w:r>
                            <w:r>
                              <w:t>15</w:t>
                            </w:r>
                            <w:r w:rsidRPr="00897A6B">
                              <w:t xml:space="preserve"> –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07" type="#_x0000_t202" style="position:absolute;margin-left:50.55pt;margin-top:2.05pt;width:145.85pt;height:13.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" stroked="f">
                <v:textbox inset="0,0,0,0">
                  <w:txbxContent>
                    <w:p w:rsidR="00D47EFE" w:rsidRPr="00B82CEB" w:rsidRDefault="00D47EFE" w:rsidP="0008404B">
                      <w:pPr>
                        <w:pStyle w:val="Didascalia"/>
                        <w:jc w:val="center"/>
                        <w:rPr>
                          <w:noProof/>
                          <w:sz w:val="20"/>
                        </w:rPr>
                      </w:pPr>
                      <w:r w:rsidRPr="00897A6B">
                        <w:t xml:space="preserve">Image </w:t>
                      </w:r>
                      <w:r>
                        <w:t>15</w:t>
                      </w:r>
                      <w:r w:rsidRPr="00897A6B">
                        <w:t xml:space="preserve"> – Recovery</w:t>
                      </w:r>
                    </w:p>
                  </w:txbxContent>
                </v:textbox>
                <w10:wrap type="square"/>
              </v:shape>
            </w:pict>
          </mc:Fallback>
        </mc:AlternateContent>
      </w:r>
      <w:r w:rsidR="0008404B" w:rsidRPr="009F51A8">
        <w:rPr>
          <w:rFonts w:cs="Arial"/>
          <w:color w:val="000000"/>
          <w:szCs w:val="20"/>
          <w:lang w:val="en-US"/>
        </w:rPr>
        <w:tab/>
      </w:r>
    </w:p>
    <w:p w:rsidR="0008404B" w:rsidRPr="009F51A8" w:rsidRDefault="0008404B" w:rsidP="0008404B">
      <w:pPr>
        <w:rPr>
          <w:rFonts w:cs="Arial"/>
          <w:noProof/>
          <w:color w:val="000000"/>
          <w:szCs w:val="20"/>
          <w:lang w:val="en-US" w:eastAsia="it-IT"/>
        </w:rPr>
      </w:pPr>
      <w:r w:rsidRPr="009F51A8">
        <w:rPr>
          <w:rFonts w:cs="Arial"/>
          <w:noProof/>
          <w:color w:val="000000"/>
          <w:szCs w:val="20"/>
          <w:lang w:val="en-US" w:eastAsia="it-IT"/>
        </w:rPr>
        <w:t xml:space="preserve">If during the oil draining occurs a pressure increase, it is automatically activated the recovery function. </w:t>
      </w:r>
    </w:p>
    <w:p w:rsidR="0008404B" w:rsidRDefault="0008404B" w:rsidP="00BD7D28">
      <w:pPr>
        <w:spacing w:before="120"/>
        <w:jc w:val="both"/>
        <w:rPr>
          <w:rFonts w:cs="Arial"/>
          <w:b/>
          <w:bCs/>
          <w:i/>
          <w:iCs/>
          <w:szCs w:val="20"/>
          <w:lang w:val="en-US"/>
        </w:rPr>
      </w:pPr>
      <w:r w:rsidRPr="009F51A8">
        <w:rPr>
          <w:rFonts w:cs="Arial"/>
          <w:b/>
          <w:bCs/>
          <w:i/>
          <w:iCs/>
          <w:szCs w:val="20"/>
          <w:lang w:val="en-US"/>
        </w:rPr>
        <w:t>Note: The machine is equipped with a safety device that controls the current gas amount in the internal bottle; trying to perform a recovery with the bottle filled over the alarm threshold (&gt; 80%) the display will show a “full bottle” message. In this case it is necessary to drain extra gas in a</w:t>
      </w:r>
      <w:r w:rsidR="00BD7D28">
        <w:rPr>
          <w:rFonts w:cs="Arial"/>
          <w:b/>
          <w:bCs/>
          <w:i/>
          <w:iCs/>
          <w:szCs w:val="20"/>
          <w:lang w:val="en-US"/>
        </w:rPr>
        <w:t xml:space="preserve"> rechargeable external bottle.</w:t>
      </w:r>
    </w:p>
    <w:p w:rsidR="00BD7D28" w:rsidRDefault="00BD7D28" w:rsidP="00BD7D28">
      <w:pPr>
        <w:spacing w:before="120"/>
        <w:jc w:val="both"/>
        <w:rPr>
          <w:rFonts w:cs="Arial"/>
          <w:b/>
          <w:bCs/>
          <w:i/>
          <w:iCs/>
          <w:szCs w:val="20"/>
          <w:lang w:val="en-US"/>
        </w:rPr>
      </w:pPr>
    </w:p>
    <w:p w:rsidR="0008404B" w:rsidRPr="009F51A8" w:rsidRDefault="0008404B" w:rsidP="0008404B">
      <w:pPr>
        <w:rPr>
          <w:rFonts w:cs="Arial"/>
          <w:b/>
          <w:i/>
          <w:szCs w:val="20"/>
          <w:lang w:val="en-US"/>
        </w:rPr>
      </w:pPr>
      <w:r w:rsidRPr="009F51A8">
        <w:rPr>
          <w:rFonts w:cs="Arial"/>
          <w:b/>
          <w:i/>
          <w:szCs w:val="20"/>
          <w:lang w:val="en-US"/>
        </w:rPr>
        <w:t>Vac</w:t>
      </w:r>
      <w:r w:rsidR="00504E7F">
        <w:rPr>
          <w:rFonts w:cs="Arial"/>
          <w:b/>
          <w:i/>
          <w:szCs w:val="20"/>
          <w:lang w:val="en-US"/>
        </w:rPr>
        <w:t>u</w:t>
      </w:r>
      <w:r w:rsidRPr="009F51A8">
        <w:rPr>
          <w:rFonts w:cs="Arial"/>
          <w:b/>
          <w:i/>
          <w:szCs w:val="20"/>
          <w:lang w:val="en-US"/>
        </w:rPr>
        <w:t>um function:</w:t>
      </w:r>
    </w:p>
    <w:p w:rsidR="0008404B" w:rsidRPr="009F51A8" w:rsidRDefault="0008404B" w:rsidP="0008404B">
      <w:pPr>
        <w:spacing w:before="120" w:after="120"/>
        <w:jc w:val="both"/>
        <w:rPr>
          <w:rFonts w:cs="Arial"/>
          <w:iCs/>
          <w:szCs w:val="20"/>
          <w:lang w:val="en-US"/>
        </w:rPr>
      </w:pPr>
      <w:r w:rsidRPr="009F51A8">
        <w:rPr>
          <w:rFonts w:cs="Arial"/>
          <w:szCs w:val="20"/>
          <w:lang w:val="en-US"/>
        </w:rPr>
        <w:t>Use the arrow “right/left” keys to navigate through the menu and</w:t>
      </w:r>
      <w:r w:rsidR="00BD7D28">
        <w:rPr>
          <w:rFonts w:cs="Arial"/>
          <w:szCs w:val="20"/>
          <w:lang w:val="en-US"/>
        </w:rPr>
        <w:t xml:space="preserve"> select the “V” Vacuum symbol;</w:t>
      </w:r>
    </w:p>
    <w:p w:rsidR="0008404B" w:rsidRPr="009F51A8" w:rsidRDefault="0008404B" w:rsidP="0008404B">
      <w:pPr>
        <w:spacing w:before="120" w:after="120"/>
        <w:jc w:val="both"/>
        <w:rPr>
          <w:rFonts w:cs="Arial"/>
          <w:iCs/>
          <w:szCs w:val="20"/>
          <w:lang w:val="en-US"/>
        </w:rPr>
      </w:pPr>
      <w:r w:rsidRPr="009F51A8">
        <w:rPr>
          <w:rFonts w:cs="Arial"/>
          <w:szCs w:val="20"/>
          <w:lang w:val="en-US"/>
        </w:rPr>
        <w:t>Use the arrow “up/down” keys to set up the vacuum desired duration (the recommended duration is 20 minute</w:t>
      </w:r>
      <w:r w:rsidR="00BD7D28">
        <w:rPr>
          <w:rFonts w:cs="Arial"/>
          <w:szCs w:val="20"/>
          <w:lang w:val="en-US"/>
        </w:rPr>
        <w:t>s at least).</w:t>
      </w:r>
    </w:p>
    <w:p w:rsidR="0008404B" w:rsidRPr="009F51A8" w:rsidRDefault="0008404B" w:rsidP="0008404B">
      <w:pPr>
        <w:rPr>
          <w:rFonts w:cs="Arial"/>
          <w:lang w:val="en-US"/>
        </w:rPr>
      </w:pPr>
      <w:r w:rsidRPr="009F51A8">
        <w:rPr>
          <w:rFonts w:cs="Arial"/>
          <w:lang w:val="en-US"/>
        </w:rPr>
        <w:t>Open the high and low pressure taps</w:t>
      </w:r>
    </w:p>
    <w:p w:rsidR="0008404B" w:rsidRPr="009F51A8" w:rsidRDefault="0008404B" w:rsidP="0008404B">
      <w:pPr>
        <w:rPr>
          <w:rFonts w:cs="Arial"/>
          <w:szCs w:val="20"/>
          <w:lang w:val="en-US"/>
        </w:rPr>
      </w:pPr>
      <w:r w:rsidRPr="009F51A8">
        <w:rPr>
          <w:rFonts w:cs="Arial"/>
          <w:szCs w:val="20"/>
          <w:lang w:val="en-US"/>
        </w:rPr>
        <w:t xml:space="preserve">To confirm the programmed duration time set and run the vacuum function press the “Enter” key. </w:t>
      </w:r>
    </w:p>
    <w:p w:rsidR="0008404B" w:rsidRPr="009F51A8" w:rsidRDefault="00114970" w:rsidP="0008404B">
      <w:pPr>
        <w:rPr>
          <w:rFonts w:cs="Arial"/>
        </w:rPr>
      </w:pPr>
      <w:r>
        <w:rPr>
          <w:rFonts w:cs="Arial"/>
          <w:noProof/>
          <w:lang w:eastAsia="it-IT"/>
        </w:rPr>
        <mc:AlternateContent>
          <mc:Choice Requires="wps">
            <w:drawing>
              <wp:anchor distT="0" distB="0" distL="114300" distR="114300" simplePos="0" relativeHeight="252187648" behindDoc="0" locked="0" layoutInCell="1" allowOverlap="1">
                <wp:simplePos x="0" y="0"/>
                <wp:positionH relativeFrom="column">
                  <wp:posOffset>31115</wp:posOffset>
                </wp:positionH>
                <wp:positionV relativeFrom="paragraph">
                  <wp:posOffset>1169035</wp:posOffset>
                </wp:positionV>
                <wp:extent cx="1852295" cy="17272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897A6B">
                              <w:t xml:space="preserve">Image </w:t>
                            </w:r>
                            <w:r>
                              <w:t>17</w:t>
                            </w:r>
                            <w:r w:rsidRPr="00897A6B">
                              <w:t xml:space="preserve"> – Vacuum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8" type="#_x0000_t202" style="position:absolute;margin-left:2.45pt;margin-top:92.05pt;width:145.85pt;height:13.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" stroked="f">
                <v:textbox inset="0,0,0,0">
                  <w:txbxContent>
                    <w:p w:rsidR="00D47EFE" w:rsidRPr="00B82CEB" w:rsidRDefault="00D47EFE" w:rsidP="0008404B">
                      <w:pPr>
                        <w:pStyle w:val="Didascalia"/>
                        <w:jc w:val="center"/>
                        <w:rPr>
                          <w:noProof/>
                          <w:sz w:val="20"/>
                        </w:rPr>
                      </w:pPr>
                      <w:r w:rsidRPr="00897A6B">
                        <w:t xml:space="preserve">Image </w:t>
                      </w:r>
                      <w:r>
                        <w:t>17</w:t>
                      </w:r>
                      <w:r w:rsidRPr="00897A6B">
                        <w:t xml:space="preserve"> – Vacuum</w:t>
                      </w:r>
                    </w:p>
                  </w:txbxContent>
                </v:textbox>
                <w10:wrap type="square"/>
              </v:shape>
            </w:pict>
          </mc:Fallback>
        </mc:AlternateContent>
      </w:r>
      <w:r w:rsidR="0008404B" w:rsidRPr="009F51A8">
        <w:rPr>
          <w:rFonts w:cs="Arial"/>
          <w:noProof/>
          <w:lang w:eastAsia="it-IT"/>
        </w:rPr>
        <w:drawing>
          <wp:inline distT="0" distB="0" distL="0" distR="0" wp14:anchorId="2F688DBA" wp14:editId="5911EFC9">
            <wp:extent cx="1585879" cy="1017530"/>
            <wp:effectExtent l="19050" t="0" r="0" b="0"/>
            <wp:docPr id="224" name="Immagine 15" descr="X:\FOTO ARCHIVIO\FOTOSESSIONI VARIE\Advance\Immagini ridotte\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FOTO ARCHIVIO\FOTOSESSIONI VARIE\Advance\Immagini ridotte\e 005.jpg"/>
                    <pic:cNvPicPr>
                      <a:picLocks noChangeAspect="1" noChangeArrowheads="1"/>
                    </pic:cNvPicPr>
                  </pic:nvPicPr>
                  <pic:blipFill>
                    <a:blip r:embed="rId68" cstate="print"/>
                    <a:stretch>
                      <a:fillRect/>
                    </a:stretch>
                  </pic:blipFill>
                  <pic:spPr bwMode="auto">
                    <a:xfrm>
                      <a:off x="0" y="0"/>
                      <a:ext cx="1585879" cy="1017530"/>
                    </a:xfrm>
                    <a:prstGeom prst="rect">
                      <a:avLst/>
                    </a:prstGeom>
                    <a:noFill/>
                    <a:ln w="9525">
                      <a:noFill/>
                      <a:miter lim="800000"/>
                      <a:headEnd/>
                      <a:tailEnd/>
                    </a:ln>
                  </pic:spPr>
                </pic:pic>
              </a:graphicData>
            </a:graphic>
          </wp:inline>
        </w:drawing>
      </w:r>
    </w:p>
    <w:p w:rsidR="0008404B" w:rsidRPr="009F51A8" w:rsidRDefault="0008404B" w:rsidP="0008404B">
      <w:pPr>
        <w:rPr>
          <w:rFonts w:cs="Arial"/>
        </w:rPr>
      </w:pPr>
    </w:p>
    <w:p w:rsidR="0008404B" w:rsidRPr="007B462E" w:rsidRDefault="0008404B" w:rsidP="0008404B">
      <w:pPr>
        <w:spacing w:after="0"/>
        <w:jc w:val="both"/>
        <w:rPr>
          <w:rFonts w:cs="Arial"/>
          <w:b/>
          <w:szCs w:val="20"/>
          <w:lang w:val="en-US"/>
        </w:rPr>
      </w:pPr>
      <w:r w:rsidRPr="007B462E">
        <w:rPr>
          <w:rFonts w:cs="Arial"/>
          <w:b/>
          <w:szCs w:val="20"/>
          <w:lang w:val="en-US"/>
        </w:rPr>
        <w:t>Take notice: during the vacuum function it is possible to press the arrow “up/down” keys to modify the vacuum</w:t>
      </w:r>
      <w:r w:rsidR="00BD7D28">
        <w:rPr>
          <w:rFonts w:cs="Arial"/>
          <w:b/>
          <w:szCs w:val="20"/>
          <w:lang w:val="en-US"/>
        </w:rPr>
        <w:t xml:space="preserve"> duration (operating duration).</w:t>
      </w:r>
    </w:p>
    <w:p w:rsidR="0008404B" w:rsidRPr="007B462E" w:rsidRDefault="0008404B" w:rsidP="0008404B">
      <w:pPr>
        <w:spacing w:after="0"/>
        <w:jc w:val="both"/>
        <w:rPr>
          <w:rFonts w:cs="Arial"/>
          <w:b/>
          <w:szCs w:val="20"/>
          <w:lang w:val="en-US"/>
        </w:rPr>
      </w:pPr>
    </w:p>
    <w:p w:rsidR="0008404B" w:rsidRPr="007B462E" w:rsidRDefault="0008404B" w:rsidP="0008404B">
      <w:pPr>
        <w:tabs>
          <w:tab w:val="left" w:pos="6705"/>
        </w:tabs>
        <w:rPr>
          <w:rFonts w:cs="Arial"/>
          <w:b/>
          <w:szCs w:val="20"/>
          <w:lang w:val="en-US"/>
        </w:rPr>
      </w:pPr>
      <w:r w:rsidRPr="007B462E">
        <w:rPr>
          <w:rFonts w:cs="Arial"/>
          <w:b/>
          <w:szCs w:val="20"/>
          <w:lang w:val="en-US"/>
        </w:rPr>
        <w:t>Take notice: if trying to run a vacuum with the system under pressure (&gt;0.2 bar) the display will show a “warning system under pressure” message. In this case it is nec</w:t>
      </w:r>
      <w:r w:rsidR="00BD7D28">
        <w:rPr>
          <w:rFonts w:cs="Arial"/>
          <w:b/>
          <w:szCs w:val="20"/>
          <w:lang w:val="en-US"/>
        </w:rPr>
        <w:t>essary to run a recovery first.</w:t>
      </w:r>
    </w:p>
    <w:p w:rsidR="0008404B" w:rsidRPr="007B462E" w:rsidRDefault="0008404B" w:rsidP="0008404B">
      <w:pPr>
        <w:rPr>
          <w:rFonts w:cs="Arial"/>
          <w:b/>
          <w:noProof/>
          <w:color w:val="000000"/>
          <w:szCs w:val="20"/>
          <w:lang w:val="en-US" w:eastAsia="it-IT"/>
        </w:rPr>
      </w:pPr>
      <w:r w:rsidRPr="007B462E">
        <w:rPr>
          <w:rFonts w:cs="Arial"/>
          <w:b/>
          <w:noProof/>
          <w:color w:val="000000"/>
          <w:szCs w:val="20"/>
          <w:lang w:val="en-US" w:eastAsia="it-IT"/>
        </w:rPr>
        <w:t xml:space="preserve">Take </w:t>
      </w:r>
      <w:r w:rsidR="004128FD">
        <w:rPr>
          <w:rFonts w:cs="Arial"/>
          <w:b/>
          <w:noProof/>
          <w:color w:val="000000"/>
          <w:szCs w:val="20"/>
          <w:lang w:val="en-US" w:eastAsia="it-IT"/>
        </w:rPr>
        <w:t>notice: if during the vacu</w:t>
      </w:r>
      <w:r w:rsidRPr="007B462E">
        <w:rPr>
          <w:rFonts w:cs="Arial"/>
          <w:b/>
          <w:noProof/>
          <w:color w:val="000000"/>
          <w:szCs w:val="20"/>
          <w:lang w:val="en-US" w:eastAsia="it-IT"/>
        </w:rPr>
        <w:t>um function occurs a pressure increase, the display will show a “warning system under pressure”. In this case it is nec</w:t>
      </w:r>
      <w:r w:rsidR="00BD7D28">
        <w:rPr>
          <w:rFonts w:cs="Arial"/>
          <w:b/>
          <w:noProof/>
          <w:color w:val="000000"/>
          <w:szCs w:val="20"/>
          <w:lang w:val="en-US" w:eastAsia="it-IT"/>
        </w:rPr>
        <w:t>essary to run a recovery first.</w:t>
      </w:r>
    </w:p>
    <w:p w:rsidR="0008404B" w:rsidRPr="007B462E" w:rsidRDefault="004128FD" w:rsidP="0008404B">
      <w:pPr>
        <w:rPr>
          <w:rFonts w:cs="Arial"/>
          <w:b/>
          <w:color w:val="000000"/>
          <w:szCs w:val="20"/>
          <w:lang w:val="en-US"/>
        </w:rPr>
      </w:pPr>
      <w:r>
        <w:rPr>
          <w:rFonts w:cs="Arial"/>
          <w:b/>
          <w:szCs w:val="20"/>
          <w:lang w:val="en-US"/>
        </w:rPr>
        <w:t xml:space="preserve">NOTE: </w:t>
      </w:r>
      <w:r w:rsidR="0008404B" w:rsidRPr="007B462E">
        <w:rPr>
          <w:rFonts w:cs="Arial"/>
          <w:b/>
          <w:szCs w:val="20"/>
          <w:lang w:val="en-US"/>
        </w:rPr>
        <w:t>after the vacuum function it will be run a “vacu</w:t>
      </w:r>
      <w:r w:rsidR="0008404B">
        <w:rPr>
          <w:rFonts w:cs="Arial"/>
          <w:b/>
          <w:szCs w:val="20"/>
          <w:lang w:val="en-US"/>
        </w:rPr>
        <w:t>u</w:t>
      </w:r>
      <w:r w:rsidR="0008404B" w:rsidRPr="007B462E">
        <w:rPr>
          <w:rFonts w:cs="Arial"/>
          <w:b/>
          <w:szCs w:val="20"/>
          <w:lang w:val="en-US"/>
        </w:rPr>
        <w:t>m test” if programmed with a different value from 0 to the test vacuum parameters.</w:t>
      </w:r>
    </w:p>
    <w:p w:rsidR="0008404B" w:rsidRPr="00CC7C23" w:rsidRDefault="0008404B" w:rsidP="0008404B">
      <w:pPr>
        <w:rPr>
          <w:b/>
          <w:i/>
          <w:lang w:val="en-US"/>
        </w:rPr>
      </w:pPr>
    </w:p>
    <w:p w:rsidR="0008404B" w:rsidRPr="009F51A8" w:rsidRDefault="0008404B" w:rsidP="0008404B">
      <w:pPr>
        <w:rPr>
          <w:rFonts w:cs="Arial"/>
          <w:b/>
          <w:i/>
          <w:szCs w:val="20"/>
          <w:lang w:val="en-US"/>
        </w:rPr>
      </w:pPr>
      <w:r w:rsidRPr="009F51A8">
        <w:rPr>
          <w:rFonts w:cs="Arial"/>
          <w:b/>
          <w:i/>
          <w:szCs w:val="20"/>
          <w:lang w:val="en-US"/>
        </w:rPr>
        <w:t>Test vacuum function:</w:t>
      </w:r>
    </w:p>
    <w:p w:rsidR="0008404B" w:rsidRPr="009F51A8" w:rsidRDefault="0008404B" w:rsidP="0008404B">
      <w:pPr>
        <w:spacing w:before="120" w:after="120"/>
        <w:jc w:val="both"/>
        <w:rPr>
          <w:rFonts w:cs="Arial"/>
          <w:iCs/>
          <w:szCs w:val="20"/>
          <w:lang w:val="en-US"/>
        </w:rPr>
      </w:pPr>
      <w:r w:rsidRPr="009F51A8">
        <w:rPr>
          <w:rFonts w:cs="Arial"/>
          <w:szCs w:val="20"/>
          <w:lang w:val="en-US"/>
        </w:rPr>
        <w:t>Use the arrow “right/left” keys to navigate through the menu and select the “T” Vacuum Test symbol;</w:t>
      </w:r>
    </w:p>
    <w:p w:rsidR="0008404B" w:rsidRPr="009F51A8" w:rsidRDefault="0008404B" w:rsidP="0008404B">
      <w:pPr>
        <w:spacing w:before="120" w:after="120"/>
        <w:jc w:val="both"/>
        <w:rPr>
          <w:rFonts w:cs="Arial"/>
          <w:iCs/>
          <w:szCs w:val="20"/>
          <w:lang w:val="en-US"/>
        </w:rPr>
      </w:pPr>
      <w:r w:rsidRPr="009F51A8">
        <w:rPr>
          <w:rFonts w:cs="Arial"/>
          <w:szCs w:val="20"/>
          <w:lang w:val="en-US"/>
        </w:rPr>
        <w:t>Use the arrow “up/down” keys to set up the vacuum desired duration (the reco</w:t>
      </w:r>
      <w:r w:rsidR="004128FD">
        <w:rPr>
          <w:rFonts w:cs="Arial"/>
          <w:szCs w:val="20"/>
          <w:lang w:val="en-US"/>
        </w:rPr>
        <w:t>mmended is 2 minutes at least).</w:t>
      </w:r>
    </w:p>
    <w:p w:rsidR="0008404B" w:rsidRPr="009F51A8" w:rsidRDefault="0008404B" w:rsidP="0008404B">
      <w:pPr>
        <w:rPr>
          <w:rFonts w:cs="Arial"/>
          <w:szCs w:val="20"/>
          <w:lang w:val="en-US"/>
        </w:rPr>
      </w:pPr>
      <w:r w:rsidRPr="009F51A8">
        <w:rPr>
          <w:rFonts w:cs="Arial"/>
          <w:szCs w:val="20"/>
          <w:lang w:val="en-US"/>
        </w:rPr>
        <w:t xml:space="preserve">To confirm the programmed duration and run the vacuum </w:t>
      </w:r>
      <w:r w:rsidR="004128FD">
        <w:rPr>
          <w:rFonts w:cs="Arial"/>
          <w:szCs w:val="20"/>
          <w:lang w:val="en-US"/>
        </w:rPr>
        <w:t>function press the “Enter” key.</w:t>
      </w:r>
    </w:p>
    <w:p w:rsidR="0008404B" w:rsidRPr="009F51A8" w:rsidRDefault="0008404B" w:rsidP="0008404B">
      <w:pPr>
        <w:spacing w:before="120" w:after="120"/>
        <w:jc w:val="both"/>
        <w:rPr>
          <w:rFonts w:cs="Arial"/>
          <w:i/>
          <w:iCs/>
          <w:szCs w:val="20"/>
        </w:rPr>
      </w:pPr>
      <w:r w:rsidRPr="009F51A8">
        <w:rPr>
          <w:rFonts w:cs="Arial"/>
          <w:i/>
          <w:noProof/>
          <w:szCs w:val="20"/>
          <w:lang w:eastAsia="it-IT"/>
        </w:rPr>
        <w:lastRenderedPageBreak/>
        <w:drawing>
          <wp:inline distT="0" distB="0" distL="0" distR="0" wp14:anchorId="2028DC58" wp14:editId="5A99EC24">
            <wp:extent cx="1579789" cy="1028700"/>
            <wp:effectExtent l="19050" t="0" r="1361" b="0"/>
            <wp:docPr id="217" name="Picture 217" descr="X:\FOTO ARCHIVIO\FOTOSESSIONI VARIE\Advance\Immagini ridotte\e 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X:\FOTO ARCHIVIO\FOTOSESSIONI VARIE\Advance\Immagini ridotte\e 005 (1).jpg"/>
                    <pic:cNvPicPr>
                      <a:picLocks noChangeAspect="1" noChangeArrowheads="1"/>
                    </pic:cNvPicPr>
                  </pic:nvPicPr>
                  <pic:blipFill>
                    <a:blip r:embed="rId69" cstate="print"/>
                    <a:stretch>
                      <a:fillRect/>
                    </a:stretch>
                  </pic:blipFill>
                  <pic:spPr bwMode="auto">
                    <a:xfrm>
                      <a:off x="0" y="0"/>
                      <a:ext cx="1579789" cy="1028700"/>
                    </a:xfrm>
                    <a:prstGeom prst="rect">
                      <a:avLst/>
                    </a:prstGeom>
                    <a:noFill/>
                    <a:ln>
                      <a:noFill/>
                    </a:ln>
                  </pic:spPr>
                </pic:pic>
              </a:graphicData>
            </a:graphic>
          </wp:inline>
        </w:drawing>
      </w:r>
    </w:p>
    <w:p w:rsidR="0008404B" w:rsidRPr="009F51A8" w:rsidRDefault="00114970" w:rsidP="0008404B">
      <w:pPr>
        <w:spacing w:before="120" w:after="120"/>
        <w:jc w:val="both"/>
        <w:rPr>
          <w:rFonts w:cs="Arial"/>
          <w:i/>
          <w:iCs/>
          <w:szCs w:val="20"/>
        </w:rPr>
      </w:pPr>
      <w:r>
        <w:rPr>
          <w:rFonts w:cs="Arial"/>
          <w:noProof/>
          <w:szCs w:val="20"/>
          <w:lang w:eastAsia="it-IT"/>
        </w:rPr>
        <mc:AlternateContent>
          <mc:Choice Requires="wps">
            <w:drawing>
              <wp:anchor distT="0" distB="0" distL="114300" distR="114300" simplePos="0" relativeHeight="252188672" behindDoc="0" locked="0" layoutInCell="1" allowOverlap="1">
                <wp:simplePos x="0" y="0"/>
                <wp:positionH relativeFrom="column">
                  <wp:posOffset>-96520</wp:posOffset>
                </wp:positionH>
                <wp:positionV relativeFrom="paragraph">
                  <wp:posOffset>53340</wp:posOffset>
                </wp:positionV>
                <wp:extent cx="1852295" cy="17272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897A6B">
                              <w:t xml:space="preserve">Image </w:t>
                            </w:r>
                            <w:r>
                              <w:t>18</w:t>
                            </w:r>
                            <w:r w:rsidRPr="00897A6B">
                              <w:t xml:space="preserve"> – Vacuum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9" type="#_x0000_t202" style="position:absolute;left:0;text-align:left;margin-left:-7.6pt;margin-top:4.2pt;width:145.85pt;height:13.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" stroked="f">
                <v:textbox inset="0,0,0,0">
                  <w:txbxContent>
                    <w:p w:rsidR="00D47EFE" w:rsidRPr="00B82CEB" w:rsidRDefault="00D47EFE" w:rsidP="0008404B">
                      <w:pPr>
                        <w:pStyle w:val="Didascalia"/>
                        <w:jc w:val="center"/>
                        <w:rPr>
                          <w:noProof/>
                          <w:sz w:val="20"/>
                        </w:rPr>
                      </w:pPr>
                      <w:r w:rsidRPr="00897A6B">
                        <w:t xml:space="preserve">Image </w:t>
                      </w:r>
                      <w:r>
                        <w:t>18</w:t>
                      </w:r>
                      <w:r w:rsidRPr="00897A6B">
                        <w:t xml:space="preserve"> – Vacuum Test</w:t>
                      </w:r>
                    </w:p>
                  </w:txbxContent>
                </v:textbox>
                <w10:wrap type="square"/>
              </v:shape>
            </w:pict>
          </mc:Fallback>
        </mc:AlternateContent>
      </w:r>
    </w:p>
    <w:p w:rsidR="0008404B" w:rsidRPr="009F51A8" w:rsidRDefault="0008404B" w:rsidP="0008404B">
      <w:pPr>
        <w:rPr>
          <w:rFonts w:cs="Arial"/>
          <w:szCs w:val="20"/>
          <w:lang w:val="en-US"/>
        </w:rPr>
      </w:pPr>
    </w:p>
    <w:p w:rsidR="0008404B" w:rsidRPr="009F51A8" w:rsidRDefault="0008404B" w:rsidP="0008404B">
      <w:pPr>
        <w:rPr>
          <w:rFonts w:cs="Arial"/>
          <w:szCs w:val="20"/>
          <w:lang w:val="en-US"/>
        </w:rPr>
      </w:pPr>
      <w:r w:rsidRPr="009F51A8">
        <w:rPr>
          <w:rFonts w:cs="Arial"/>
          <w:szCs w:val="20"/>
          <w:lang w:val="en-US"/>
        </w:rPr>
        <w:t xml:space="preserve">If a vacuum test is set up (&gt; 0), at the end of the vacuum function it will start automatically a vacuum test with the programmed duration. After the programmed duration, if it is not detected any leaks in the AC </w:t>
      </w:r>
      <w:r>
        <w:rPr>
          <w:rFonts w:cs="Arial"/>
          <w:szCs w:val="20"/>
          <w:lang w:val="en-US"/>
        </w:rPr>
        <w:t xml:space="preserve">system </w:t>
      </w:r>
      <w:r w:rsidRPr="009F51A8">
        <w:rPr>
          <w:rFonts w:cs="Arial"/>
          <w:szCs w:val="20"/>
          <w:lang w:val="en-US"/>
        </w:rPr>
        <w:t>the display will show the "</w:t>
      </w:r>
      <w:r w:rsidR="00A70D8E">
        <w:rPr>
          <w:rFonts w:cs="Arial"/>
          <w:szCs w:val="20"/>
          <w:lang w:val="en-US"/>
        </w:rPr>
        <w:t>Vacuum</w:t>
      </w:r>
      <w:r w:rsidRPr="009F51A8">
        <w:rPr>
          <w:rFonts w:cs="Arial"/>
          <w:szCs w:val="20"/>
          <w:lang w:val="en-US"/>
        </w:rPr>
        <w:t xml:space="preserve"> and </w:t>
      </w:r>
      <w:r w:rsidR="00A70D8E">
        <w:rPr>
          <w:rFonts w:cs="Arial"/>
          <w:szCs w:val="20"/>
          <w:lang w:val="en-US"/>
        </w:rPr>
        <w:t>V</w:t>
      </w:r>
      <w:r w:rsidRPr="009F51A8">
        <w:rPr>
          <w:rFonts w:cs="Arial"/>
          <w:szCs w:val="20"/>
          <w:lang w:val="en-US"/>
        </w:rPr>
        <w:t xml:space="preserve">acuum </w:t>
      </w:r>
      <w:r w:rsidR="00A70D8E">
        <w:rPr>
          <w:rFonts w:cs="Arial"/>
          <w:szCs w:val="20"/>
          <w:lang w:val="en-US"/>
        </w:rPr>
        <w:t>T</w:t>
      </w:r>
      <w:r w:rsidRPr="009F51A8">
        <w:rPr>
          <w:rFonts w:cs="Arial"/>
          <w:szCs w:val="20"/>
          <w:lang w:val="en-US"/>
        </w:rPr>
        <w:t>est f</w:t>
      </w:r>
      <w:r w:rsidR="00A70D8E">
        <w:rPr>
          <w:rFonts w:cs="Arial"/>
          <w:szCs w:val="20"/>
          <w:lang w:val="en-US"/>
        </w:rPr>
        <w:t>inished, press Enter" message.</w:t>
      </w:r>
    </w:p>
    <w:p w:rsidR="0008404B" w:rsidRPr="009F51A8" w:rsidRDefault="0008404B" w:rsidP="0008404B">
      <w:pPr>
        <w:jc w:val="both"/>
        <w:rPr>
          <w:rFonts w:cs="Arial"/>
          <w:i/>
          <w:iCs/>
          <w:szCs w:val="20"/>
          <w:lang w:val="en-US"/>
        </w:rPr>
      </w:pPr>
      <w:r w:rsidRPr="009F51A8">
        <w:rPr>
          <w:rFonts w:cs="Arial"/>
          <w:szCs w:val="20"/>
          <w:lang w:val="en-US"/>
        </w:rPr>
        <w:t>If a leak is detected in the station, the display will show a “system leak” message</w:t>
      </w:r>
      <w:r>
        <w:rPr>
          <w:rFonts w:cs="Arial"/>
          <w:szCs w:val="20"/>
          <w:lang w:val="en-US"/>
        </w:rPr>
        <w:t xml:space="preserve"> </w:t>
      </w:r>
      <w:r w:rsidRPr="009F51A8">
        <w:rPr>
          <w:rFonts w:cs="Arial"/>
          <w:i/>
          <w:iCs/>
          <w:szCs w:val="20"/>
          <w:lang w:val="en-US"/>
        </w:rPr>
        <w:t>(only if the leak t</w:t>
      </w:r>
      <w:r w:rsidR="00A70D8E">
        <w:rPr>
          <w:rFonts w:cs="Arial"/>
          <w:i/>
          <w:iCs/>
          <w:szCs w:val="20"/>
          <w:lang w:val="en-US"/>
        </w:rPr>
        <w:t>est was previously programmed);</w:t>
      </w:r>
    </w:p>
    <w:p w:rsidR="0008404B" w:rsidRPr="007B462E" w:rsidRDefault="0008404B" w:rsidP="0008404B">
      <w:pPr>
        <w:jc w:val="both"/>
        <w:rPr>
          <w:rFonts w:cs="Arial"/>
          <w:i/>
          <w:szCs w:val="20"/>
          <w:lang w:val="en-US"/>
        </w:rPr>
      </w:pPr>
      <w:r w:rsidRPr="007B462E">
        <w:rPr>
          <w:rFonts w:cs="Arial"/>
          <w:i/>
          <w:szCs w:val="20"/>
          <w:lang w:val="en-US"/>
        </w:rPr>
        <w:t xml:space="preserve">in that case it will be necessary to find </w:t>
      </w:r>
      <w:r>
        <w:rPr>
          <w:rFonts w:cs="Arial"/>
          <w:i/>
          <w:szCs w:val="20"/>
          <w:lang w:val="en-US"/>
        </w:rPr>
        <w:t>the leakage</w:t>
      </w:r>
      <w:r w:rsidRPr="007B462E">
        <w:rPr>
          <w:rFonts w:cs="Arial"/>
          <w:i/>
          <w:szCs w:val="20"/>
          <w:lang w:val="en-US"/>
        </w:rPr>
        <w:t xml:space="preserve"> with the help of a leak detector lamp or a </w:t>
      </w:r>
      <w:r w:rsidR="00A70D8E" w:rsidRPr="007B462E">
        <w:rPr>
          <w:rFonts w:cs="Arial"/>
          <w:i/>
          <w:szCs w:val="20"/>
          <w:lang w:val="en-US"/>
        </w:rPr>
        <w:t xml:space="preserve">elettronic </w:t>
      </w:r>
      <w:r w:rsidRPr="007B462E">
        <w:rPr>
          <w:rFonts w:cs="Arial"/>
          <w:i/>
          <w:szCs w:val="20"/>
          <w:lang w:val="en-US"/>
        </w:rPr>
        <w:t xml:space="preserve">leak detector </w:t>
      </w:r>
    </w:p>
    <w:p w:rsidR="0008404B" w:rsidRPr="007B462E" w:rsidRDefault="00A70D8E" w:rsidP="0008404B">
      <w:pPr>
        <w:jc w:val="both"/>
        <w:rPr>
          <w:rFonts w:cs="Arial"/>
          <w:i/>
          <w:szCs w:val="20"/>
          <w:lang w:val="en-US"/>
        </w:rPr>
      </w:pPr>
      <w:r>
        <w:rPr>
          <w:rFonts w:cs="Arial"/>
          <w:i/>
          <w:szCs w:val="20"/>
          <w:lang w:val="en-US"/>
        </w:rPr>
        <w:t>(accessories upon request).</w:t>
      </w:r>
    </w:p>
    <w:p w:rsidR="0008404B" w:rsidRPr="009F51A8" w:rsidRDefault="0008404B" w:rsidP="0008404B">
      <w:pPr>
        <w:ind w:left="709" w:hanging="709"/>
        <w:jc w:val="both"/>
        <w:rPr>
          <w:rFonts w:cs="Arial"/>
          <w:i/>
          <w:iCs/>
          <w:szCs w:val="20"/>
          <w:lang w:val="en-US"/>
        </w:rPr>
      </w:pPr>
    </w:p>
    <w:p w:rsidR="0008404B" w:rsidRPr="009F51A8" w:rsidRDefault="0008404B" w:rsidP="0008404B">
      <w:pPr>
        <w:rPr>
          <w:rFonts w:cs="Arial"/>
          <w:b/>
          <w:bCs/>
          <w:szCs w:val="20"/>
          <w:lang w:val="en-US"/>
        </w:rPr>
      </w:pPr>
      <w:r w:rsidRPr="009F51A8">
        <w:rPr>
          <w:rFonts w:cs="Arial"/>
          <w:b/>
          <w:bCs/>
          <w:szCs w:val="20"/>
          <w:lang w:val="en-US"/>
        </w:rPr>
        <w:t xml:space="preserve">Oil charging function: </w:t>
      </w:r>
    </w:p>
    <w:p w:rsidR="0008404B" w:rsidRPr="00CC7C23" w:rsidRDefault="0008404B" w:rsidP="0008404B">
      <w:pPr>
        <w:spacing w:before="120" w:after="120"/>
        <w:jc w:val="both"/>
        <w:rPr>
          <w:rFonts w:cs="Arial"/>
          <w:iCs/>
          <w:lang w:val="en-US"/>
        </w:rPr>
      </w:pPr>
      <w:r w:rsidRPr="009F51A8">
        <w:rPr>
          <w:rFonts w:cs="Arial"/>
          <w:szCs w:val="20"/>
          <w:lang w:val="en-US"/>
        </w:rPr>
        <w:t>Use the arrow “right/left” keys to navigate through the menu and select the “Oil Charge” symbol (</w:t>
      </w:r>
      <w:r w:rsidR="00A70D8E">
        <w:rPr>
          <w:rFonts w:cs="Arial"/>
          <w:szCs w:val="20"/>
          <w:lang w:val="en-US"/>
        </w:rPr>
        <w:t>Smix / Hmix</w:t>
      </w:r>
      <w:r w:rsidRPr="009F51A8">
        <w:rPr>
          <w:rFonts w:cs="Arial"/>
          <w:szCs w:val="20"/>
          <w:lang w:val="en-US"/>
        </w:rPr>
        <w:t>)</w:t>
      </w:r>
      <w:r w:rsidR="00A70D8E">
        <w:rPr>
          <w:rFonts w:cs="Arial"/>
          <w:szCs w:val="20"/>
          <w:lang w:val="en-US"/>
        </w:rPr>
        <w:t xml:space="preserve"> depending on system type selected</w:t>
      </w:r>
      <w:r w:rsidRPr="00CC7C23">
        <w:rPr>
          <w:rFonts w:cs="Arial"/>
          <w:lang w:val="en-US"/>
        </w:rPr>
        <w:t>.</w:t>
      </w:r>
    </w:p>
    <w:p w:rsidR="0008404B" w:rsidRPr="009F51A8" w:rsidRDefault="0008404B" w:rsidP="0008404B">
      <w:pPr>
        <w:rPr>
          <w:rFonts w:cs="Arial"/>
          <w:szCs w:val="20"/>
          <w:lang w:val="en-US"/>
        </w:rPr>
      </w:pPr>
      <w:r w:rsidRPr="009F51A8">
        <w:rPr>
          <w:rFonts w:cs="Arial"/>
          <w:szCs w:val="20"/>
          <w:lang w:val="en-US"/>
        </w:rPr>
        <w:t>Use the arrows “up/down” to progra</w:t>
      </w:r>
      <w:r w:rsidR="00A70D8E">
        <w:rPr>
          <w:rFonts w:cs="Arial"/>
          <w:szCs w:val="20"/>
          <w:lang w:val="en-US"/>
        </w:rPr>
        <w:t>mme the amount of charging oil.</w:t>
      </w:r>
    </w:p>
    <w:p w:rsidR="0008404B" w:rsidRPr="009F51A8" w:rsidRDefault="0008404B" w:rsidP="0008404B">
      <w:pPr>
        <w:rPr>
          <w:rFonts w:cs="Arial"/>
        </w:rPr>
      </w:pPr>
      <w:r w:rsidRPr="00FE4339">
        <w:rPr>
          <w:rFonts w:cs="Arial"/>
          <w:noProof/>
          <w:lang w:eastAsia="it-IT"/>
        </w:rPr>
        <w:drawing>
          <wp:inline distT="0" distB="0" distL="0" distR="0" wp14:anchorId="5E05088D" wp14:editId="02260382">
            <wp:extent cx="1657350" cy="1065181"/>
            <wp:effectExtent l="19050" t="0" r="0" b="0"/>
            <wp:docPr id="5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1657350" cy="1065181"/>
                    </a:xfrm>
                    <a:prstGeom prst="rect">
                      <a:avLst/>
                    </a:prstGeom>
                    <a:noFill/>
                    <a:ln w="9525">
                      <a:noFill/>
                      <a:miter lim="800000"/>
                      <a:headEnd/>
                      <a:tailEnd/>
                    </a:ln>
                  </pic:spPr>
                </pic:pic>
              </a:graphicData>
            </a:graphic>
          </wp:inline>
        </w:drawing>
      </w:r>
    </w:p>
    <w:p w:rsidR="0008404B" w:rsidRPr="009F51A8" w:rsidRDefault="00114970" w:rsidP="0008404B">
      <w:pPr>
        <w:rPr>
          <w:rFonts w:cs="Arial"/>
        </w:rPr>
      </w:pPr>
      <w:r>
        <w:rPr>
          <w:rFonts w:cs="Arial"/>
          <w:i/>
          <w:iCs/>
          <w:noProof/>
          <w:lang w:eastAsia="it-IT"/>
        </w:rPr>
        <mc:AlternateContent>
          <mc:Choice Requires="wps">
            <w:drawing>
              <wp:anchor distT="0" distB="0" distL="114300" distR="114300" simplePos="0" relativeHeight="252189696" behindDoc="0" locked="0" layoutInCell="1" allowOverlap="1">
                <wp:simplePos x="0" y="0"/>
                <wp:positionH relativeFrom="column">
                  <wp:posOffset>33020</wp:posOffset>
                </wp:positionH>
                <wp:positionV relativeFrom="paragraph">
                  <wp:posOffset>34925</wp:posOffset>
                </wp:positionV>
                <wp:extent cx="1852295" cy="172720"/>
                <wp:effectExtent l="0" t="0" r="0" b="0"/>
                <wp:wrapSquare wrapText="bothSides"/>
                <wp:docPr id="10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897A6B">
                              <w:t xml:space="preserve">Image </w:t>
                            </w:r>
                            <w:r>
                              <w:t>19</w:t>
                            </w:r>
                            <w:r w:rsidRPr="00897A6B">
                              <w:t xml:space="preserve"> – Oil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0" type="#_x0000_t202" style="position:absolute;margin-left:2.6pt;margin-top:2.75pt;width:145.85pt;height:13.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" stroked="f">
                <v:textbox inset="0,0,0,0">
                  <w:txbxContent>
                    <w:p w:rsidR="00D47EFE" w:rsidRPr="00B82CEB" w:rsidRDefault="00D47EFE" w:rsidP="0008404B">
                      <w:pPr>
                        <w:pStyle w:val="Didascalia"/>
                        <w:jc w:val="center"/>
                        <w:rPr>
                          <w:noProof/>
                          <w:sz w:val="20"/>
                        </w:rPr>
                      </w:pPr>
                      <w:r w:rsidRPr="00897A6B">
                        <w:t xml:space="preserve">Image </w:t>
                      </w:r>
                      <w:r>
                        <w:t>19</w:t>
                      </w:r>
                      <w:r w:rsidRPr="00897A6B">
                        <w:t xml:space="preserve"> – Oil Charge</w:t>
                      </w:r>
                    </w:p>
                  </w:txbxContent>
                </v:textbox>
                <w10:wrap type="square"/>
              </v:shape>
            </w:pict>
          </mc:Fallback>
        </mc:AlternateContent>
      </w:r>
    </w:p>
    <w:p w:rsidR="0008404B" w:rsidRPr="009F51A8" w:rsidRDefault="0008404B" w:rsidP="0008404B">
      <w:pPr>
        <w:rPr>
          <w:rFonts w:cs="Arial"/>
          <w:lang w:val="en-US"/>
        </w:rPr>
      </w:pPr>
      <w:r w:rsidRPr="009F51A8">
        <w:rPr>
          <w:rFonts w:cs="Arial"/>
          <w:lang w:val="en-US"/>
        </w:rPr>
        <w:t>Open the high and low pressure taps.</w:t>
      </w:r>
    </w:p>
    <w:p w:rsidR="0008404B" w:rsidRPr="009F51A8" w:rsidRDefault="0008404B" w:rsidP="0008404B">
      <w:pPr>
        <w:rPr>
          <w:rFonts w:cs="Arial"/>
          <w:szCs w:val="20"/>
          <w:lang w:val="en-US"/>
        </w:rPr>
      </w:pPr>
      <w:r w:rsidRPr="009F51A8">
        <w:rPr>
          <w:rFonts w:cs="Arial"/>
          <w:szCs w:val="20"/>
          <w:lang w:val="en-US"/>
        </w:rPr>
        <w:t xml:space="preserve">Press the “Enter” key to run the oil charging. </w:t>
      </w:r>
    </w:p>
    <w:p w:rsidR="0008404B" w:rsidRPr="009F51A8" w:rsidRDefault="0008404B" w:rsidP="0008404B">
      <w:pPr>
        <w:spacing w:before="120" w:after="120"/>
        <w:jc w:val="both"/>
        <w:rPr>
          <w:rFonts w:cs="Arial"/>
          <w:szCs w:val="20"/>
          <w:lang w:val="en-US"/>
        </w:rPr>
      </w:pPr>
      <w:r w:rsidRPr="009F51A8">
        <w:rPr>
          <w:rFonts w:cs="Arial"/>
          <w:b/>
          <w:szCs w:val="20"/>
          <w:lang w:val="en-US"/>
        </w:rPr>
        <w:t>Take notice:</w:t>
      </w:r>
      <w:r w:rsidRPr="009F51A8">
        <w:rPr>
          <w:rFonts w:cs="Arial"/>
          <w:szCs w:val="20"/>
          <w:lang w:val="en-US"/>
        </w:rPr>
        <w:t xml:space="preserve"> To inject the oil, the </w:t>
      </w:r>
      <w:r>
        <w:rPr>
          <w:rFonts w:cs="Arial"/>
          <w:szCs w:val="20"/>
          <w:lang w:val="en-US"/>
        </w:rPr>
        <w:t>system</w:t>
      </w:r>
      <w:r w:rsidRPr="009F51A8">
        <w:rPr>
          <w:rFonts w:cs="Arial"/>
          <w:szCs w:val="20"/>
          <w:lang w:val="en-US"/>
        </w:rPr>
        <w:t xml:space="preserve"> has to be vacuumed (run a vacuum function in the AC system). With system under pressure it will be visualizes an error “system under pressure” message. </w:t>
      </w:r>
    </w:p>
    <w:p w:rsidR="0008404B" w:rsidRPr="009F51A8" w:rsidRDefault="0008404B" w:rsidP="0008404B">
      <w:pPr>
        <w:spacing w:before="120" w:after="120"/>
        <w:jc w:val="both"/>
        <w:rPr>
          <w:rFonts w:cs="Arial"/>
          <w:i/>
          <w:iCs/>
          <w:szCs w:val="20"/>
          <w:lang w:val="en-US"/>
        </w:rPr>
      </w:pPr>
      <w:r w:rsidRPr="009F51A8">
        <w:rPr>
          <w:rFonts w:cs="Arial"/>
          <w:b/>
          <w:i/>
          <w:iCs/>
          <w:szCs w:val="20"/>
          <w:lang w:val="en-US"/>
        </w:rPr>
        <w:t xml:space="preserve">NOTE for AUTOMATIC CYCLE: </w:t>
      </w:r>
      <w:r w:rsidRPr="009F51A8">
        <w:rPr>
          <w:rFonts w:cs="Arial"/>
          <w:i/>
          <w:iCs/>
          <w:szCs w:val="20"/>
          <w:lang w:val="en-US"/>
        </w:rPr>
        <w:t>by selecting "A" using the down arrow key (below zero) it will be charged the same amount of oil drained during the "</w:t>
      </w:r>
      <w:r w:rsidR="00A70D8E">
        <w:rPr>
          <w:rFonts w:cs="Arial"/>
          <w:i/>
          <w:iCs/>
          <w:szCs w:val="20"/>
          <w:lang w:val="en-US"/>
        </w:rPr>
        <w:t>R</w:t>
      </w:r>
      <w:r w:rsidRPr="009F51A8">
        <w:rPr>
          <w:rFonts w:cs="Arial"/>
          <w:i/>
          <w:iCs/>
          <w:szCs w:val="20"/>
          <w:lang w:val="en-US"/>
        </w:rPr>
        <w:t>ecovery" function.</w:t>
      </w:r>
    </w:p>
    <w:p w:rsidR="00CD5156" w:rsidRPr="00CD5156" w:rsidRDefault="00CD5156" w:rsidP="00CD5156">
      <w:pPr>
        <w:rPr>
          <w:rFonts w:cs="Arial"/>
          <w:bCs/>
          <w:szCs w:val="20"/>
          <w:lang w:val="en-US"/>
        </w:rPr>
      </w:pPr>
      <w:r w:rsidRPr="009F51A8">
        <w:rPr>
          <w:rFonts w:cs="Arial"/>
          <w:b/>
          <w:szCs w:val="20"/>
          <w:lang w:val="en-US"/>
        </w:rPr>
        <w:t>Take notice:</w:t>
      </w:r>
      <w:r>
        <w:rPr>
          <w:rFonts w:cs="Arial"/>
          <w:szCs w:val="20"/>
          <w:lang w:val="en-US"/>
        </w:rPr>
        <w:t xml:space="preserve"> if select “A” in manual mode the station will not charge oil in the system</w:t>
      </w:r>
    </w:p>
    <w:p w:rsidR="00A70D8E" w:rsidRDefault="00A70D8E" w:rsidP="00A70D8E">
      <w:pPr>
        <w:rPr>
          <w:rFonts w:cs="Arial"/>
          <w:b/>
          <w:bCs/>
          <w:szCs w:val="20"/>
          <w:lang w:val="en-US"/>
        </w:rPr>
      </w:pPr>
    </w:p>
    <w:p w:rsidR="00A70D8E" w:rsidRPr="009F51A8" w:rsidRDefault="00A70D8E" w:rsidP="00A70D8E">
      <w:pPr>
        <w:rPr>
          <w:rFonts w:cs="Arial"/>
          <w:b/>
          <w:bCs/>
          <w:szCs w:val="20"/>
          <w:lang w:val="en-US"/>
        </w:rPr>
      </w:pPr>
      <w:r w:rsidRPr="009F51A8">
        <w:rPr>
          <w:rFonts w:cs="Arial"/>
          <w:b/>
          <w:bCs/>
          <w:szCs w:val="20"/>
          <w:lang w:val="en-US"/>
        </w:rPr>
        <w:t>Oil charging function</w:t>
      </w:r>
      <w:r>
        <w:rPr>
          <w:rFonts w:cs="Arial"/>
          <w:b/>
          <w:bCs/>
          <w:szCs w:val="20"/>
          <w:lang w:val="en-US"/>
        </w:rPr>
        <w:t xml:space="preserve"> for hybrid systems</w:t>
      </w:r>
      <w:r w:rsidRPr="009F51A8">
        <w:rPr>
          <w:rFonts w:cs="Arial"/>
          <w:b/>
          <w:bCs/>
          <w:szCs w:val="20"/>
          <w:lang w:val="en-US"/>
        </w:rPr>
        <w:t xml:space="preserve">: </w:t>
      </w:r>
    </w:p>
    <w:p w:rsidR="0008404B" w:rsidRDefault="00A70D8E" w:rsidP="0008404B">
      <w:pPr>
        <w:rPr>
          <w:rFonts w:cs="Arial"/>
          <w:bCs/>
          <w:szCs w:val="20"/>
          <w:lang w:val="en-US"/>
        </w:rPr>
      </w:pPr>
      <w:r w:rsidRPr="00A70D8E">
        <w:rPr>
          <w:rFonts w:cs="Arial"/>
          <w:bCs/>
          <w:szCs w:val="20"/>
          <w:lang w:val="en-US"/>
        </w:rPr>
        <w:t>From the main menu select “Manual/ Automatic” and press the “Enter” key</w:t>
      </w:r>
      <w:r w:rsidR="00504E7F">
        <w:rPr>
          <w:rFonts w:cs="Arial"/>
          <w:bCs/>
          <w:szCs w:val="20"/>
          <w:lang w:val="en-US"/>
        </w:rPr>
        <w:t>.</w:t>
      </w:r>
    </w:p>
    <w:p w:rsidR="00504E7F" w:rsidRDefault="00504E7F" w:rsidP="00504E7F">
      <w:pPr>
        <w:rPr>
          <w:rFonts w:cs="Arial"/>
          <w:szCs w:val="20"/>
          <w:lang w:val="en-US"/>
        </w:rPr>
      </w:pPr>
      <w:r w:rsidRPr="0008694A">
        <w:rPr>
          <w:rFonts w:cs="Arial"/>
          <w:szCs w:val="20"/>
          <w:lang w:val="en-US"/>
        </w:rPr>
        <w:t>If the station is preset for Standard and Hybrid systems, the display will show the choice of the type of system Standard / Hybrid.</w:t>
      </w:r>
    </w:p>
    <w:p w:rsidR="00504E7F" w:rsidRDefault="00504E7F" w:rsidP="00504E7F">
      <w:pPr>
        <w:spacing w:after="480"/>
        <w:rPr>
          <w:rFonts w:cs="Arial"/>
          <w:szCs w:val="20"/>
          <w:lang w:val="en-US"/>
        </w:rPr>
      </w:pPr>
      <w:r>
        <w:rPr>
          <w:rFonts w:cs="Arial"/>
          <w:szCs w:val="20"/>
          <w:lang w:val="en-US"/>
        </w:rPr>
        <w:t>Select with the “up/down” keys the system type desired and confirm by pressing “Enter” key.</w:t>
      </w:r>
    </w:p>
    <w:p w:rsidR="00504E7F" w:rsidRPr="00A70D8E" w:rsidRDefault="00504E7F" w:rsidP="0008404B">
      <w:pPr>
        <w:rPr>
          <w:rFonts w:cs="Arial"/>
          <w:bCs/>
          <w:szCs w:val="20"/>
          <w:lang w:val="en-US"/>
        </w:rPr>
      </w:pPr>
      <w:r w:rsidRPr="00504E7F">
        <w:rPr>
          <w:rFonts w:cs="Arial"/>
          <w:b/>
          <w:bCs/>
          <w:szCs w:val="20"/>
          <w:lang w:val="en-US"/>
        </w:rPr>
        <w:lastRenderedPageBreak/>
        <w:t>WARNING!</w:t>
      </w:r>
      <w:r>
        <w:rPr>
          <w:rFonts w:cs="Arial"/>
          <w:bCs/>
          <w:szCs w:val="20"/>
          <w:lang w:val="en-US"/>
        </w:rPr>
        <w:t>: run this operation with closed quick fittings</w:t>
      </w:r>
    </w:p>
    <w:p w:rsidR="00504E7F" w:rsidRDefault="00504E7F" w:rsidP="00504E7F">
      <w:pPr>
        <w:tabs>
          <w:tab w:val="left" w:pos="1843"/>
          <w:tab w:val="left" w:pos="6096"/>
        </w:tabs>
        <w:rPr>
          <w:rFonts w:cs="Arial"/>
          <w:b/>
          <w:bCs/>
          <w:szCs w:val="20"/>
          <w:lang w:val="en-US"/>
        </w:rPr>
      </w:pPr>
      <w:r>
        <w:rPr>
          <w:rFonts w:cs="Arial"/>
          <w:b/>
          <w:bCs/>
          <w:szCs w:val="20"/>
          <w:lang w:val="en-US"/>
        </w:rPr>
        <w:tab/>
      </w:r>
      <w:r w:rsidRPr="00504E7F">
        <w:rPr>
          <w:rFonts w:cs="Arial"/>
          <w:b/>
          <w:bCs/>
          <w:noProof/>
          <w:szCs w:val="20"/>
          <w:lang w:eastAsia="it-IT"/>
        </w:rPr>
        <w:drawing>
          <wp:inline distT="0" distB="0" distL="0" distR="0" wp14:anchorId="0761567D" wp14:editId="3C3FBF19">
            <wp:extent cx="1654514" cy="1057275"/>
            <wp:effectExtent l="19050" t="0" r="2836" b="0"/>
            <wp:docPr id="5" name="Immagine 18" descr="X:\FOTO ARCHIVIO\FOTOSESSIONI VARIE\Advance\Immagini ridotte\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FOTO ARCHIVIO\FOTOSESSIONI VARIE\Advance\Immagini ridotte\00 002.jpg"/>
                    <pic:cNvPicPr>
                      <a:picLocks noChangeAspect="1" noChangeArrowheads="1"/>
                    </pic:cNvPicPr>
                  </pic:nvPicPr>
                  <pic:blipFill>
                    <a:blip r:embed="rId36" cstate="print"/>
                    <a:srcRect/>
                    <a:stretch>
                      <a:fillRect/>
                    </a:stretch>
                  </pic:blipFill>
                  <pic:spPr bwMode="auto">
                    <a:xfrm>
                      <a:off x="0" y="0"/>
                      <a:ext cx="1654514" cy="1057275"/>
                    </a:xfrm>
                    <a:prstGeom prst="rect">
                      <a:avLst/>
                    </a:prstGeom>
                    <a:noFill/>
                    <a:ln w="9525">
                      <a:noFill/>
                      <a:miter lim="800000"/>
                      <a:headEnd/>
                      <a:tailEnd/>
                    </a:ln>
                  </pic:spPr>
                </pic:pic>
              </a:graphicData>
            </a:graphic>
          </wp:inline>
        </w:drawing>
      </w:r>
      <w:r>
        <w:rPr>
          <w:rFonts w:cs="Arial"/>
          <w:b/>
          <w:bCs/>
          <w:szCs w:val="20"/>
          <w:lang w:val="en-US"/>
        </w:rPr>
        <w:tab/>
      </w:r>
      <w:r w:rsidRPr="00504E7F">
        <w:rPr>
          <w:rFonts w:cs="Arial"/>
          <w:b/>
          <w:bCs/>
          <w:noProof/>
          <w:szCs w:val="20"/>
          <w:lang w:eastAsia="it-IT"/>
        </w:rPr>
        <w:drawing>
          <wp:inline distT="0" distB="0" distL="0" distR="0" wp14:anchorId="7492E9B4" wp14:editId="431C81D2">
            <wp:extent cx="1654810" cy="1049392"/>
            <wp:effectExtent l="19050" t="0" r="2540" b="0"/>
            <wp:docPr id="9" name="Immagine 19" descr="X:\FOTO ARCHIVIO\FOTOSESSIONI VARIE\Advance\Immagini ridotte\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OTO ARCHIVIO\FOTOSESSIONI VARIE\Advance\Immagini ridotte\00 001.jpg"/>
                    <pic:cNvPicPr>
                      <a:picLocks noChangeAspect="1" noChangeArrowheads="1"/>
                    </pic:cNvPicPr>
                  </pic:nvPicPr>
                  <pic:blipFill>
                    <a:blip r:embed="rId37" cstate="print"/>
                    <a:srcRect/>
                    <a:stretch>
                      <a:fillRect/>
                    </a:stretch>
                  </pic:blipFill>
                  <pic:spPr bwMode="auto">
                    <a:xfrm>
                      <a:off x="0" y="0"/>
                      <a:ext cx="1654810" cy="1049392"/>
                    </a:xfrm>
                    <a:prstGeom prst="rect">
                      <a:avLst/>
                    </a:prstGeom>
                    <a:noFill/>
                    <a:ln w="9525">
                      <a:noFill/>
                      <a:miter lim="800000"/>
                      <a:headEnd/>
                      <a:tailEnd/>
                    </a:ln>
                  </pic:spPr>
                </pic:pic>
              </a:graphicData>
            </a:graphic>
          </wp:inline>
        </w:drawing>
      </w:r>
    </w:p>
    <w:p w:rsidR="00504E7F" w:rsidRDefault="00114970" w:rsidP="0008404B">
      <w:pPr>
        <w:rPr>
          <w:rFonts w:cs="Arial"/>
          <w:b/>
          <w:bCs/>
          <w:szCs w:val="20"/>
          <w:lang w:val="en-US"/>
        </w:rPr>
      </w:pPr>
      <w:r>
        <w:rPr>
          <w:rFonts w:cs="Arial"/>
          <w:b/>
          <w:bCs/>
          <w:noProof/>
          <w:szCs w:val="20"/>
          <w:lang w:eastAsia="it-IT"/>
        </w:rPr>
        <mc:AlternateContent>
          <mc:Choice Requires="wps">
            <w:drawing>
              <wp:anchor distT="0" distB="0" distL="114300" distR="114300" simplePos="0" relativeHeight="252303360" behindDoc="0" locked="0" layoutInCell="1" allowOverlap="1">
                <wp:simplePos x="0" y="0"/>
                <wp:positionH relativeFrom="column">
                  <wp:posOffset>3825875</wp:posOffset>
                </wp:positionH>
                <wp:positionV relativeFrom="paragraph">
                  <wp:posOffset>118110</wp:posOffset>
                </wp:positionV>
                <wp:extent cx="1852295" cy="172720"/>
                <wp:effectExtent l="0" t="0" r="0" b="0"/>
                <wp:wrapSquare wrapText="bothSides"/>
                <wp:docPr id="1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504E7F">
                            <w:pPr>
                              <w:pStyle w:val="Didascalia"/>
                              <w:jc w:val="center"/>
                              <w:rPr>
                                <w:noProof/>
                                <w:sz w:val="20"/>
                              </w:rPr>
                            </w:pPr>
                            <w:r w:rsidRPr="00897A6B">
                              <w:t xml:space="preserve">Image </w:t>
                            </w:r>
                            <w:r>
                              <w:t>21</w:t>
                            </w:r>
                            <w:r w:rsidRPr="00897A6B">
                              <w:t xml:space="preserve"> – </w:t>
                            </w:r>
                            <w:r>
                              <w:t>Hybrid Oil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301.25pt;margin-top:9.3pt;width:145.85pt;height:13.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" stroked="f">
                <v:textbox inset="0,0,0,0">
                  <w:txbxContent>
                    <w:p w:rsidR="00D47EFE" w:rsidRPr="00B82CEB" w:rsidRDefault="00D47EFE" w:rsidP="00504E7F">
                      <w:pPr>
                        <w:pStyle w:val="Didascalia"/>
                        <w:jc w:val="center"/>
                        <w:rPr>
                          <w:noProof/>
                          <w:sz w:val="20"/>
                        </w:rPr>
                      </w:pPr>
                      <w:r w:rsidRPr="00897A6B">
                        <w:t xml:space="preserve">Image </w:t>
                      </w:r>
                      <w:r>
                        <w:t>21</w:t>
                      </w:r>
                      <w:r w:rsidRPr="00897A6B">
                        <w:t xml:space="preserve"> – </w:t>
                      </w:r>
                      <w:r>
                        <w:t>Hybrid Oil Charge</w:t>
                      </w:r>
                    </w:p>
                  </w:txbxContent>
                </v:textbox>
                <w10:wrap type="square"/>
              </v:shape>
            </w:pict>
          </mc:Fallback>
        </mc:AlternateContent>
      </w:r>
      <w:r>
        <w:rPr>
          <w:rFonts w:cs="Arial"/>
          <w:b/>
          <w:bCs/>
          <w:noProof/>
          <w:szCs w:val="20"/>
          <w:lang w:eastAsia="it-IT"/>
        </w:rPr>
        <mc:AlternateContent>
          <mc:Choice Requires="wps">
            <w:drawing>
              <wp:anchor distT="0" distB="0" distL="114300" distR="114300" simplePos="0" relativeHeight="252302336" behindDoc="0" locked="0" layoutInCell="1" allowOverlap="1">
                <wp:simplePos x="0" y="0"/>
                <wp:positionH relativeFrom="column">
                  <wp:posOffset>1037590</wp:posOffset>
                </wp:positionH>
                <wp:positionV relativeFrom="paragraph">
                  <wp:posOffset>118110</wp:posOffset>
                </wp:positionV>
                <wp:extent cx="1852295" cy="17272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504E7F">
                            <w:pPr>
                              <w:pStyle w:val="Didascalia"/>
                              <w:jc w:val="center"/>
                              <w:rPr>
                                <w:noProof/>
                                <w:sz w:val="20"/>
                              </w:rPr>
                            </w:pPr>
                            <w:r w:rsidRPr="00897A6B">
                              <w:t>Image</w:t>
                            </w:r>
                            <w:r>
                              <w:t xml:space="preserve"> 20</w:t>
                            </w:r>
                            <w:r w:rsidRPr="00897A6B">
                              <w:t xml:space="preserve"> – </w:t>
                            </w:r>
                            <w:r>
                              <w:t>Standard Oil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81.7pt;margin-top:9.3pt;width:145.85pt;height:13.6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" stroked="f">
                <v:textbox inset="0,0,0,0">
                  <w:txbxContent>
                    <w:p w:rsidR="00D47EFE" w:rsidRPr="00B82CEB" w:rsidRDefault="00D47EFE" w:rsidP="00504E7F">
                      <w:pPr>
                        <w:pStyle w:val="Didascalia"/>
                        <w:jc w:val="center"/>
                        <w:rPr>
                          <w:noProof/>
                          <w:sz w:val="20"/>
                        </w:rPr>
                      </w:pPr>
                      <w:r w:rsidRPr="00897A6B">
                        <w:t>Image</w:t>
                      </w:r>
                      <w:r>
                        <w:t xml:space="preserve"> 20</w:t>
                      </w:r>
                      <w:r w:rsidRPr="00897A6B">
                        <w:t xml:space="preserve"> – </w:t>
                      </w:r>
                      <w:r>
                        <w:t>Standard Oil Charge</w:t>
                      </w:r>
                    </w:p>
                  </w:txbxContent>
                </v:textbox>
                <w10:wrap type="square"/>
              </v:shape>
            </w:pict>
          </mc:Fallback>
        </mc:AlternateContent>
      </w:r>
    </w:p>
    <w:p w:rsidR="00504E7F" w:rsidRDefault="00504E7F" w:rsidP="0008404B">
      <w:pPr>
        <w:rPr>
          <w:rFonts w:cs="Arial"/>
          <w:bCs/>
          <w:szCs w:val="20"/>
          <w:lang w:val="en-US"/>
        </w:rPr>
      </w:pPr>
    </w:p>
    <w:p w:rsidR="00504E7F" w:rsidRDefault="00504E7F" w:rsidP="0008404B">
      <w:pPr>
        <w:rPr>
          <w:rFonts w:cs="Arial"/>
          <w:bCs/>
          <w:szCs w:val="20"/>
          <w:lang w:val="en-US"/>
        </w:rPr>
      </w:pPr>
      <w:r w:rsidRPr="00504E7F">
        <w:rPr>
          <w:rFonts w:cs="Arial"/>
          <w:bCs/>
          <w:szCs w:val="20"/>
          <w:lang w:val="en-US"/>
        </w:rPr>
        <w:t xml:space="preserve">If selected a </w:t>
      </w:r>
      <w:r>
        <w:rPr>
          <w:rFonts w:cs="Arial"/>
          <w:bCs/>
          <w:szCs w:val="20"/>
          <w:lang w:val="en-US"/>
        </w:rPr>
        <w:t>different system type from the previous one programmed, the station will start running an Internal Cleaning. The duration of the internal cleaning will be required on the display.</w:t>
      </w:r>
    </w:p>
    <w:p w:rsidR="003F1E9F" w:rsidRDefault="003F1E9F" w:rsidP="0008404B">
      <w:pPr>
        <w:rPr>
          <w:rFonts w:cs="Arial"/>
          <w:bCs/>
          <w:szCs w:val="20"/>
          <w:lang w:val="en-US"/>
        </w:rPr>
      </w:pPr>
      <w:r>
        <w:rPr>
          <w:rFonts w:cs="Arial"/>
          <w:b/>
          <w:bCs/>
          <w:szCs w:val="20"/>
          <w:lang w:val="en-US"/>
        </w:rPr>
        <w:t>Take Notice:</w:t>
      </w:r>
      <w:r>
        <w:rPr>
          <w:rFonts w:cs="Arial"/>
          <w:bCs/>
          <w:szCs w:val="20"/>
          <w:lang w:val="en-US"/>
        </w:rPr>
        <w:t xml:space="preserve"> </w:t>
      </w:r>
      <w:r w:rsidR="00900E20">
        <w:rPr>
          <w:rFonts w:cs="Arial"/>
          <w:bCs/>
          <w:szCs w:val="20"/>
          <w:lang w:val="en-US"/>
        </w:rPr>
        <w:t>u</w:t>
      </w:r>
      <w:r>
        <w:rPr>
          <w:rFonts w:cs="Arial"/>
          <w:bCs/>
          <w:szCs w:val="20"/>
          <w:lang w:val="en-US"/>
        </w:rPr>
        <w:t xml:space="preserve">sing PAG oil in </w:t>
      </w:r>
      <w:r w:rsidR="001E248D">
        <w:rPr>
          <w:rFonts w:cs="Arial"/>
          <w:bCs/>
          <w:szCs w:val="20"/>
          <w:lang w:val="en-US"/>
        </w:rPr>
        <w:t>h</w:t>
      </w:r>
      <w:r>
        <w:rPr>
          <w:rFonts w:cs="Arial"/>
          <w:bCs/>
          <w:szCs w:val="20"/>
          <w:lang w:val="en-US"/>
        </w:rPr>
        <w:t>ybrid vehicles or in electrical vehicles it may damage</w:t>
      </w:r>
      <w:r w:rsidR="00900E20">
        <w:rPr>
          <w:rFonts w:cs="Arial"/>
          <w:bCs/>
          <w:szCs w:val="20"/>
          <w:lang w:val="en-US"/>
        </w:rPr>
        <w:t xml:space="preserve"> the vehicle compressor.</w:t>
      </w:r>
    </w:p>
    <w:p w:rsidR="00900E20" w:rsidRDefault="00900E20" w:rsidP="0008404B">
      <w:pPr>
        <w:rPr>
          <w:rFonts w:cs="Arial"/>
          <w:bCs/>
          <w:szCs w:val="20"/>
          <w:lang w:val="en-US"/>
        </w:rPr>
      </w:pPr>
      <w:r>
        <w:rPr>
          <w:rFonts w:cs="Arial"/>
          <w:b/>
          <w:bCs/>
          <w:szCs w:val="20"/>
          <w:lang w:val="en-US"/>
        </w:rPr>
        <w:t>Take Notice:</w:t>
      </w:r>
      <w:r>
        <w:rPr>
          <w:rFonts w:cs="Arial"/>
          <w:bCs/>
          <w:szCs w:val="20"/>
          <w:lang w:val="en-US"/>
        </w:rPr>
        <w:t xml:space="preserve"> </w:t>
      </w:r>
      <w:r w:rsidR="001E248D">
        <w:rPr>
          <w:rFonts w:cs="Arial"/>
          <w:bCs/>
          <w:szCs w:val="20"/>
          <w:lang w:val="en-US"/>
        </w:rPr>
        <w:t>it is possible to insert tracer in the car previously mixed with oil in the specific small tank.</w:t>
      </w:r>
    </w:p>
    <w:p w:rsidR="001E248D" w:rsidRDefault="001E248D" w:rsidP="0008404B">
      <w:pPr>
        <w:rPr>
          <w:rFonts w:cs="Arial"/>
          <w:bCs/>
          <w:szCs w:val="20"/>
          <w:lang w:val="en-US"/>
        </w:rPr>
      </w:pPr>
      <w:r>
        <w:rPr>
          <w:rFonts w:cs="Arial"/>
          <w:b/>
          <w:bCs/>
          <w:szCs w:val="20"/>
          <w:lang w:val="en-US"/>
        </w:rPr>
        <w:t>Take Notice:</w:t>
      </w:r>
      <w:r>
        <w:rPr>
          <w:rFonts w:cs="Arial"/>
          <w:bCs/>
          <w:szCs w:val="20"/>
          <w:lang w:val="en-US"/>
        </w:rPr>
        <w:t xml:space="preserve"> always run an internal cleaning to avoid oil contamination.</w:t>
      </w:r>
    </w:p>
    <w:p w:rsidR="001E248D" w:rsidRDefault="001E248D" w:rsidP="00CD5156">
      <w:pPr>
        <w:rPr>
          <w:rFonts w:cs="Arial"/>
          <w:szCs w:val="20"/>
          <w:lang w:val="en-US"/>
        </w:rPr>
      </w:pPr>
      <w:r>
        <w:rPr>
          <w:rFonts w:cs="Arial"/>
          <w:szCs w:val="20"/>
          <w:lang w:val="en-US"/>
        </w:rPr>
        <w:t>If the cleaning cycle is interrupted it will be required to initiate the cleaning every time, even selecting the same system type.</w:t>
      </w:r>
    </w:p>
    <w:p w:rsidR="001E248D" w:rsidRDefault="001E248D" w:rsidP="00CD5156">
      <w:pPr>
        <w:rPr>
          <w:rFonts w:cs="Arial"/>
          <w:szCs w:val="20"/>
          <w:lang w:val="en-US"/>
        </w:rPr>
      </w:pPr>
      <w:r>
        <w:rPr>
          <w:rFonts w:cs="Arial"/>
          <w:szCs w:val="20"/>
          <w:lang w:val="en-US"/>
        </w:rPr>
        <w:t>The cleaning cycle is completed when the oil drain is finished.</w:t>
      </w:r>
    </w:p>
    <w:p w:rsidR="001E248D" w:rsidRPr="00E628A6" w:rsidRDefault="001E248D" w:rsidP="00CD5156">
      <w:pPr>
        <w:rPr>
          <w:rFonts w:cs="Arial"/>
          <w:szCs w:val="20"/>
          <w:lang w:val="en-US"/>
        </w:rPr>
      </w:pPr>
      <w:r>
        <w:rPr>
          <w:rFonts w:cs="Arial"/>
          <w:szCs w:val="20"/>
          <w:lang w:val="en-US"/>
        </w:rPr>
        <w:t>Once the oil draining is finished the display will enter on the “Manual/ Automatic” page.</w:t>
      </w:r>
    </w:p>
    <w:p w:rsidR="00CD5156" w:rsidRPr="00CC7C23" w:rsidRDefault="00CD5156" w:rsidP="00CD5156">
      <w:pPr>
        <w:spacing w:before="120" w:after="120"/>
        <w:jc w:val="both"/>
        <w:rPr>
          <w:rFonts w:cs="Arial"/>
          <w:iCs/>
          <w:lang w:val="en-US"/>
        </w:rPr>
      </w:pPr>
      <w:r w:rsidRPr="009F51A8">
        <w:rPr>
          <w:rFonts w:cs="Arial"/>
          <w:szCs w:val="20"/>
          <w:lang w:val="en-US"/>
        </w:rPr>
        <w:t>Use the arrow “right/left” keys to navigate through the menu and select the “Oil Charge” symbol (</w:t>
      </w:r>
      <w:r>
        <w:rPr>
          <w:rFonts w:cs="Arial"/>
          <w:szCs w:val="20"/>
          <w:lang w:val="en-US"/>
        </w:rPr>
        <w:t>Hmix</w:t>
      </w:r>
      <w:r w:rsidRPr="009F51A8">
        <w:rPr>
          <w:rFonts w:cs="Arial"/>
          <w:szCs w:val="20"/>
          <w:lang w:val="en-US"/>
        </w:rPr>
        <w:t>)</w:t>
      </w:r>
      <w:r w:rsidRPr="00CC7C23">
        <w:rPr>
          <w:rFonts w:cs="Arial"/>
          <w:lang w:val="en-US"/>
        </w:rPr>
        <w:t>.</w:t>
      </w:r>
    </w:p>
    <w:p w:rsidR="00CD5156" w:rsidRPr="009F51A8" w:rsidRDefault="00CD5156" w:rsidP="00CD5156">
      <w:pPr>
        <w:rPr>
          <w:rFonts w:cs="Arial"/>
          <w:szCs w:val="20"/>
          <w:lang w:val="en-US"/>
        </w:rPr>
      </w:pPr>
      <w:r w:rsidRPr="009F51A8">
        <w:rPr>
          <w:rFonts w:cs="Arial"/>
          <w:szCs w:val="20"/>
          <w:lang w:val="en-US"/>
        </w:rPr>
        <w:t>Use the arrows “up/down” to progra</w:t>
      </w:r>
      <w:r>
        <w:rPr>
          <w:rFonts w:cs="Arial"/>
          <w:szCs w:val="20"/>
          <w:lang w:val="en-US"/>
        </w:rPr>
        <w:t>mme the amount of charging oil.</w:t>
      </w:r>
    </w:p>
    <w:p w:rsidR="00CD5156" w:rsidRPr="009F51A8" w:rsidRDefault="00CD5156" w:rsidP="00CD5156">
      <w:pPr>
        <w:rPr>
          <w:rFonts w:cs="Arial"/>
          <w:lang w:val="en-US"/>
        </w:rPr>
      </w:pPr>
      <w:r w:rsidRPr="009F51A8">
        <w:rPr>
          <w:rFonts w:cs="Arial"/>
          <w:lang w:val="en-US"/>
        </w:rPr>
        <w:t>Open the high and low pressure taps.</w:t>
      </w:r>
    </w:p>
    <w:p w:rsidR="00CD5156" w:rsidRPr="009F51A8" w:rsidRDefault="00CD5156" w:rsidP="00CD5156">
      <w:pPr>
        <w:rPr>
          <w:rFonts w:cs="Arial"/>
          <w:szCs w:val="20"/>
          <w:lang w:val="en-US"/>
        </w:rPr>
      </w:pPr>
      <w:r w:rsidRPr="009F51A8">
        <w:rPr>
          <w:rFonts w:cs="Arial"/>
          <w:szCs w:val="20"/>
          <w:lang w:val="en-US"/>
        </w:rPr>
        <w:t xml:space="preserve">Press the “Enter” key to run the oil charging. </w:t>
      </w:r>
    </w:p>
    <w:p w:rsidR="00CD5156" w:rsidRPr="009F51A8" w:rsidRDefault="00CD5156" w:rsidP="00CD5156">
      <w:pPr>
        <w:spacing w:before="120" w:after="120"/>
        <w:jc w:val="both"/>
        <w:rPr>
          <w:rFonts w:cs="Arial"/>
          <w:szCs w:val="20"/>
          <w:lang w:val="en-US"/>
        </w:rPr>
      </w:pPr>
      <w:r w:rsidRPr="009F51A8">
        <w:rPr>
          <w:rFonts w:cs="Arial"/>
          <w:b/>
          <w:szCs w:val="20"/>
          <w:lang w:val="en-US"/>
        </w:rPr>
        <w:t>Take notice:</w:t>
      </w:r>
      <w:r w:rsidRPr="009F51A8">
        <w:rPr>
          <w:rFonts w:cs="Arial"/>
          <w:szCs w:val="20"/>
          <w:lang w:val="en-US"/>
        </w:rPr>
        <w:t xml:space="preserve"> To inject the oil, the </w:t>
      </w:r>
      <w:r>
        <w:rPr>
          <w:rFonts w:cs="Arial"/>
          <w:szCs w:val="20"/>
          <w:lang w:val="en-US"/>
        </w:rPr>
        <w:t>system</w:t>
      </w:r>
      <w:r w:rsidRPr="009F51A8">
        <w:rPr>
          <w:rFonts w:cs="Arial"/>
          <w:szCs w:val="20"/>
          <w:lang w:val="en-US"/>
        </w:rPr>
        <w:t xml:space="preserve"> has to be vacuumed (run a vacuum function in the AC system). With system under pressure it will be visualizes an error “system under pressure” message. </w:t>
      </w:r>
    </w:p>
    <w:p w:rsidR="00CD5156" w:rsidRPr="009F51A8" w:rsidRDefault="00CD5156" w:rsidP="00CD5156">
      <w:pPr>
        <w:spacing w:before="120" w:after="120"/>
        <w:jc w:val="both"/>
        <w:rPr>
          <w:rFonts w:cs="Arial"/>
          <w:i/>
          <w:iCs/>
          <w:szCs w:val="20"/>
          <w:lang w:val="en-US"/>
        </w:rPr>
      </w:pPr>
      <w:r w:rsidRPr="009F51A8">
        <w:rPr>
          <w:rFonts w:cs="Arial"/>
          <w:b/>
          <w:i/>
          <w:iCs/>
          <w:szCs w:val="20"/>
          <w:lang w:val="en-US"/>
        </w:rPr>
        <w:t xml:space="preserve">NOTE for AUTOMATIC CYCLE: </w:t>
      </w:r>
      <w:r w:rsidRPr="009F51A8">
        <w:rPr>
          <w:rFonts w:cs="Arial"/>
          <w:i/>
          <w:iCs/>
          <w:szCs w:val="20"/>
          <w:lang w:val="en-US"/>
        </w:rPr>
        <w:t>by selecting "A" using the down arrow key (below zero) it will be charged the same amount of oil drained during the "</w:t>
      </w:r>
      <w:r>
        <w:rPr>
          <w:rFonts w:cs="Arial"/>
          <w:i/>
          <w:iCs/>
          <w:szCs w:val="20"/>
          <w:lang w:val="en-US"/>
        </w:rPr>
        <w:t>R</w:t>
      </w:r>
      <w:r w:rsidRPr="009F51A8">
        <w:rPr>
          <w:rFonts w:cs="Arial"/>
          <w:i/>
          <w:iCs/>
          <w:szCs w:val="20"/>
          <w:lang w:val="en-US"/>
        </w:rPr>
        <w:t>ecovery" function.</w:t>
      </w:r>
    </w:p>
    <w:p w:rsidR="00CD5156" w:rsidRPr="00CD5156" w:rsidRDefault="00CD5156" w:rsidP="00CD5156">
      <w:pPr>
        <w:rPr>
          <w:rFonts w:cs="Arial"/>
          <w:bCs/>
          <w:szCs w:val="20"/>
          <w:lang w:val="en-US"/>
        </w:rPr>
      </w:pPr>
      <w:r w:rsidRPr="009F51A8">
        <w:rPr>
          <w:rFonts w:cs="Arial"/>
          <w:b/>
          <w:szCs w:val="20"/>
          <w:lang w:val="en-US"/>
        </w:rPr>
        <w:t>Take notice:</w:t>
      </w:r>
      <w:r>
        <w:rPr>
          <w:rFonts w:cs="Arial"/>
          <w:szCs w:val="20"/>
          <w:lang w:val="en-US"/>
        </w:rPr>
        <w:t xml:space="preserve"> if select “A” in manual mode the station will not charge oil in the system</w:t>
      </w:r>
    </w:p>
    <w:p w:rsidR="001E248D" w:rsidRPr="001E248D" w:rsidRDefault="001E248D" w:rsidP="0008404B">
      <w:pPr>
        <w:rPr>
          <w:rFonts w:cs="Arial"/>
          <w:bCs/>
          <w:szCs w:val="20"/>
          <w:lang w:val="en-US"/>
        </w:rPr>
      </w:pPr>
    </w:p>
    <w:p w:rsidR="0008404B" w:rsidRPr="009F51A8" w:rsidRDefault="0008404B" w:rsidP="0008404B">
      <w:pPr>
        <w:rPr>
          <w:rFonts w:cs="Arial"/>
          <w:b/>
          <w:bCs/>
          <w:szCs w:val="20"/>
          <w:lang w:val="en-US"/>
        </w:rPr>
      </w:pPr>
      <w:r w:rsidRPr="009F51A8">
        <w:rPr>
          <w:rFonts w:cs="Arial"/>
          <w:b/>
          <w:bCs/>
          <w:szCs w:val="20"/>
          <w:lang w:val="en-US"/>
        </w:rPr>
        <w:t xml:space="preserve">Gas charging function: </w:t>
      </w:r>
    </w:p>
    <w:p w:rsidR="0008404B" w:rsidRPr="009F51A8" w:rsidRDefault="0008404B" w:rsidP="0008404B">
      <w:pPr>
        <w:rPr>
          <w:rFonts w:cs="Arial"/>
          <w:i/>
          <w:iCs/>
          <w:szCs w:val="20"/>
          <w:lang w:val="en-US"/>
        </w:rPr>
      </w:pPr>
      <w:r w:rsidRPr="009F51A8">
        <w:rPr>
          <w:rFonts w:cs="Arial"/>
          <w:i/>
          <w:iCs/>
          <w:szCs w:val="20"/>
          <w:lang w:val="en-US"/>
        </w:rPr>
        <w:t>Ensure that in the internal bottle has a sufficient amount of gas before proceeding.</w:t>
      </w:r>
    </w:p>
    <w:p w:rsidR="0008404B" w:rsidRPr="009F51A8" w:rsidRDefault="0008404B" w:rsidP="0008404B">
      <w:pPr>
        <w:spacing w:before="120" w:after="120"/>
        <w:jc w:val="both"/>
        <w:rPr>
          <w:rFonts w:cs="Arial"/>
          <w:iCs/>
          <w:szCs w:val="20"/>
          <w:lang w:val="en-US"/>
        </w:rPr>
      </w:pPr>
      <w:r w:rsidRPr="009F51A8">
        <w:rPr>
          <w:rFonts w:cs="Arial"/>
          <w:szCs w:val="20"/>
          <w:lang w:val="en-US"/>
        </w:rPr>
        <w:t xml:space="preserve">Use the arrow “right/left” keys to navigate through the menu and select  the “C” Gas Charge symbol; </w:t>
      </w:r>
    </w:p>
    <w:p w:rsidR="0008404B" w:rsidRPr="009F51A8" w:rsidRDefault="0008404B" w:rsidP="0008404B">
      <w:pPr>
        <w:rPr>
          <w:rFonts w:cs="Arial"/>
          <w:szCs w:val="20"/>
        </w:rPr>
      </w:pPr>
      <w:r w:rsidRPr="009F51A8">
        <w:rPr>
          <w:rFonts w:cs="Arial"/>
          <w:noProof/>
          <w:szCs w:val="20"/>
          <w:lang w:eastAsia="it-IT"/>
        </w:rPr>
        <w:drawing>
          <wp:inline distT="0" distB="0" distL="0" distR="0" wp14:anchorId="37AD30A1" wp14:editId="0A2F5414">
            <wp:extent cx="1635960" cy="1047750"/>
            <wp:effectExtent l="19050" t="0" r="2340" b="0"/>
            <wp:docPr id="221" name="Picture 221" descr="X:\FOTO ARCHIVIO\FOTOSESSIONI VARIE\Advance\Immagini ridotte\e 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X:\FOTO ARCHIVIO\FOTOSESSIONI VARIE\Advance\Immagini ridotte\e 005 (3).jpg"/>
                    <pic:cNvPicPr>
                      <a:picLocks noChangeAspect="1" noChangeArrowheads="1"/>
                    </pic:cNvPicPr>
                  </pic:nvPicPr>
                  <pic:blipFill>
                    <a:blip r:embed="rId71" cstate="print"/>
                    <a:stretch>
                      <a:fillRect/>
                    </a:stretch>
                  </pic:blipFill>
                  <pic:spPr bwMode="auto">
                    <a:xfrm>
                      <a:off x="0" y="0"/>
                      <a:ext cx="1635960" cy="1047750"/>
                    </a:xfrm>
                    <a:prstGeom prst="rect">
                      <a:avLst/>
                    </a:prstGeom>
                    <a:noFill/>
                    <a:ln>
                      <a:noFill/>
                    </a:ln>
                  </pic:spPr>
                </pic:pic>
              </a:graphicData>
            </a:graphic>
          </wp:inline>
        </w:drawing>
      </w:r>
    </w:p>
    <w:p w:rsidR="0008404B" w:rsidRPr="009F51A8" w:rsidRDefault="00114970" w:rsidP="0008404B">
      <w:pPr>
        <w:rPr>
          <w:rFonts w:cs="Arial"/>
          <w:szCs w:val="20"/>
        </w:rPr>
      </w:pPr>
      <w:r>
        <w:rPr>
          <w:rFonts w:cs="Arial"/>
          <w:noProof/>
          <w:szCs w:val="20"/>
          <w:lang w:eastAsia="it-IT"/>
        </w:rPr>
        <mc:AlternateContent>
          <mc:Choice Requires="wps">
            <w:drawing>
              <wp:anchor distT="0" distB="0" distL="114300" distR="114300" simplePos="0" relativeHeight="252190720" behindDoc="0" locked="0" layoutInCell="1" allowOverlap="1">
                <wp:simplePos x="0" y="0"/>
                <wp:positionH relativeFrom="column">
                  <wp:posOffset>4445</wp:posOffset>
                </wp:positionH>
                <wp:positionV relativeFrom="paragraph">
                  <wp:posOffset>46355</wp:posOffset>
                </wp:positionV>
                <wp:extent cx="1852295" cy="172720"/>
                <wp:effectExtent l="0" t="0" r="0" b="0"/>
                <wp:wrapSquare wrapText="bothSides"/>
                <wp:docPr id="9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rsidRPr="004436FD">
                              <w:t xml:space="preserve">Image </w:t>
                            </w:r>
                            <w:r>
                              <w:t xml:space="preserve">22 </w:t>
                            </w:r>
                            <w:r w:rsidRPr="004436FD">
                              <w:t>– Gas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3" type="#_x0000_t202" style="position:absolute;margin-left:.35pt;margin-top:3.65pt;width:145.85pt;height:13.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" stroked="f">
                <v:textbox inset="0,0,0,0">
                  <w:txbxContent>
                    <w:p w:rsidR="00D47EFE" w:rsidRPr="00B82CEB" w:rsidRDefault="00D47EFE" w:rsidP="0008404B">
                      <w:pPr>
                        <w:pStyle w:val="Didascalia"/>
                        <w:jc w:val="center"/>
                        <w:rPr>
                          <w:noProof/>
                          <w:sz w:val="20"/>
                        </w:rPr>
                      </w:pPr>
                      <w:r w:rsidRPr="004436FD">
                        <w:t xml:space="preserve">Image </w:t>
                      </w:r>
                      <w:r>
                        <w:t xml:space="preserve">22 </w:t>
                      </w:r>
                      <w:r w:rsidRPr="004436FD">
                        <w:t>– Gas Charge</w:t>
                      </w:r>
                    </w:p>
                  </w:txbxContent>
                </v:textbox>
                <w10:wrap type="square"/>
              </v:shape>
            </w:pict>
          </mc:Fallback>
        </mc:AlternateContent>
      </w:r>
    </w:p>
    <w:p w:rsidR="0008404B" w:rsidRPr="009F51A8" w:rsidRDefault="0008404B" w:rsidP="0008404B">
      <w:pPr>
        <w:rPr>
          <w:rFonts w:cs="Arial"/>
          <w:szCs w:val="20"/>
          <w:lang w:val="en-US"/>
        </w:rPr>
      </w:pPr>
      <w:r w:rsidRPr="009F51A8">
        <w:rPr>
          <w:rFonts w:cs="Arial"/>
          <w:szCs w:val="20"/>
          <w:lang w:val="en-US"/>
        </w:rPr>
        <w:t xml:space="preserve">Use the arrows “up/down” to programme the amount of gas to charge in the AC system. </w:t>
      </w:r>
    </w:p>
    <w:p w:rsidR="0008404B" w:rsidRPr="009F51A8" w:rsidRDefault="0008404B" w:rsidP="0008404B">
      <w:pPr>
        <w:rPr>
          <w:rFonts w:cs="Arial"/>
          <w:lang w:val="en-US"/>
        </w:rPr>
      </w:pPr>
      <w:r w:rsidRPr="009F51A8">
        <w:rPr>
          <w:rFonts w:cs="Arial"/>
          <w:lang w:val="en-US"/>
        </w:rPr>
        <w:lastRenderedPageBreak/>
        <w:t>Open the high and low pressure taps.</w:t>
      </w:r>
    </w:p>
    <w:p w:rsidR="0008404B" w:rsidRPr="009F51A8" w:rsidRDefault="0008404B" w:rsidP="0008404B">
      <w:pPr>
        <w:rPr>
          <w:rFonts w:cs="Arial"/>
          <w:szCs w:val="20"/>
          <w:lang w:val="en-US"/>
        </w:rPr>
      </w:pPr>
      <w:r w:rsidRPr="009F51A8">
        <w:rPr>
          <w:rFonts w:cs="Arial"/>
          <w:szCs w:val="20"/>
          <w:lang w:val="en-US"/>
        </w:rPr>
        <w:t xml:space="preserve">Press the “Enter” key to run the procedure. </w:t>
      </w:r>
    </w:p>
    <w:p w:rsidR="0008404B" w:rsidRPr="009F51A8" w:rsidRDefault="0008404B" w:rsidP="0008404B">
      <w:pPr>
        <w:rPr>
          <w:rFonts w:cs="Arial"/>
          <w:szCs w:val="20"/>
          <w:lang w:val="en-US"/>
        </w:rPr>
      </w:pPr>
      <w:r w:rsidRPr="009F51A8">
        <w:rPr>
          <w:rFonts w:cs="Arial"/>
          <w:szCs w:val="20"/>
          <w:lang w:val="en-US"/>
        </w:rPr>
        <w:t xml:space="preserve">When the recharge is done the display will show a “Charge cylce finished press Enter” message. </w:t>
      </w:r>
    </w:p>
    <w:p w:rsidR="0008404B" w:rsidRPr="009F51A8" w:rsidRDefault="0008404B" w:rsidP="0008404B">
      <w:pPr>
        <w:spacing w:after="100"/>
        <w:rPr>
          <w:rFonts w:cs="Arial"/>
          <w:szCs w:val="20"/>
          <w:lang w:val="en-US"/>
        </w:rPr>
      </w:pPr>
      <w:r w:rsidRPr="009F51A8">
        <w:rPr>
          <w:rFonts w:cs="Arial"/>
          <w:b/>
          <w:szCs w:val="20"/>
          <w:lang w:val="en-US"/>
        </w:rPr>
        <w:t>Take notice</w:t>
      </w:r>
      <w:r w:rsidRPr="009F51A8">
        <w:rPr>
          <w:rFonts w:cs="Arial"/>
          <w:szCs w:val="20"/>
          <w:lang w:val="en-US"/>
        </w:rPr>
        <w:t xml:space="preserve">: if it is not possible to complete the recharge (bottle pressure </w:t>
      </w:r>
      <w:r>
        <w:rPr>
          <w:rFonts w:cs="Arial"/>
          <w:szCs w:val="20"/>
          <w:lang w:val="en-US"/>
        </w:rPr>
        <w:t>&lt; =</w:t>
      </w:r>
      <w:r w:rsidRPr="009F51A8">
        <w:rPr>
          <w:rFonts w:cs="Arial"/>
          <w:szCs w:val="20"/>
          <w:lang w:val="en-US"/>
        </w:rPr>
        <w:t xml:space="preserve"> to the AC machinery pressure) close the </w:t>
      </w:r>
      <w:r w:rsidR="00CD5156">
        <w:rPr>
          <w:rFonts w:cs="Arial"/>
          <w:szCs w:val="20"/>
          <w:lang w:val="en-US"/>
        </w:rPr>
        <w:t>tap</w:t>
      </w:r>
      <w:r w:rsidRPr="009F51A8">
        <w:rPr>
          <w:rFonts w:cs="Arial"/>
          <w:szCs w:val="20"/>
          <w:lang w:val="en-US"/>
        </w:rPr>
        <w:t xml:space="preserve"> of high pressure </w:t>
      </w:r>
      <w:r w:rsidR="00026108">
        <w:rPr>
          <w:rFonts w:cs="Arial"/>
          <w:szCs w:val="20"/>
          <w:lang w:val="en-US"/>
        </w:rPr>
        <w:t xml:space="preserve"> </w:t>
      </w:r>
      <w:r w:rsidRPr="009F51A8">
        <w:rPr>
          <w:rFonts w:cs="Arial"/>
          <w:szCs w:val="20"/>
          <w:lang w:val="en-US"/>
        </w:rPr>
        <w:t xml:space="preserve">and start the engine of the vehicle with the air conditioning on. The remaining part of gas will be aspirated. </w:t>
      </w:r>
    </w:p>
    <w:p w:rsidR="0008404B" w:rsidRPr="00CC7C23" w:rsidRDefault="0008404B" w:rsidP="0008404B">
      <w:pPr>
        <w:rPr>
          <w:rFonts w:cs="Arial"/>
          <w:b/>
          <w:lang w:val="en-US"/>
        </w:rPr>
      </w:pPr>
    </w:p>
    <w:p w:rsidR="0008404B" w:rsidRPr="009F51A8" w:rsidRDefault="0008404B" w:rsidP="0008404B">
      <w:pPr>
        <w:rPr>
          <w:rFonts w:cs="Arial"/>
          <w:b/>
          <w:szCs w:val="20"/>
          <w:lang w:val="en-US"/>
        </w:rPr>
      </w:pPr>
      <w:r w:rsidRPr="009F51A8">
        <w:rPr>
          <w:rFonts w:cs="Arial"/>
          <w:b/>
          <w:szCs w:val="20"/>
          <w:lang w:val="en-US"/>
        </w:rPr>
        <w:t xml:space="preserve">Individual stages printing </w:t>
      </w:r>
      <w:r w:rsidRPr="00CC7C23">
        <w:rPr>
          <w:rFonts w:cs="Arial"/>
          <w:b/>
          <w:lang w:val="en-US"/>
        </w:rPr>
        <w:t>(only Printer version)</w:t>
      </w:r>
    </w:p>
    <w:p w:rsidR="0008404B" w:rsidRPr="009F51A8" w:rsidRDefault="0008404B" w:rsidP="0008404B">
      <w:pPr>
        <w:rPr>
          <w:rFonts w:cs="Arial"/>
          <w:szCs w:val="20"/>
          <w:lang w:val="en-US"/>
        </w:rPr>
      </w:pPr>
      <w:r w:rsidRPr="009F51A8">
        <w:rPr>
          <w:rFonts w:cs="Arial"/>
          <w:szCs w:val="20"/>
          <w:lang w:val="en-US"/>
        </w:rPr>
        <w:t xml:space="preserve">At the end of each stage it will possible to print the current procedure by pressing the “Print” key. </w:t>
      </w:r>
    </w:p>
    <w:p w:rsidR="0008404B" w:rsidRPr="009F51A8" w:rsidRDefault="0008404B" w:rsidP="0008404B">
      <w:pPr>
        <w:rPr>
          <w:rFonts w:cs="Arial"/>
          <w:szCs w:val="20"/>
          <w:lang w:val="en-US"/>
        </w:rPr>
      </w:pPr>
      <w:r w:rsidRPr="009F51A8">
        <w:rPr>
          <w:rFonts w:cs="Arial"/>
          <w:szCs w:val="20"/>
          <w:lang w:val="en-US"/>
        </w:rPr>
        <w:t xml:space="preserve">The display will show the “Individual Print” message. </w:t>
      </w:r>
    </w:p>
    <w:p w:rsidR="0008404B" w:rsidRPr="009F51A8" w:rsidRDefault="0008404B" w:rsidP="0008404B">
      <w:pPr>
        <w:rPr>
          <w:rFonts w:cs="Arial"/>
          <w:lang w:val="en-US"/>
        </w:rPr>
      </w:pPr>
      <w:r w:rsidRPr="009F51A8">
        <w:rPr>
          <w:rFonts w:cs="Arial"/>
          <w:lang w:val="en-US"/>
        </w:rPr>
        <w:t>Press “Enter” to start the operation.</w:t>
      </w:r>
    </w:p>
    <w:p w:rsidR="0008404B" w:rsidRDefault="0008404B" w:rsidP="0008404B">
      <w:pPr>
        <w:rPr>
          <w:rFonts w:cs="Arial"/>
          <w:szCs w:val="20"/>
          <w:lang w:val="en-US"/>
        </w:rPr>
      </w:pPr>
      <w:r w:rsidRPr="009F51A8">
        <w:rPr>
          <w:rFonts w:cs="Arial"/>
          <w:b/>
          <w:szCs w:val="20"/>
          <w:lang w:val="en-US"/>
        </w:rPr>
        <w:t>Take notice</w:t>
      </w:r>
      <w:r w:rsidRPr="009F51A8">
        <w:rPr>
          <w:rFonts w:cs="Arial"/>
          <w:szCs w:val="20"/>
          <w:lang w:val="en-US"/>
        </w:rPr>
        <w:t>: do not</w:t>
      </w:r>
      <w:r w:rsidR="00026108">
        <w:rPr>
          <w:rFonts w:cs="Arial"/>
          <w:szCs w:val="20"/>
          <w:lang w:val="en-US"/>
        </w:rPr>
        <w:t xml:space="preserve"> pull the paper while printing.</w:t>
      </w:r>
    </w:p>
    <w:p w:rsidR="00026108" w:rsidRPr="009F51A8" w:rsidRDefault="00026108" w:rsidP="0008404B">
      <w:pPr>
        <w:rPr>
          <w:rFonts w:cs="Arial"/>
          <w:szCs w:val="20"/>
          <w:lang w:val="en-US"/>
        </w:rPr>
      </w:pPr>
    </w:p>
    <w:p w:rsidR="0008404B" w:rsidRPr="009F51A8" w:rsidRDefault="0008404B" w:rsidP="0008404B">
      <w:pPr>
        <w:pStyle w:val="Titolo2"/>
      </w:pPr>
      <w:bookmarkStart w:id="425" w:name="_Toc35002353"/>
      <w:r w:rsidRPr="009F51A8">
        <w:t>Automatic Cycle</w:t>
      </w:r>
      <w:bookmarkEnd w:id="425"/>
    </w:p>
    <w:p w:rsidR="0008404B" w:rsidRDefault="0008404B" w:rsidP="0008404B">
      <w:pPr>
        <w:pStyle w:val="Paragrafoelenco"/>
        <w:spacing w:line="240" w:lineRule="auto"/>
        <w:ind w:left="0"/>
        <w:rPr>
          <w:rFonts w:cs="Arial"/>
          <w:i/>
          <w:iCs/>
          <w:szCs w:val="20"/>
          <w:lang w:val="en-US"/>
        </w:rPr>
      </w:pPr>
      <w:r w:rsidRPr="009F51A8">
        <w:rPr>
          <w:rFonts w:cs="Arial"/>
          <w:i/>
          <w:iCs/>
          <w:szCs w:val="20"/>
          <w:lang w:val="en-US"/>
        </w:rPr>
        <w:t>Ensure that in the internal bottle there is a sufficient amount of gas before proceeding.</w:t>
      </w:r>
    </w:p>
    <w:p w:rsidR="0008404B" w:rsidRPr="009F51A8" w:rsidRDefault="0008404B" w:rsidP="0008404B">
      <w:pPr>
        <w:pStyle w:val="Paragrafoelenco"/>
        <w:spacing w:line="240" w:lineRule="auto"/>
        <w:ind w:left="0"/>
        <w:rPr>
          <w:rFonts w:cs="Arial"/>
          <w:i/>
          <w:iCs/>
          <w:szCs w:val="20"/>
          <w:lang w:val="en-US"/>
        </w:rPr>
      </w:pPr>
    </w:p>
    <w:p w:rsidR="0008404B" w:rsidRDefault="0008404B" w:rsidP="0008404B">
      <w:pPr>
        <w:pStyle w:val="Paragrafoelenco"/>
        <w:spacing w:line="240" w:lineRule="auto"/>
        <w:ind w:left="0"/>
        <w:jc w:val="both"/>
        <w:rPr>
          <w:rFonts w:cs="Arial"/>
          <w:i/>
          <w:iCs/>
          <w:szCs w:val="20"/>
          <w:lang w:val="en-US"/>
        </w:rPr>
      </w:pPr>
      <w:r w:rsidRPr="009F51A8">
        <w:rPr>
          <w:rFonts w:cs="Arial"/>
          <w:i/>
          <w:iCs/>
          <w:szCs w:val="20"/>
          <w:lang w:val="en-US"/>
        </w:rPr>
        <w:t xml:space="preserve">If the current amount of gas in the internal bottle before starting the stage is less than 1 </w:t>
      </w:r>
      <w:r w:rsidRPr="009F51A8">
        <w:rPr>
          <w:rFonts w:cs="Arial"/>
          <w:i/>
          <w:iCs/>
          <w:smallCaps/>
          <w:szCs w:val="20"/>
          <w:lang w:val="en-US"/>
        </w:rPr>
        <w:t>k</w:t>
      </w:r>
      <w:r w:rsidRPr="009F51A8">
        <w:rPr>
          <w:rFonts w:cs="Arial"/>
          <w:i/>
          <w:iCs/>
          <w:szCs w:val="20"/>
          <w:lang w:val="en-US"/>
        </w:rPr>
        <w:t xml:space="preserve">g, the display will show a “insufficient gas” message. </w:t>
      </w:r>
    </w:p>
    <w:p w:rsidR="0008404B" w:rsidRPr="009F51A8" w:rsidRDefault="0008404B" w:rsidP="0008404B">
      <w:pPr>
        <w:pStyle w:val="Paragrafoelenco"/>
        <w:spacing w:line="240" w:lineRule="auto"/>
        <w:ind w:left="0"/>
        <w:jc w:val="both"/>
        <w:rPr>
          <w:rFonts w:cs="Arial"/>
          <w:i/>
          <w:iCs/>
          <w:smallCaps/>
          <w:szCs w:val="20"/>
          <w:lang w:val="en-US"/>
        </w:rPr>
      </w:pPr>
    </w:p>
    <w:p w:rsidR="0008404B" w:rsidRPr="009F51A8" w:rsidRDefault="00114970" w:rsidP="0008404B">
      <w:pPr>
        <w:pStyle w:val="Paragrafoelenco"/>
        <w:spacing w:before="120" w:after="120"/>
        <w:ind w:left="0"/>
        <w:jc w:val="both"/>
        <w:rPr>
          <w:rFonts w:cs="Arial"/>
          <w:iCs/>
          <w:szCs w:val="20"/>
          <w:lang w:val="en-US"/>
        </w:rPr>
      </w:pPr>
      <w:r>
        <w:rPr>
          <w:noProof/>
          <w:lang w:eastAsia="it-IT"/>
        </w:rPr>
        <mc:AlternateContent>
          <mc:Choice Requires="wps">
            <w:drawing>
              <wp:anchor distT="0" distB="0" distL="114300" distR="114300" simplePos="0" relativeHeight="252191744" behindDoc="0" locked="0" layoutInCell="1" allowOverlap="1">
                <wp:simplePos x="0" y="0"/>
                <wp:positionH relativeFrom="column">
                  <wp:posOffset>598170</wp:posOffset>
                </wp:positionH>
                <wp:positionV relativeFrom="paragraph">
                  <wp:posOffset>1633855</wp:posOffset>
                </wp:positionV>
                <wp:extent cx="1852295" cy="172720"/>
                <wp:effectExtent l="0" t="0" r="0" b="0"/>
                <wp:wrapSquare wrapText="bothSides"/>
                <wp:docPr id="9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23 – Automatic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left:0;text-align:left;margin-left:47.1pt;margin-top:128.65pt;width:145.85pt;height:13.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" stroked="f">
                <v:textbox inset="0,0,0,0">
                  <w:txbxContent>
                    <w:p w:rsidR="00D47EFE" w:rsidRPr="00B82CEB" w:rsidRDefault="00D47EFE" w:rsidP="0008404B">
                      <w:pPr>
                        <w:pStyle w:val="Didascalia"/>
                        <w:jc w:val="center"/>
                        <w:rPr>
                          <w:noProof/>
                          <w:sz w:val="20"/>
                        </w:rPr>
                      </w:pPr>
                      <w:r>
                        <w:t>Image 23 – Automatic cycle</w:t>
                      </w:r>
                    </w:p>
                  </w:txbxContent>
                </v:textbox>
                <w10:wrap type="square"/>
              </v:shape>
            </w:pict>
          </mc:Fallback>
        </mc:AlternateContent>
      </w:r>
      <w:r w:rsidR="0008404B" w:rsidRPr="009F51A8">
        <w:rPr>
          <w:rFonts w:cs="Arial"/>
          <w:szCs w:val="20"/>
          <w:lang w:val="en-US"/>
        </w:rPr>
        <w:t xml:space="preserve">Use the arrow “right/left” keys to navigate through the menu and select the option “Manual/Automatic”; </w:t>
      </w:r>
    </w:p>
    <w:p w:rsidR="0008404B" w:rsidRPr="009F51A8" w:rsidRDefault="0008404B" w:rsidP="0008404B">
      <w:pPr>
        <w:pStyle w:val="Paragrafoelenco"/>
        <w:ind w:left="0"/>
        <w:rPr>
          <w:rFonts w:cs="Arial"/>
          <w:noProof/>
          <w:szCs w:val="20"/>
          <w:lang w:val="en-US" w:eastAsia="it-IT"/>
        </w:rPr>
      </w:pPr>
      <w:r w:rsidRPr="009F51A8">
        <w:rPr>
          <w:rFonts w:cs="Arial"/>
          <w:szCs w:val="20"/>
          <w:lang w:val="en-US"/>
        </w:rPr>
        <w:t xml:space="preserve">Confirm the option by pressing the “Enter” key. </w:t>
      </w:r>
    </w:p>
    <w:p w:rsidR="0008404B" w:rsidRDefault="0008404B" w:rsidP="0008404B">
      <w:pPr>
        <w:tabs>
          <w:tab w:val="left" w:pos="1134"/>
          <w:tab w:val="left" w:pos="5670"/>
        </w:tabs>
        <w:rPr>
          <w:rFonts w:cs="Arial"/>
          <w:szCs w:val="20"/>
        </w:rPr>
      </w:pPr>
      <w:r w:rsidRPr="009F51A8">
        <w:rPr>
          <w:rFonts w:cs="Arial"/>
          <w:szCs w:val="20"/>
          <w:lang w:val="en-US"/>
        </w:rPr>
        <w:tab/>
      </w:r>
      <w:r w:rsidRPr="009F51A8">
        <w:rPr>
          <w:noProof/>
          <w:lang w:eastAsia="it-IT"/>
        </w:rPr>
        <w:drawing>
          <wp:inline distT="0" distB="0" distL="0" distR="0" wp14:anchorId="54B93099" wp14:editId="5F8A334C">
            <wp:extent cx="1533525" cy="981075"/>
            <wp:effectExtent l="0" t="0" r="9525" b="9525"/>
            <wp:docPr id="222" name="Picture 222" descr="X:\FOTO ARCHIVIO\FOTOSESSIONI VARIE\Advance\Immagini ridott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X:\FOTO ARCHIVIO\FOTOSESSIONI VARIE\Advance\Immagini ridotte\0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33525" cy="981075"/>
                    </a:xfrm>
                    <a:prstGeom prst="rect">
                      <a:avLst/>
                    </a:prstGeom>
                    <a:noFill/>
                    <a:ln>
                      <a:noFill/>
                    </a:ln>
                  </pic:spPr>
                </pic:pic>
              </a:graphicData>
            </a:graphic>
          </wp:inline>
        </w:drawing>
      </w:r>
      <w:r w:rsidRPr="009F51A8">
        <w:rPr>
          <w:rFonts w:cs="Arial"/>
          <w:szCs w:val="20"/>
        </w:rPr>
        <w:tab/>
      </w:r>
      <w:r w:rsidR="00026108" w:rsidRPr="00026108">
        <w:rPr>
          <w:rFonts w:cs="Arial"/>
          <w:noProof/>
          <w:szCs w:val="20"/>
          <w:lang w:eastAsia="it-IT"/>
        </w:rPr>
        <w:drawing>
          <wp:inline distT="0" distB="0" distL="0" distR="0" wp14:anchorId="53DEE305" wp14:editId="28B80CB0">
            <wp:extent cx="1510063" cy="959928"/>
            <wp:effectExtent l="19050" t="0" r="0" b="0"/>
            <wp:docPr id="21" name="Immagine 9" descr="X:\FOTO ARCHIVIO\FOTOSESSIONI VARIE\Advance\Immagini ridott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FOTO ARCHIVIO\FOTOSESSIONI VARIE\Advance\Immagini ridotte\016.JPG"/>
                    <pic:cNvPicPr>
                      <a:picLocks noChangeAspect="1" noChangeArrowheads="1"/>
                    </pic:cNvPicPr>
                  </pic:nvPicPr>
                  <pic:blipFill>
                    <a:blip r:embed="rId40" cstate="print"/>
                    <a:stretch>
                      <a:fillRect/>
                    </a:stretch>
                  </pic:blipFill>
                  <pic:spPr bwMode="auto">
                    <a:xfrm>
                      <a:off x="0" y="0"/>
                      <a:ext cx="1510063" cy="959928"/>
                    </a:xfrm>
                    <a:prstGeom prst="rect">
                      <a:avLst/>
                    </a:prstGeom>
                    <a:noFill/>
                    <a:ln w="9525">
                      <a:noFill/>
                      <a:miter lim="800000"/>
                      <a:headEnd/>
                      <a:tailEnd/>
                    </a:ln>
                  </pic:spPr>
                </pic:pic>
              </a:graphicData>
            </a:graphic>
          </wp:inline>
        </w:drawing>
      </w:r>
    </w:p>
    <w:p w:rsidR="0008404B" w:rsidRPr="009F51A8" w:rsidRDefault="00114970" w:rsidP="0008404B">
      <w:pPr>
        <w:tabs>
          <w:tab w:val="left" w:pos="1134"/>
          <w:tab w:val="left" w:pos="5670"/>
        </w:tabs>
        <w:rPr>
          <w:rFonts w:cs="Arial"/>
          <w:szCs w:val="20"/>
        </w:rPr>
      </w:pPr>
      <w:r>
        <w:rPr>
          <w:noProof/>
          <w:lang w:eastAsia="it-IT"/>
        </w:rPr>
        <mc:AlternateContent>
          <mc:Choice Requires="wps">
            <w:drawing>
              <wp:anchor distT="0" distB="0" distL="114300" distR="114300" simplePos="0" relativeHeight="252192768" behindDoc="0" locked="0" layoutInCell="1" allowOverlap="1">
                <wp:simplePos x="0" y="0"/>
                <wp:positionH relativeFrom="column">
                  <wp:posOffset>3550920</wp:posOffset>
                </wp:positionH>
                <wp:positionV relativeFrom="paragraph">
                  <wp:posOffset>24765</wp:posOffset>
                </wp:positionV>
                <wp:extent cx="1852295" cy="17272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24 – Automatic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5" type="#_x0000_t202" style="position:absolute;margin-left:279.6pt;margin-top:1.95pt;width:145.85pt;height:13.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" stroked="f">
                <v:textbox inset="0,0,0,0">
                  <w:txbxContent>
                    <w:p w:rsidR="00D47EFE" w:rsidRPr="00B82CEB" w:rsidRDefault="00D47EFE" w:rsidP="0008404B">
                      <w:pPr>
                        <w:pStyle w:val="Didascalia"/>
                        <w:jc w:val="center"/>
                        <w:rPr>
                          <w:noProof/>
                          <w:sz w:val="20"/>
                        </w:rPr>
                      </w:pPr>
                      <w:r>
                        <w:t>Image 24 – Automatic cycle</w:t>
                      </w:r>
                    </w:p>
                  </w:txbxContent>
                </v:textbox>
                <w10:wrap type="square"/>
              </v:shape>
            </w:pict>
          </mc:Fallback>
        </mc:AlternateContent>
      </w:r>
    </w:p>
    <w:p w:rsidR="0008404B" w:rsidRPr="00944FF8" w:rsidRDefault="00026108" w:rsidP="0008404B">
      <w:pPr>
        <w:tabs>
          <w:tab w:val="left" w:pos="1134"/>
          <w:tab w:val="left" w:pos="5670"/>
        </w:tabs>
        <w:rPr>
          <w:rFonts w:cs="Arial"/>
          <w:szCs w:val="20"/>
          <w:lang w:val="en-GB"/>
        </w:rPr>
      </w:pPr>
      <w:r w:rsidRPr="00944FF8">
        <w:rPr>
          <w:rFonts w:cs="Arial"/>
          <w:szCs w:val="20"/>
          <w:lang w:val="en-GB"/>
        </w:rPr>
        <w:t>The display will show the option “Standard/ Hybrid”, select with the “up/down” arrows the system type desired and confirm the procedure by pressing “Enter”.</w:t>
      </w:r>
    </w:p>
    <w:p w:rsidR="00026108" w:rsidRDefault="00114970" w:rsidP="0008404B">
      <w:pPr>
        <w:tabs>
          <w:tab w:val="left" w:pos="1134"/>
          <w:tab w:val="left" w:pos="5670"/>
        </w:tabs>
        <w:rPr>
          <w:rFonts w:cs="Arial"/>
          <w:szCs w:val="20"/>
        </w:rPr>
      </w:pPr>
      <w:r>
        <w:rPr>
          <w:rFonts w:cs="Arial"/>
          <w:noProof/>
          <w:szCs w:val="20"/>
          <w:lang w:eastAsia="it-IT"/>
        </w:rPr>
        <mc:AlternateContent>
          <mc:Choice Requires="wps">
            <w:drawing>
              <wp:anchor distT="0" distB="0" distL="114300" distR="114300" simplePos="0" relativeHeight="252304384" behindDoc="0" locked="0" layoutInCell="1" allowOverlap="1">
                <wp:simplePos x="0" y="0"/>
                <wp:positionH relativeFrom="column">
                  <wp:posOffset>657860</wp:posOffset>
                </wp:positionH>
                <wp:positionV relativeFrom="paragraph">
                  <wp:posOffset>1303020</wp:posOffset>
                </wp:positionV>
                <wp:extent cx="1852295" cy="172720"/>
                <wp:effectExtent l="0" t="0" r="0" b="0"/>
                <wp:wrapSquare wrapText="bothSides"/>
                <wp:docPr id="9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26108">
                            <w:pPr>
                              <w:pStyle w:val="Didascalia"/>
                              <w:jc w:val="center"/>
                              <w:rPr>
                                <w:noProof/>
                                <w:sz w:val="20"/>
                              </w:rPr>
                            </w:pPr>
                            <w:r>
                              <w:t>Image 25 –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51.8pt;margin-top:102.6pt;width:145.85pt;height:13.6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" stroked="f">
                <v:textbox inset="0,0,0,0">
                  <w:txbxContent>
                    <w:p w:rsidR="00D47EFE" w:rsidRPr="00B82CEB" w:rsidRDefault="00D47EFE" w:rsidP="00026108">
                      <w:pPr>
                        <w:pStyle w:val="Didascalia"/>
                        <w:jc w:val="center"/>
                        <w:rPr>
                          <w:noProof/>
                          <w:sz w:val="20"/>
                        </w:rPr>
                      </w:pPr>
                      <w:r>
                        <w:t>Image 25 – Standard</w:t>
                      </w:r>
                    </w:p>
                  </w:txbxContent>
                </v:textbox>
                <w10:wrap type="square"/>
              </v:shape>
            </w:pict>
          </mc:Fallback>
        </mc:AlternateContent>
      </w:r>
      <w:r w:rsidR="00026108" w:rsidRPr="00944FF8">
        <w:rPr>
          <w:rFonts w:cs="Arial"/>
          <w:szCs w:val="20"/>
          <w:lang w:val="en-GB"/>
        </w:rPr>
        <w:tab/>
      </w:r>
      <w:r w:rsidR="00026108" w:rsidRPr="00026108">
        <w:rPr>
          <w:rFonts w:cs="Arial"/>
          <w:noProof/>
          <w:szCs w:val="20"/>
          <w:lang w:eastAsia="it-IT"/>
        </w:rPr>
        <w:drawing>
          <wp:inline distT="0" distB="0" distL="0" distR="0" wp14:anchorId="37CB758F" wp14:editId="1369BC94">
            <wp:extent cx="1654514" cy="1057275"/>
            <wp:effectExtent l="19050" t="0" r="2836" b="0"/>
            <wp:docPr id="26" name="Immagine 18" descr="X:\FOTO ARCHIVIO\FOTOSESSIONI VARIE\Advance\Immagini ridotte\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FOTO ARCHIVIO\FOTOSESSIONI VARIE\Advance\Immagini ridotte\00 002.jpg"/>
                    <pic:cNvPicPr>
                      <a:picLocks noChangeAspect="1" noChangeArrowheads="1"/>
                    </pic:cNvPicPr>
                  </pic:nvPicPr>
                  <pic:blipFill>
                    <a:blip r:embed="rId36" cstate="print"/>
                    <a:srcRect/>
                    <a:stretch>
                      <a:fillRect/>
                    </a:stretch>
                  </pic:blipFill>
                  <pic:spPr bwMode="auto">
                    <a:xfrm>
                      <a:off x="0" y="0"/>
                      <a:ext cx="1654514" cy="1057275"/>
                    </a:xfrm>
                    <a:prstGeom prst="rect">
                      <a:avLst/>
                    </a:prstGeom>
                    <a:noFill/>
                    <a:ln w="9525">
                      <a:noFill/>
                      <a:miter lim="800000"/>
                      <a:headEnd/>
                      <a:tailEnd/>
                    </a:ln>
                  </pic:spPr>
                </pic:pic>
              </a:graphicData>
            </a:graphic>
          </wp:inline>
        </w:drawing>
      </w:r>
      <w:r w:rsidR="00026108">
        <w:rPr>
          <w:rFonts w:cs="Arial"/>
          <w:szCs w:val="20"/>
        </w:rPr>
        <w:tab/>
      </w:r>
      <w:r w:rsidR="00026108" w:rsidRPr="00026108">
        <w:rPr>
          <w:rFonts w:cs="Arial"/>
          <w:noProof/>
          <w:szCs w:val="20"/>
          <w:lang w:eastAsia="it-IT"/>
        </w:rPr>
        <w:drawing>
          <wp:inline distT="0" distB="0" distL="0" distR="0" wp14:anchorId="5A743422" wp14:editId="3700E94C">
            <wp:extent cx="1654810" cy="1049392"/>
            <wp:effectExtent l="19050" t="0" r="2540" b="0"/>
            <wp:docPr id="27" name="Immagine 19" descr="X:\FOTO ARCHIVIO\FOTOSESSIONI VARIE\Advance\Immagini ridotte\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FOTO ARCHIVIO\FOTOSESSIONI VARIE\Advance\Immagini ridotte\00 001.jpg"/>
                    <pic:cNvPicPr>
                      <a:picLocks noChangeAspect="1" noChangeArrowheads="1"/>
                    </pic:cNvPicPr>
                  </pic:nvPicPr>
                  <pic:blipFill>
                    <a:blip r:embed="rId37" cstate="print"/>
                    <a:srcRect/>
                    <a:stretch>
                      <a:fillRect/>
                    </a:stretch>
                  </pic:blipFill>
                  <pic:spPr bwMode="auto">
                    <a:xfrm>
                      <a:off x="0" y="0"/>
                      <a:ext cx="1654810" cy="1049392"/>
                    </a:xfrm>
                    <a:prstGeom prst="rect">
                      <a:avLst/>
                    </a:prstGeom>
                    <a:noFill/>
                    <a:ln w="9525">
                      <a:noFill/>
                      <a:miter lim="800000"/>
                      <a:headEnd/>
                      <a:tailEnd/>
                    </a:ln>
                  </pic:spPr>
                </pic:pic>
              </a:graphicData>
            </a:graphic>
          </wp:inline>
        </w:drawing>
      </w:r>
    </w:p>
    <w:p w:rsidR="00026108" w:rsidRDefault="00114970" w:rsidP="0008404B">
      <w:pPr>
        <w:tabs>
          <w:tab w:val="left" w:pos="1134"/>
          <w:tab w:val="left" w:pos="5670"/>
        </w:tabs>
        <w:rPr>
          <w:rFonts w:cs="Arial"/>
          <w:szCs w:val="20"/>
        </w:rPr>
      </w:pPr>
      <w:r>
        <w:rPr>
          <w:rFonts w:cs="Arial"/>
          <w:noProof/>
          <w:szCs w:val="20"/>
          <w:lang w:eastAsia="it-IT"/>
        </w:rPr>
        <mc:AlternateContent>
          <mc:Choice Requires="wps">
            <w:drawing>
              <wp:anchor distT="0" distB="0" distL="114300" distR="114300" simplePos="0" relativeHeight="252305408" behindDoc="0" locked="0" layoutInCell="1" allowOverlap="1">
                <wp:simplePos x="0" y="0"/>
                <wp:positionH relativeFrom="column">
                  <wp:posOffset>3625850</wp:posOffset>
                </wp:positionH>
                <wp:positionV relativeFrom="paragraph">
                  <wp:posOffset>98425</wp:posOffset>
                </wp:positionV>
                <wp:extent cx="1852295" cy="172720"/>
                <wp:effectExtent l="0" t="0" r="0" b="0"/>
                <wp:wrapSquare wrapText="bothSides"/>
                <wp:docPr id="9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D340DF">
                            <w:pPr>
                              <w:pStyle w:val="Didascalia"/>
                              <w:jc w:val="center"/>
                              <w:rPr>
                                <w:noProof/>
                                <w:sz w:val="20"/>
                              </w:rPr>
                            </w:pPr>
                            <w:r>
                              <w:t>Image 26 – Hybrid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285.5pt;margin-top:7.75pt;width:145.85pt;height:13.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" stroked="f">
                <v:textbox inset="0,0,0,0">
                  <w:txbxContent>
                    <w:p w:rsidR="00D47EFE" w:rsidRPr="00B82CEB" w:rsidRDefault="00D47EFE" w:rsidP="00D340DF">
                      <w:pPr>
                        <w:pStyle w:val="Didascalia"/>
                        <w:jc w:val="center"/>
                        <w:rPr>
                          <w:noProof/>
                          <w:sz w:val="20"/>
                        </w:rPr>
                      </w:pPr>
                      <w:r>
                        <w:t>Image 26 – Hybrid</w:t>
                      </w:r>
                    </w:p>
                  </w:txbxContent>
                </v:textbox>
                <w10:wrap type="square"/>
              </v:shape>
            </w:pict>
          </mc:Fallback>
        </mc:AlternateContent>
      </w:r>
    </w:p>
    <w:p w:rsidR="00026108" w:rsidRDefault="00026108" w:rsidP="0008404B">
      <w:pPr>
        <w:tabs>
          <w:tab w:val="left" w:pos="1134"/>
          <w:tab w:val="left" w:pos="5670"/>
        </w:tabs>
        <w:rPr>
          <w:rFonts w:cs="Arial"/>
          <w:szCs w:val="20"/>
        </w:rPr>
      </w:pPr>
    </w:p>
    <w:p w:rsidR="00026108" w:rsidRPr="00944FF8" w:rsidRDefault="00D340DF" w:rsidP="0008404B">
      <w:pPr>
        <w:tabs>
          <w:tab w:val="left" w:pos="1134"/>
          <w:tab w:val="left" w:pos="5670"/>
        </w:tabs>
        <w:rPr>
          <w:rFonts w:cs="Arial"/>
          <w:szCs w:val="20"/>
          <w:lang w:val="en-GB"/>
        </w:rPr>
      </w:pPr>
      <w:r w:rsidRPr="00944FF8">
        <w:rPr>
          <w:rFonts w:cs="Arial"/>
          <w:b/>
          <w:szCs w:val="20"/>
          <w:lang w:val="en-GB"/>
        </w:rPr>
        <w:t>Take Notice:</w:t>
      </w:r>
      <w:r w:rsidRPr="00944FF8">
        <w:rPr>
          <w:rFonts w:cs="Arial"/>
          <w:szCs w:val="20"/>
          <w:lang w:val="en-GB"/>
        </w:rPr>
        <w:t xml:space="preserve"> if it is selected a different system type from the previous one programmed, it will start an Internal Cleaning.</w:t>
      </w:r>
    </w:p>
    <w:p w:rsidR="00D340DF" w:rsidRPr="00944FF8" w:rsidRDefault="00D340DF" w:rsidP="0008404B">
      <w:pPr>
        <w:tabs>
          <w:tab w:val="left" w:pos="1134"/>
          <w:tab w:val="left" w:pos="5670"/>
        </w:tabs>
        <w:rPr>
          <w:rFonts w:cs="Arial"/>
          <w:szCs w:val="20"/>
          <w:lang w:val="en-GB"/>
        </w:rPr>
      </w:pPr>
      <w:r w:rsidRPr="00944FF8">
        <w:rPr>
          <w:rFonts w:cs="Arial"/>
          <w:b/>
          <w:szCs w:val="20"/>
          <w:lang w:val="en-GB"/>
        </w:rPr>
        <w:t>WARNING!:</w:t>
      </w:r>
      <w:r w:rsidRPr="00944FF8">
        <w:rPr>
          <w:rFonts w:cs="Arial"/>
          <w:szCs w:val="20"/>
          <w:lang w:val="en-GB"/>
        </w:rPr>
        <w:t xml:space="preserve"> Before selecting the system type ensure that the two quick fittings of high and low pressure located at the end of the hoses are </w:t>
      </w:r>
      <w:r w:rsidR="00E25A96" w:rsidRPr="00944FF8">
        <w:rPr>
          <w:rFonts w:cs="Arial"/>
          <w:szCs w:val="20"/>
          <w:lang w:val="en-GB"/>
        </w:rPr>
        <w:t xml:space="preserve">not </w:t>
      </w:r>
      <w:r w:rsidRPr="00944FF8">
        <w:rPr>
          <w:rFonts w:cs="Arial"/>
          <w:szCs w:val="20"/>
          <w:lang w:val="en-GB"/>
        </w:rPr>
        <w:t xml:space="preserve">connected to </w:t>
      </w:r>
      <w:r w:rsidR="00E25A96" w:rsidRPr="00944FF8">
        <w:rPr>
          <w:rFonts w:cs="Arial"/>
          <w:szCs w:val="20"/>
          <w:lang w:val="en-GB"/>
        </w:rPr>
        <w:t>the vehicle</w:t>
      </w:r>
    </w:p>
    <w:p w:rsidR="009951EE" w:rsidRPr="00944FF8" w:rsidRDefault="009951EE" w:rsidP="0008404B">
      <w:pPr>
        <w:tabs>
          <w:tab w:val="left" w:pos="1134"/>
          <w:tab w:val="left" w:pos="5670"/>
        </w:tabs>
        <w:rPr>
          <w:rFonts w:cs="Arial"/>
          <w:b/>
          <w:szCs w:val="20"/>
          <w:lang w:val="en-GB"/>
        </w:rPr>
      </w:pPr>
      <w:r w:rsidRPr="00944FF8">
        <w:rPr>
          <w:rFonts w:cs="Arial"/>
          <w:b/>
          <w:szCs w:val="20"/>
          <w:lang w:val="en-GB"/>
        </w:rPr>
        <w:t>DO NOT EVER RUN AN INTERNAL CLEANING WITH THE FITTINGS CONNECTED TO THE VEHICLE</w:t>
      </w:r>
    </w:p>
    <w:p w:rsidR="009951EE" w:rsidRPr="00944FF8" w:rsidRDefault="009951EE" w:rsidP="0008404B">
      <w:pPr>
        <w:tabs>
          <w:tab w:val="left" w:pos="1134"/>
          <w:tab w:val="left" w:pos="5670"/>
        </w:tabs>
        <w:rPr>
          <w:rFonts w:cs="Arial"/>
          <w:szCs w:val="20"/>
          <w:lang w:val="en-GB"/>
        </w:rPr>
      </w:pPr>
      <w:r w:rsidRPr="00944FF8">
        <w:rPr>
          <w:rFonts w:cs="Arial"/>
          <w:b/>
          <w:szCs w:val="20"/>
          <w:lang w:val="en-GB"/>
        </w:rPr>
        <w:lastRenderedPageBreak/>
        <w:t>WAIT</w:t>
      </w:r>
      <w:r w:rsidRPr="00944FF8">
        <w:rPr>
          <w:rFonts w:cs="Arial"/>
          <w:szCs w:val="20"/>
          <w:lang w:val="en-GB"/>
        </w:rPr>
        <w:t xml:space="preserve"> until the end of the internal cleaning to proceed. The cleaning operation will end when the display shows a message, after the oil drain.</w:t>
      </w:r>
    </w:p>
    <w:p w:rsidR="009951EE" w:rsidRPr="00944FF8" w:rsidRDefault="009951EE" w:rsidP="0008404B">
      <w:pPr>
        <w:tabs>
          <w:tab w:val="left" w:pos="1134"/>
          <w:tab w:val="left" w:pos="5670"/>
        </w:tabs>
        <w:rPr>
          <w:rFonts w:cs="Arial"/>
          <w:szCs w:val="20"/>
          <w:lang w:val="en-GB"/>
        </w:rPr>
      </w:pPr>
      <w:r w:rsidRPr="00944FF8">
        <w:rPr>
          <w:rFonts w:cs="Arial"/>
          <w:b/>
          <w:szCs w:val="20"/>
          <w:lang w:val="en-GB"/>
        </w:rPr>
        <w:t>WARNING!</w:t>
      </w:r>
      <w:r w:rsidRPr="00944FF8">
        <w:rPr>
          <w:rFonts w:cs="Arial"/>
          <w:szCs w:val="20"/>
          <w:lang w:val="en-GB"/>
        </w:rPr>
        <w:t xml:space="preserve"> If the internal cleaning is interrupted it will be requie every time, even selecting the same system type.</w:t>
      </w:r>
    </w:p>
    <w:p w:rsidR="009951EE" w:rsidRPr="00944FF8" w:rsidRDefault="009951EE" w:rsidP="0008404B">
      <w:pPr>
        <w:tabs>
          <w:tab w:val="left" w:pos="1134"/>
          <w:tab w:val="left" w:pos="5670"/>
        </w:tabs>
        <w:rPr>
          <w:rFonts w:cs="Arial"/>
          <w:szCs w:val="20"/>
          <w:lang w:val="en-GB"/>
        </w:rPr>
      </w:pPr>
    </w:p>
    <w:p w:rsidR="0008404B" w:rsidRDefault="0008404B" w:rsidP="0008404B">
      <w:pPr>
        <w:rPr>
          <w:rFonts w:cs="Arial"/>
          <w:color w:val="000000"/>
          <w:lang w:val="en-US"/>
        </w:rPr>
      </w:pPr>
      <w:r w:rsidRPr="009F51A8">
        <w:rPr>
          <w:rFonts w:cs="Arial"/>
          <w:color w:val="000000"/>
          <w:szCs w:val="20"/>
          <w:lang w:val="en-US"/>
        </w:rPr>
        <w:t>Use the arrow “right/left” keys to navigate through the different functions.</w:t>
      </w:r>
      <w:r w:rsidRPr="00CC7C23">
        <w:rPr>
          <w:rFonts w:cs="Arial"/>
          <w:color w:val="000000"/>
          <w:lang w:val="en-US"/>
        </w:rPr>
        <w:t xml:space="preserve"> </w:t>
      </w:r>
      <w:r w:rsidRPr="009F51A8">
        <w:rPr>
          <w:rFonts w:cs="Arial"/>
          <w:color w:val="000000"/>
          <w:szCs w:val="20"/>
          <w:lang w:val="en-US"/>
        </w:rPr>
        <w:t>Use the arrows “up/down” to set up the functions</w:t>
      </w:r>
      <w:r w:rsidRPr="00CC7C23">
        <w:rPr>
          <w:rFonts w:cs="Arial"/>
          <w:color w:val="000000"/>
          <w:lang w:val="en-US"/>
        </w:rPr>
        <w:t xml:space="preserve"> as described on paragraph 10.3.1 “</w:t>
      </w:r>
      <w:r>
        <w:rPr>
          <w:rFonts w:cs="Arial"/>
          <w:color w:val="000000"/>
          <w:lang w:val="en-US"/>
        </w:rPr>
        <w:t>O</w:t>
      </w:r>
      <w:r w:rsidRPr="00CC7C23">
        <w:rPr>
          <w:rFonts w:cs="Arial"/>
          <w:color w:val="000000"/>
          <w:lang w:val="en-US"/>
        </w:rPr>
        <w:t>peration description menu Manual/Automatic”.</w:t>
      </w:r>
    </w:p>
    <w:p w:rsidR="009951EE" w:rsidRDefault="009951EE" w:rsidP="00A63F18">
      <w:pPr>
        <w:ind w:firstLine="284"/>
        <w:rPr>
          <w:rFonts w:cs="Arial"/>
          <w:color w:val="000000"/>
          <w:lang w:val="en-US"/>
        </w:rPr>
      </w:pPr>
      <w:r w:rsidRPr="009951EE">
        <w:rPr>
          <w:rFonts w:cs="Arial"/>
          <w:b/>
          <w:color w:val="000000"/>
          <w:lang w:val="en-US"/>
        </w:rPr>
        <w:t>Take Notice:</w:t>
      </w:r>
      <w:r>
        <w:rPr>
          <w:rFonts w:cs="Arial"/>
          <w:color w:val="000000"/>
          <w:lang w:val="en-US"/>
        </w:rPr>
        <w:t xml:space="preserve"> it is possible to set up the oil automatically as follows:</w:t>
      </w:r>
    </w:p>
    <w:p w:rsidR="009951EE" w:rsidRDefault="009951EE" w:rsidP="00A63F18">
      <w:pPr>
        <w:ind w:firstLine="708"/>
        <w:rPr>
          <w:rFonts w:cs="Arial"/>
          <w:color w:val="000000"/>
          <w:lang w:val="en-US"/>
        </w:rPr>
      </w:pPr>
      <w:r>
        <w:rPr>
          <w:rFonts w:cs="Arial"/>
          <w:color w:val="000000"/>
          <w:lang w:val="en-US"/>
        </w:rPr>
        <w:t>1) setting up the desider quantity;</w:t>
      </w:r>
    </w:p>
    <w:p w:rsidR="009951EE" w:rsidRPr="009951EE" w:rsidRDefault="009951EE" w:rsidP="00A63F18">
      <w:pPr>
        <w:ind w:left="708"/>
        <w:rPr>
          <w:rFonts w:cs="Arial"/>
          <w:color w:val="000000"/>
          <w:lang w:val="en-US"/>
        </w:rPr>
      </w:pPr>
      <w:r>
        <w:rPr>
          <w:rFonts w:cs="Arial"/>
          <w:color w:val="000000"/>
          <w:lang w:val="en-US"/>
        </w:rPr>
        <w:t>2) Charging the same amount of oil drained after the Recovery function. To set up this option select “A” by using the “down” arrow key (under the 0 value it will be visualized “A”).</w:t>
      </w:r>
    </w:p>
    <w:p w:rsidR="0008404B" w:rsidRPr="009F51A8" w:rsidRDefault="0008404B" w:rsidP="0008404B">
      <w:pPr>
        <w:rPr>
          <w:rFonts w:cs="Arial"/>
          <w:color w:val="000000"/>
          <w:szCs w:val="20"/>
          <w:lang w:val="en-US"/>
        </w:rPr>
      </w:pPr>
      <w:r w:rsidRPr="009F51A8">
        <w:rPr>
          <w:rFonts w:cs="Arial"/>
          <w:color w:val="000000"/>
          <w:szCs w:val="20"/>
          <w:lang w:val="en-US"/>
        </w:rPr>
        <w:t xml:space="preserve">After changing the parameters, navigate with the arrow keys until the “START” symbol on the left, </w:t>
      </w:r>
      <w:r>
        <w:rPr>
          <w:rFonts w:cs="Arial"/>
          <w:color w:val="000000"/>
          <w:szCs w:val="20"/>
          <w:lang w:val="en-US"/>
        </w:rPr>
        <w:t xml:space="preserve">open “High pressure” and “Low pressure” taps,  then </w:t>
      </w:r>
      <w:r w:rsidRPr="009F51A8">
        <w:rPr>
          <w:rFonts w:cs="Arial"/>
          <w:color w:val="000000"/>
          <w:szCs w:val="20"/>
          <w:lang w:val="en-US"/>
        </w:rPr>
        <w:t>press “Enter” to confirm.</w:t>
      </w:r>
    </w:p>
    <w:p w:rsidR="0008404B" w:rsidRPr="009F51A8" w:rsidRDefault="0008404B" w:rsidP="0008404B">
      <w:pPr>
        <w:rPr>
          <w:rFonts w:cs="Arial"/>
          <w:color w:val="000000"/>
          <w:szCs w:val="20"/>
          <w:lang w:val="en-US"/>
        </w:rPr>
      </w:pPr>
      <w:r w:rsidRPr="009F51A8">
        <w:rPr>
          <w:rFonts w:cs="Arial"/>
          <w:color w:val="000000"/>
          <w:szCs w:val="20"/>
          <w:lang w:val="en-US"/>
        </w:rPr>
        <w:t xml:space="preserve">It will run automatically the whole cycle. </w:t>
      </w:r>
    </w:p>
    <w:p w:rsidR="0008404B" w:rsidRPr="009F51A8" w:rsidRDefault="0008404B" w:rsidP="0008404B">
      <w:pPr>
        <w:rPr>
          <w:rFonts w:cs="Arial"/>
          <w:color w:val="000000"/>
          <w:szCs w:val="20"/>
          <w:lang w:val="en-US"/>
        </w:rPr>
      </w:pPr>
      <w:r w:rsidRPr="00CC7C23">
        <w:rPr>
          <w:rFonts w:cs="Arial"/>
          <w:color w:val="000000"/>
          <w:lang w:val="en-US"/>
        </w:rPr>
        <w:t>For the recovery phase</w:t>
      </w:r>
      <w:r w:rsidRPr="009F51A8">
        <w:rPr>
          <w:rFonts w:cs="Arial"/>
          <w:color w:val="000000"/>
          <w:szCs w:val="20"/>
          <w:lang w:val="en-US"/>
        </w:rPr>
        <w:t>, the automatic cycle provides  2 recoveries with  a 2 minutes pause in stand-by mode.</w:t>
      </w:r>
    </w:p>
    <w:p w:rsidR="0008404B" w:rsidRPr="00CC7C23" w:rsidRDefault="0008404B" w:rsidP="0008404B">
      <w:pPr>
        <w:rPr>
          <w:rFonts w:cs="Arial"/>
          <w:color w:val="000000"/>
          <w:lang w:val="en-US"/>
        </w:rPr>
      </w:pPr>
      <w:r w:rsidRPr="009F51A8">
        <w:rPr>
          <w:rFonts w:cs="Arial"/>
          <w:color w:val="000000"/>
          <w:szCs w:val="20"/>
          <w:lang w:val="en-US"/>
        </w:rPr>
        <w:t xml:space="preserve">Once the cycle is finished the display will show a “Automatic Cycled finished Press ENTER” message. </w:t>
      </w:r>
    </w:p>
    <w:p w:rsidR="0008404B" w:rsidRPr="00CC7C23" w:rsidRDefault="0008404B" w:rsidP="0008404B">
      <w:pPr>
        <w:rPr>
          <w:rFonts w:cs="Arial"/>
          <w:color w:val="000000"/>
          <w:lang w:val="en-US"/>
        </w:rPr>
      </w:pPr>
      <w:r w:rsidRPr="009F51A8">
        <w:rPr>
          <w:rFonts w:cs="Arial"/>
          <w:iCs/>
          <w:color w:val="000000"/>
          <w:szCs w:val="20"/>
          <w:lang w:val="en-US"/>
        </w:rPr>
        <w:t xml:space="preserve">The current gas inside the </w:t>
      </w:r>
      <w:r w:rsidR="00D5223D">
        <w:rPr>
          <w:rFonts w:cs="Arial"/>
          <w:iCs/>
          <w:color w:val="000000"/>
          <w:szCs w:val="20"/>
          <w:lang w:val="en-US"/>
        </w:rPr>
        <w:t>CLEVER PLUS</w:t>
      </w:r>
      <w:r w:rsidRPr="009F51A8">
        <w:rPr>
          <w:rFonts w:cs="Arial"/>
          <w:iCs/>
          <w:color w:val="000000"/>
          <w:szCs w:val="20"/>
          <w:lang w:val="en-US"/>
        </w:rPr>
        <w:t xml:space="preserve"> hoses can be recovered  by removing the quick fittings from the AC system and selecting the Recovery</w:t>
      </w:r>
      <w:r w:rsidRPr="00CC7C23">
        <w:rPr>
          <w:rFonts w:cs="Arial"/>
          <w:color w:val="000000"/>
          <w:lang w:val="en-US"/>
        </w:rPr>
        <w:t xml:space="preserve"> (see paragraph 10.3.1 manual recovery function).</w:t>
      </w:r>
    </w:p>
    <w:p w:rsidR="0008404B" w:rsidRPr="00CC7C23" w:rsidRDefault="0008404B" w:rsidP="0008404B">
      <w:pPr>
        <w:rPr>
          <w:rFonts w:cs="Arial"/>
          <w:lang w:val="en-US"/>
        </w:rPr>
      </w:pPr>
      <w:r w:rsidRPr="009F51A8">
        <w:rPr>
          <w:rFonts w:cs="Arial"/>
          <w:szCs w:val="20"/>
          <w:lang w:val="en-US"/>
        </w:rPr>
        <w:t>At the end of the cycle it will be possible to print the operation by pressing the “Print” key</w:t>
      </w:r>
      <w:r w:rsidRPr="00CC7C23">
        <w:rPr>
          <w:rFonts w:cs="Arial"/>
          <w:lang w:val="en-US"/>
        </w:rPr>
        <w:t xml:space="preserve"> (only Printer version). </w:t>
      </w:r>
    </w:p>
    <w:p w:rsidR="0008404B" w:rsidRPr="009F51A8" w:rsidRDefault="0008404B" w:rsidP="0008404B">
      <w:pPr>
        <w:rPr>
          <w:rFonts w:cs="Arial"/>
          <w:szCs w:val="20"/>
          <w:lang w:val="en-US"/>
        </w:rPr>
      </w:pPr>
      <w:r w:rsidRPr="009F51A8">
        <w:rPr>
          <w:rFonts w:cs="Arial"/>
          <w:szCs w:val="20"/>
          <w:lang w:val="en-US"/>
        </w:rPr>
        <w:t xml:space="preserve">The display will show a “Individual printing” message. </w:t>
      </w:r>
      <w:r w:rsidRPr="009F51A8">
        <w:rPr>
          <w:rFonts w:cs="Arial"/>
          <w:lang w:val="en-US"/>
        </w:rPr>
        <w:t>Press “Enter” to start the operation.</w:t>
      </w:r>
    </w:p>
    <w:p w:rsidR="0008404B" w:rsidRPr="009F51A8" w:rsidRDefault="0008404B" w:rsidP="0008404B">
      <w:pPr>
        <w:rPr>
          <w:rFonts w:cs="Arial"/>
          <w:szCs w:val="20"/>
          <w:lang w:val="en-US"/>
        </w:rPr>
      </w:pPr>
      <w:r w:rsidRPr="009F51A8">
        <w:rPr>
          <w:rFonts w:cs="Arial"/>
          <w:b/>
          <w:szCs w:val="20"/>
          <w:lang w:val="en-US"/>
        </w:rPr>
        <w:t>Take notice:</w:t>
      </w:r>
      <w:r w:rsidRPr="009F51A8">
        <w:rPr>
          <w:rFonts w:cs="Arial"/>
          <w:szCs w:val="20"/>
          <w:lang w:val="en-US"/>
        </w:rPr>
        <w:t xml:space="preserve"> do not pull the paper while printing. </w:t>
      </w:r>
    </w:p>
    <w:p w:rsidR="0008404B" w:rsidRPr="00B41479" w:rsidRDefault="0008404B" w:rsidP="0008404B">
      <w:pPr>
        <w:jc w:val="both"/>
        <w:rPr>
          <w:rFonts w:cs="Arial"/>
          <w:i/>
          <w:iCs/>
          <w:szCs w:val="20"/>
          <w:lang w:val="en-US"/>
        </w:rPr>
      </w:pPr>
      <w:r w:rsidRPr="00B41479">
        <w:rPr>
          <w:rFonts w:cs="Arial"/>
          <w:szCs w:val="20"/>
          <w:lang w:val="en-US"/>
        </w:rPr>
        <w:t xml:space="preserve">If leakage is detected, the display will show a "leak system" message </w:t>
      </w:r>
      <w:r w:rsidRPr="00B41479">
        <w:rPr>
          <w:rFonts w:cs="Arial"/>
          <w:i/>
          <w:iCs/>
          <w:szCs w:val="20"/>
          <w:lang w:val="en-US"/>
        </w:rPr>
        <w:t xml:space="preserve">(only if the leaking test was previously programmed), in that case it will be necessary to find the </w:t>
      </w:r>
      <w:r>
        <w:rPr>
          <w:rFonts w:cs="Arial"/>
          <w:i/>
          <w:iCs/>
          <w:szCs w:val="20"/>
          <w:lang w:val="en-US"/>
        </w:rPr>
        <w:t>leakage</w:t>
      </w:r>
      <w:r w:rsidRPr="00B41479">
        <w:rPr>
          <w:rFonts w:cs="Arial"/>
          <w:i/>
          <w:iCs/>
          <w:szCs w:val="20"/>
          <w:lang w:val="en-US"/>
        </w:rPr>
        <w:t xml:space="preserve"> with the</w:t>
      </w:r>
      <w:r>
        <w:rPr>
          <w:rFonts w:cs="Arial"/>
          <w:i/>
          <w:iCs/>
          <w:szCs w:val="20"/>
          <w:lang w:val="en-US"/>
        </w:rPr>
        <w:t xml:space="preserve"> </w:t>
      </w:r>
      <w:r w:rsidRPr="00B41479">
        <w:rPr>
          <w:rFonts w:cs="Arial"/>
          <w:i/>
          <w:iCs/>
          <w:szCs w:val="20"/>
          <w:lang w:val="en-US"/>
        </w:rPr>
        <w:t xml:space="preserve">help of a leak detector lamp or a leak detector (accessories upon request). </w:t>
      </w:r>
    </w:p>
    <w:p w:rsidR="0008404B" w:rsidRPr="00B41479" w:rsidRDefault="0008404B" w:rsidP="0008404B">
      <w:pPr>
        <w:jc w:val="both"/>
        <w:rPr>
          <w:rFonts w:cs="Arial"/>
          <w:i/>
          <w:iCs/>
          <w:szCs w:val="20"/>
          <w:lang w:val="en-US"/>
        </w:rPr>
      </w:pPr>
      <w:r w:rsidRPr="00B41479">
        <w:rPr>
          <w:rFonts w:cs="Arial"/>
          <w:b/>
          <w:szCs w:val="20"/>
          <w:lang w:val="en-US"/>
        </w:rPr>
        <w:t>Take notice:</w:t>
      </w:r>
      <w:r w:rsidRPr="00B41479">
        <w:rPr>
          <w:rFonts w:cs="Arial"/>
          <w:szCs w:val="20"/>
          <w:lang w:val="en-US"/>
        </w:rPr>
        <w:t xml:space="preserve"> if a function standard is positioned on </w:t>
      </w:r>
      <w:r w:rsidRPr="00B41479">
        <w:rPr>
          <w:rFonts w:cs="Arial"/>
          <w:i/>
          <w:iCs/>
          <w:szCs w:val="20"/>
          <w:lang w:val="en-US"/>
        </w:rPr>
        <w:t xml:space="preserve">zero that function will not be executed. </w:t>
      </w:r>
    </w:p>
    <w:p w:rsidR="0008404B" w:rsidRPr="00B41479" w:rsidRDefault="0008404B" w:rsidP="0008404B">
      <w:pPr>
        <w:jc w:val="both"/>
        <w:rPr>
          <w:rFonts w:cs="Arial"/>
          <w:iCs/>
          <w:smallCaps/>
          <w:szCs w:val="20"/>
          <w:lang w:val="en-US"/>
        </w:rPr>
      </w:pPr>
      <w:r w:rsidRPr="00B41479">
        <w:rPr>
          <w:rFonts w:cs="Arial"/>
          <w:b/>
          <w:iCs/>
          <w:szCs w:val="20"/>
          <w:lang w:val="en-US"/>
        </w:rPr>
        <w:t>Take notice</w:t>
      </w:r>
      <w:r w:rsidRPr="00B41479">
        <w:rPr>
          <w:rFonts w:cs="Arial"/>
          <w:iCs/>
          <w:szCs w:val="20"/>
          <w:lang w:val="en-US"/>
        </w:rPr>
        <w:t xml:space="preserve">: If the current amount of gas in the internal bottle before starting the stage is less than 1 </w:t>
      </w:r>
      <w:r w:rsidRPr="00B41479">
        <w:rPr>
          <w:rFonts w:cs="Arial"/>
          <w:iCs/>
          <w:smallCaps/>
          <w:szCs w:val="20"/>
          <w:lang w:val="en-US"/>
        </w:rPr>
        <w:t>k</w:t>
      </w:r>
      <w:r w:rsidRPr="00B41479">
        <w:rPr>
          <w:rFonts w:cs="Arial"/>
          <w:iCs/>
          <w:szCs w:val="20"/>
          <w:lang w:val="en-US"/>
        </w:rPr>
        <w:t>g, the display will show a “insufficient gas” message. Run an internal bottle recharge.</w:t>
      </w:r>
    </w:p>
    <w:p w:rsidR="0008404B" w:rsidRPr="009F51A8" w:rsidRDefault="0008404B" w:rsidP="0008404B">
      <w:pPr>
        <w:pStyle w:val="Titolo2"/>
      </w:pPr>
      <w:bookmarkStart w:id="426" w:name="_Toc353974561"/>
      <w:bookmarkStart w:id="427" w:name="_Toc353979605"/>
      <w:bookmarkStart w:id="428" w:name="_Toc354143355"/>
      <w:bookmarkStart w:id="429" w:name="_Toc35002354"/>
      <w:r w:rsidRPr="009F51A8">
        <w:t>Data Base</w:t>
      </w:r>
      <w:bookmarkEnd w:id="426"/>
      <w:bookmarkEnd w:id="427"/>
      <w:bookmarkEnd w:id="428"/>
      <w:bookmarkEnd w:id="429"/>
    </w:p>
    <w:p w:rsidR="0008404B" w:rsidRPr="009F51A8" w:rsidRDefault="0008404B" w:rsidP="0008404B">
      <w:pPr>
        <w:jc w:val="both"/>
        <w:rPr>
          <w:rFonts w:cs="Arial"/>
          <w:i/>
          <w:iCs/>
          <w:szCs w:val="20"/>
          <w:lang w:val="en-US"/>
        </w:rPr>
      </w:pPr>
      <w:r w:rsidRPr="009F51A8">
        <w:rPr>
          <w:rFonts w:cs="Arial"/>
          <w:i/>
          <w:iCs/>
          <w:szCs w:val="20"/>
          <w:lang w:val="en-US"/>
        </w:rPr>
        <w:t xml:space="preserve">Ensure that in the internal bottle there is a sufficient amount of gas before proceeding. </w:t>
      </w:r>
    </w:p>
    <w:p w:rsidR="0008404B" w:rsidRPr="00CC7C23" w:rsidRDefault="0008404B" w:rsidP="0008404B">
      <w:pPr>
        <w:rPr>
          <w:rFonts w:cs="Arial"/>
          <w:i/>
          <w:iCs/>
          <w:lang w:val="en-US"/>
        </w:rPr>
      </w:pPr>
      <w:r w:rsidRPr="009F51A8">
        <w:rPr>
          <w:rFonts w:cs="Arial"/>
          <w:iCs/>
          <w:szCs w:val="20"/>
          <w:lang w:val="en-US"/>
        </w:rPr>
        <w:t xml:space="preserve">If the current amount of gas in the internal bottle before starting the stage is less than 1 </w:t>
      </w:r>
      <w:r w:rsidRPr="009F51A8">
        <w:rPr>
          <w:rFonts w:cs="Arial"/>
          <w:iCs/>
          <w:smallCaps/>
          <w:szCs w:val="20"/>
          <w:lang w:val="en-US"/>
        </w:rPr>
        <w:t>k</w:t>
      </w:r>
      <w:r w:rsidRPr="009F51A8">
        <w:rPr>
          <w:rFonts w:cs="Arial"/>
          <w:iCs/>
          <w:szCs w:val="20"/>
          <w:lang w:val="en-US"/>
        </w:rPr>
        <w:t>g, the display will show a “insufficient gas” message. Run an internal bottle recharge</w:t>
      </w:r>
      <w:r w:rsidRPr="00CC7C23">
        <w:rPr>
          <w:rFonts w:cs="Arial"/>
          <w:i/>
          <w:iCs/>
          <w:lang w:val="en-US"/>
        </w:rPr>
        <w:t xml:space="preserve"> (see the paragraph Charging Internal Bottle)</w:t>
      </w:r>
    </w:p>
    <w:p w:rsidR="0008404B" w:rsidRPr="009F51A8" w:rsidRDefault="0008404B" w:rsidP="0008404B">
      <w:pPr>
        <w:tabs>
          <w:tab w:val="left" w:pos="2694"/>
        </w:tabs>
        <w:jc w:val="both"/>
        <w:rPr>
          <w:rFonts w:cs="Arial"/>
          <w:iCs/>
          <w:szCs w:val="20"/>
          <w:lang w:val="en-US"/>
        </w:rPr>
      </w:pPr>
      <w:r w:rsidRPr="009F51A8">
        <w:rPr>
          <w:rFonts w:cs="Arial"/>
          <w:iCs/>
          <w:szCs w:val="20"/>
          <w:lang w:val="en-US"/>
        </w:rPr>
        <w:t xml:space="preserve">From the main page use the arrow “right/left” keys to navigate through the menu and select the “Data Base” symbol. </w:t>
      </w:r>
    </w:p>
    <w:p w:rsidR="0008404B" w:rsidRPr="009F51A8" w:rsidRDefault="0008404B" w:rsidP="0008404B">
      <w:pPr>
        <w:jc w:val="both"/>
        <w:rPr>
          <w:rFonts w:cs="Arial"/>
          <w:i/>
          <w:iCs/>
          <w:szCs w:val="20"/>
        </w:rPr>
      </w:pPr>
      <w:r w:rsidRPr="009F51A8">
        <w:rPr>
          <w:rFonts w:cs="Arial"/>
          <w:noProof/>
          <w:color w:val="000000"/>
          <w:szCs w:val="20"/>
          <w:lang w:eastAsia="it-IT"/>
        </w:rPr>
        <w:drawing>
          <wp:inline distT="0" distB="0" distL="0" distR="0" wp14:anchorId="3902E67F" wp14:editId="3F516077">
            <wp:extent cx="1485900" cy="952500"/>
            <wp:effectExtent l="0" t="0" r="0" b="0"/>
            <wp:docPr id="226" name="Picture 226" descr="X:\FOTO ARCHIVIO\FOTOSESSIONI VARIE\Advance\Immagini ridott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X:\FOTO ARCHIVIO\FOTOSESSIONI VARIE\Advance\Immagini ridotte\00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p>
    <w:p w:rsidR="0008404B" w:rsidRPr="009F51A8" w:rsidRDefault="00114970" w:rsidP="0008404B">
      <w:pPr>
        <w:jc w:val="both"/>
        <w:rPr>
          <w:rFonts w:cs="Arial"/>
          <w:i/>
          <w:iCs/>
          <w:szCs w:val="20"/>
        </w:rPr>
      </w:pPr>
      <w:r>
        <w:rPr>
          <w:rFonts w:cs="Arial"/>
          <w:i/>
          <w:iCs/>
          <w:noProof/>
          <w:szCs w:val="20"/>
          <w:lang w:eastAsia="it-IT"/>
        </w:rPr>
        <mc:AlternateContent>
          <mc:Choice Requires="wps">
            <w:drawing>
              <wp:anchor distT="0" distB="0" distL="114300" distR="114300" simplePos="0" relativeHeight="252193792" behindDoc="0" locked="0" layoutInCell="1" allowOverlap="1">
                <wp:simplePos x="0" y="0"/>
                <wp:positionH relativeFrom="column">
                  <wp:posOffset>-182880</wp:posOffset>
                </wp:positionH>
                <wp:positionV relativeFrom="paragraph">
                  <wp:posOffset>24130</wp:posOffset>
                </wp:positionV>
                <wp:extent cx="1852295" cy="172720"/>
                <wp:effectExtent l="0" t="0" r="0" b="0"/>
                <wp:wrapSquare wrapText="bothSides"/>
                <wp:docPr id="9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27 – Data 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8" type="#_x0000_t202" style="position:absolute;left:0;text-align:left;margin-left:-14.4pt;margin-top:1.9pt;width:145.85pt;height:13.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" stroked="f">
                <v:textbox inset="0,0,0,0">
                  <w:txbxContent>
                    <w:p w:rsidR="00D47EFE" w:rsidRPr="00B82CEB" w:rsidRDefault="00D47EFE" w:rsidP="0008404B">
                      <w:pPr>
                        <w:pStyle w:val="Didascalia"/>
                        <w:jc w:val="center"/>
                        <w:rPr>
                          <w:noProof/>
                          <w:sz w:val="20"/>
                        </w:rPr>
                      </w:pPr>
                      <w:r>
                        <w:t>Image 27 – Data Base</w:t>
                      </w:r>
                    </w:p>
                  </w:txbxContent>
                </v:textbox>
                <w10:wrap type="square"/>
              </v:shape>
            </w:pict>
          </mc:Fallback>
        </mc:AlternateContent>
      </w:r>
    </w:p>
    <w:p w:rsidR="0008404B" w:rsidRPr="009F51A8" w:rsidRDefault="0008404B" w:rsidP="0008404B">
      <w:pPr>
        <w:rPr>
          <w:rFonts w:cs="Arial"/>
          <w:szCs w:val="20"/>
          <w:lang w:val="en-US"/>
        </w:rPr>
      </w:pPr>
      <w:r w:rsidRPr="009F51A8">
        <w:rPr>
          <w:rFonts w:cs="Arial"/>
          <w:szCs w:val="20"/>
          <w:lang w:val="en-US"/>
        </w:rPr>
        <w:t xml:space="preserve">Press the “Enter” key to enter in the Data Base menu. </w:t>
      </w:r>
    </w:p>
    <w:p w:rsidR="0008404B" w:rsidRPr="00CC7C23" w:rsidRDefault="0008404B" w:rsidP="0008404B">
      <w:pPr>
        <w:rPr>
          <w:rFonts w:cs="Arial"/>
          <w:b/>
          <w:lang w:val="en-US"/>
        </w:rPr>
      </w:pPr>
    </w:p>
    <w:p w:rsidR="0008404B" w:rsidRPr="009F51A8" w:rsidRDefault="0008404B" w:rsidP="0008404B">
      <w:pPr>
        <w:rPr>
          <w:rFonts w:cs="Arial"/>
          <w:szCs w:val="20"/>
          <w:lang w:val="en-US"/>
        </w:rPr>
      </w:pPr>
      <w:r w:rsidRPr="009F51A8">
        <w:rPr>
          <w:rFonts w:cs="Arial"/>
          <w:b/>
          <w:szCs w:val="20"/>
          <w:lang w:val="en-US"/>
        </w:rPr>
        <w:lastRenderedPageBreak/>
        <w:t>Take Notice</w:t>
      </w:r>
      <w:r w:rsidRPr="009F51A8">
        <w:rPr>
          <w:rFonts w:cs="Arial"/>
          <w:szCs w:val="20"/>
          <w:lang w:val="en-US"/>
        </w:rPr>
        <w:t xml:space="preserve">: It is possible to use the “Data Base” </w:t>
      </w:r>
      <w:r>
        <w:rPr>
          <w:rFonts w:cs="Arial"/>
          <w:szCs w:val="20"/>
          <w:lang w:val="en-US"/>
        </w:rPr>
        <w:t>key</w:t>
      </w:r>
      <w:r w:rsidRPr="009F51A8">
        <w:rPr>
          <w:rFonts w:cs="Arial"/>
          <w:szCs w:val="20"/>
          <w:lang w:val="en-US"/>
        </w:rPr>
        <w:t xml:space="preserve"> on the keyboard to access directly the Data Base menu. </w:t>
      </w:r>
    </w:p>
    <w:p w:rsidR="0008404B" w:rsidRPr="00CC7C23" w:rsidRDefault="0008404B" w:rsidP="0008404B">
      <w:pPr>
        <w:rPr>
          <w:rFonts w:cs="Arial"/>
          <w:color w:val="000000"/>
          <w:lang w:val="en-US"/>
        </w:rPr>
      </w:pPr>
      <w:r w:rsidRPr="009F51A8">
        <w:rPr>
          <w:rFonts w:cs="Arial"/>
          <w:color w:val="000000"/>
          <w:szCs w:val="20"/>
          <w:lang w:val="en-US"/>
        </w:rPr>
        <w:t xml:space="preserve">Use the arrow “right/left” keys to search the desired category </w:t>
      </w:r>
      <w:r w:rsidRPr="00CC7C23">
        <w:rPr>
          <w:rFonts w:cs="Arial"/>
          <w:color w:val="000000"/>
          <w:lang w:val="en-US"/>
        </w:rPr>
        <w:t>(</w:t>
      </w:r>
      <w:r>
        <w:rPr>
          <w:rFonts w:cs="Arial"/>
          <w:color w:val="000000"/>
          <w:lang w:val="en-US"/>
        </w:rPr>
        <w:t>CAR</w:t>
      </w:r>
      <w:r w:rsidRPr="00CC7C23">
        <w:rPr>
          <w:rFonts w:cs="Arial"/>
          <w:color w:val="000000"/>
          <w:lang w:val="en-US"/>
        </w:rPr>
        <w:t>/</w:t>
      </w:r>
      <w:r>
        <w:rPr>
          <w:rFonts w:cs="Arial"/>
          <w:color w:val="000000"/>
          <w:lang w:val="en-US"/>
        </w:rPr>
        <w:t>TRUCK</w:t>
      </w:r>
      <w:r w:rsidRPr="00CC7C23">
        <w:rPr>
          <w:rFonts w:cs="Arial"/>
          <w:color w:val="000000"/>
          <w:lang w:val="en-US"/>
        </w:rPr>
        <w:t>/</w:t>
      </w:r>
      <w:r>
        <w:rPr>
          <w:rFonts w:cs="Arial"/>
          <w:color w:val="000000"/>
          <w:lang w:val="en-US"/>
        </w:rPr>
        <w:t>TRACTOR</w:t>
      </w:r>
      <w:r w:rsidRPr="00CC7C23">
        <w:rPr>
          <w:rFonts w:cs="Arial"/>
          <w:color w:val="000000"/>
          <w:lang w:val="en-US"/>
        </w:rPr>
        <w:t xml:space="preserve">/ PERSONAL DATABASE) </w:t>
      </w:r>
      <w:r w:rsidRPr="009F51A8">
        <w:rPr>
          <w:rFonts w:cs="Arial"/>
          <w:color w:val="000000"/>
          <w:szCs w:val="20"/>
          <w:lang w:val="en-US"/>
        </w:rPr>
        <w:t>confirm by pressing the “Enter” key.</w:t>
      </w:r>
      <w:r w:rsidRPr="009F51A8">
        <w:rPr>
          <w:noProof/>
          <w:lang w:eastAsia="it-IT"/>
        </w:rPr>
        <w:drawing>
          <wp:inline distT="0" distB="0" distL="0" distR="0" wp14:anchorId="2FEE9644" wp14:editId="6F076ACB">
            <wp:extent cx="6332220" cy="831215"/>
            <wp:effectExtent l="19050" t="0" r="0" b="0"/>
            <wp:docPr id="225"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332220" cy="831215"/>
                    </a:xfrm>
                    <a:prstGeom prst="rect">
                      <a:avLst/>
                    </a:prstGeom>
                  </pic:spPr>
                </pic:pic>
              </a:graphicData>
            </a:graphic>
          </wp:inline>
        </w:drawing>
      </w:r>
    </w:p>
    <w:p w:rsidR="0008404B" w:rsidRPr="00CC7C23" w:rsidRDefault="00114970" w:rsidP="0008404B">
      <w:pPr>
        <w:jc w:val="both"/>
        <w:rPr>
          <w:rFonts w:cs="Arial"/>
          <w:color w:val="000000"/>
          <w:lang w:val="en-US"/>
        </w:rPr>
      </w:pPr>
      <w:r>
        <w:rPr>
          <w:rFonts w:cs="Arial"/>
          <w:i/>
          <w:iCs/>
          <w:noProof/>
          <w:lang w:eastAsia="it-IT"/>
        </w:rPr>
        <mc:AlternateContent>
          <mc:Choice Requires="wps">
            <w:drawing>
              <wp:anchor distT="0" distB="0" distL="114300" distR="114300" simplePos="0" relativeHeight="252165120" behindDoc="0" locked="0" layoutInCell="1" allowOverlap="1">
                <wp:simplePos x="0" y="0"/>
                <wp:positionH relativeFrom="column">
                  <wp:posOffset>-16510</wp:posOffset>
                </wp:positionH>
                <wp:positionV relativeFrom="paragraph">
                  <wp:posOffset>241935</wp:posOffset>
                </wp:positionV>
                <wp:extent cx="6953250" cy="220345"/>
                <wp:effectExtent l="0" t="0" r="0" b="635"/>
                <wp:wrapSquare wrapText="bothSides"/>
                <wp:docPr id="8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944FF8" w:rsidRDefault="00D47EFE" w:rsidP="0008404B">
                            <w:pPr>
                              <w:pStyle w:val="Didascalia"/>
                              <w:tabs>
                                <w:tab w:val="left" w:pos="851"/>
                                <w:tab w:val="left" w:pos="3119"/>
                                <w:tab w:val="left" w:pos="5245"/>
                                <w:tab w:val="left" w:pos="7655"/>
                              </w:tabs>
                              <w:rPr>
                                <w:noProof/>
                                <w:sz w:val="20"/>
                                <w:lang w:val="en-GB"/>
                              </w:rPr>
                            </w:pPr>
                            <w:r>
                              <w:tab/>
                            </w:r>
                            <w:r w:rsidRPr="00944FF8">
                              <w:rPr>
                                <w:lang w:val="en-GB"/>
                              </w:rPr>
                              <w:t>Image 28 – CAR</w:t>
                            </w:r>
                            <w:r w:rsidRPr="00944FF8">
                              <w:rPr>
                                <w:lang w:val="en-GB"/>
                              </w:rPr>
                              <w:tab/>
                              <w:t>Image 29 – TRUCK</w:t>
                            </w:r>
                            <w:r w:rsidRPr="00944FF8">
                              <w:rPr>
                                <w:lang w:val="en-GB"/>
                              </w:rPr>
                              <w:tab/>
                              <w:t>Image 30 – TRACTOR</w:t>
                            </w:r>
                            <w:r w:rsidRPr="00944FF8">
                              <w:rPr>
                                <w:lang w:val="en-GB"/>
                              </w:rPr>
                              <w:tab/>
                              <w:t>Image 31 – Personal DataBase</w:t>
                            </w:r>
                          </w:p>
                          <w:p w:rsidR="00D47EFE" w:rsidRPr="00944FF8" w:rsidRDefault="00D47EFE" w:rsidP="0008404B">
                            <w:pPr>
                              <w:pStyle w:val="Didascalia"/>
                              <w:jc w:val="center"/>
                              <w:rPr>
                                <w:noProof/>
                                <w:sz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119" type="#_x0000_t202" style="position:absolute;left:0;text-align:left;margin-left:-1.3pt;margin-top:19.05pt;width:547.5pt;height:17.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" stroked="f">
                <v:textbox inset="0,0,0,0">
                  <w:txbxContent>
                    <w:p w:rsidR="00D47EFE" w:rsidRPr="00944FF8" w:rsidRDefault="00D47EFE" w:rsidP="0008404B">
                      <w:pPr>
                        <w:pStyle w:val="Didascalia"/>
                        <w:tabs>
                          <w:tab w:val="left" w:pos="851"/>
                          <w:tab w:val="left" w:pos="3119"/>
                          <w:tab w:val="left" w:pos="5245"/>
                          <w:tab w:val="left" w:pos="7655"/>
                        </w:tabs>
                        <w:rPr>
                          <w:noProof/>
                          <w:sz w:val="20"/>
                          <w:lang w:val="en-GB"/>
                        </w:rPr>
                      </w:pPr>
                      <w:r>
                        <w:tab/>
                      </w:r>
                      <w:r w:rsidRPr="00944FF8">
                        <w:rPr>
                          <w:lang w:val="en-GB"/>
                        </w:rPr>
                        <w:t>Image 28 – CAR</w:t>
                      </w:r>
                      <w:r w:rsidRPr="00944FF8">
                        <w:rPr>
                          <w:lang w:val="en-GB"/>
                        </w:rPr>
                        <w:tab/>
                        <w:t>Image 29 – TRUCK</w:t>
                      </w:r>
                      <w:r w:rsidRPr="00944FF8">
                        <w:rPr>
                          <w:lang w:val="en-GB"/>
                        </w:rPr>
                        <w:tab/>
                        <w:t>Image 30 – TRACTOR</w:t>
                      </w:r>
                      <w:r w:rsidRPr="00944FF8">
                        <w:rPr>
                          <w:lang w:val="en-GB"/>
                        </w:rPr>
                        <w:tab/>
                        <w:t>Image 31 – Personal DataBase</w:t>
                      </w:r>
                    </w:p>
                    <w:p w:rsidR="00D47EFE" w:rsidRPr="00944FF8" w:rsidRDefault="00D47EFE" w:rsidP="0008404B">
                      <w:pPr>
                        <w:pStyle w:val="Didascalia"/>
                        <w:jc w:val="center"/>
                        <w:rPr>
                          <w:noProof/>
                          <w:sz w:val="20"/>
                          <w:lang w:val="en-GB"/>
                        </w:rPr>
                      </w:pPr>
                    </w:p>
                  </w:txbxContent>
                </v:textbox>
                <w10:wrap type="square"/>
              </v:shape>
            </w:pict>
          </mc:Fallback>
        </mc:AlternateContent>
      </w:r>
    </w:p>
    <w:p w:rsidR="0008404B" w:rsidRPr="009F51A8" w:rsidRDefault="0008404B" w:rsidP="0008404B">
      <w:pPr>
        <w:jc w:val="both"/>
        <w:rPr>
          <w:rFonts w:cs="Arial"/>
          <w:color w:val="000000"/>
          <w:szCs w:val="20"/>
          <w:lang w:val="en-US"/>
        </w:rPr>
      </w:pPr>
      <w:r w:rsidRPr="009F51A8">
        <w:rPr>
          <w:rFonts w:cs="Arial"/>
          <w:color w:val="000000"/>
          <w:szCs w:val="20"/>
          <w:lang w:val="en-US"/>
        </w:rPr>
        <w:t xml:space="preserve">Use the arrow “right/left” keys to search the desired brand and confirm the option by pressing the “Enter” key. </w:t>
      </w:r>
    </w:p>
    <w:p w:rsidR="0008404B" w:rsidRPr="009F51A8" w:rsidRDefault="0008404B" w:rsidP="0008404B">
      <w:pPr>
        <w:jc w:val="both"/>
        <w:rPr>
          <w:rFonts w:cs="Arial"/>
          <w:color w:val="000000"/>
          <w:szCs w:val="20"/>
          <w:lang w:val="en-US"/>
        </w:rPr>
      </w:pPr>
      <w:r w:rsidRPr="009F51A8">
        <w:rPr>
          <w:rFonts w:cs="Arial"/>
          <w:color w:val="000000"/>
          <w:szCs w:val="20"/>
          <w:lang w:val="en-US"/>
        </w:rPr>
        <w:t xml:space="preserve">Select the desired vehicle by pressing the “Enter” key. </w:t>
      </w:r>
    </w:p>
    <w:p w:rsidR="00A63F18" w:rsidRDefault="0008404B" w:rsidP="00A63F18">
      <w:pPr>
        <w:jc w:val="both"/>
        <w:rPr>
          <w:rFonts w:cs="Arial"/>
          <w:color w:val="000000"/>
          <w:szCs w:val="20"/>
          <w:lang w:val="en-US"/>
        </w:rPr>
      </w:pPr>
      <w:r w:rsidRPr="009F51A8">
        <w:rPr>
          <w:rFonts w:cs="Arial"/>
          <w:color w:val="000000"/>
          <w:szCs w:val="20"/>
          <w:lang w:val="en-US"/>
        </w:rPr>
        <w:t xml:space="preserve">Use the arrow “right/left” keys to search the version of the selected model. It can be seen on the display the vehicle model, the type of gas used and the amount of current gas in the system. </w:t>
      </w:r>
    </w:p>
    <w:p w:rsidR="00A63F18" w:rsidRPr="00944FF8" w:rsidRDefault="00A63F18" w:rsidP="00A63F18">
      <w:pPr>
        <w:tabs>
          <w:tab w:val="left" w:pos="1134"/>
          <w:tab w:val="left" w:pos="5670"/>
        </w:tabs>
        <w:rPr>
          <w:rFonts w:cs="Arial"/>
          <w:szCs w:val="20"/>
          <w:lang w:val="en-GB"/>
        </w:rPr>
      </w:pPr>
      <w:r>
        <w:rPr>
          <w:rFonts w:cs="Arial"/>
          <w:color w:val="000000"/>
          <w:szCs w:val="20"/>
          <w:lang w:val="en-US"/>
        </w:rPr>
        <w:t>Select the system type standard/ hybrid</w:t>
      </w:r>
      <w:r w:rsidRPr="00944FF8">
        <w:rPr>
          <w:rFonts w:cs="Arial"/>
          <w:szCs w:val="20"/>
          <w:lang w:val="en-GB"/>
        </w:rPr>
        <w:t xml:space="preserve"> desired and confirm the procedure by pressing “Enter”.</w:t>
      </w:r>
    </w:p>
    <w:p w:rsidR="00A63F18" w:rsidRPr="00944FF8" w:rsidRDefault="00A63F18" w:rsidP="00A63F18">
      <w:pPr>
        <w:tabs>
          <w:tab w:val="left" w:pos="1134"/>
          <w:tab w:val="left" w:pos="5670"/>
        </w:tabs>
        <w:rPr>
          <w:rFonts w:cs="Arial"/>
          <w:szCs w:val="20"/>
          <w:lang w:val="en-GB"/>
        </w:rPr>
      </w:pPr>
      <w:r w:rsidRPr="00944FF8">
        <w:rPr>
          <w:rFonts w:cs="Arial"/>
          <w:b/>
          <w:szCs w:val="20"/>
          <w:lang w:val="en-GB"/>
        </w:rPr>
        <w:t>Take Notice:</w:t>
      </w:r>
      <w:r w:rsidRPr="00944FF8">
        <w:rPr>
          <w:rFonts w:cs="Arial"/>
          <w:szCs w:val="20"/>
          <w:lang w:val="en-GB"/>
        </w:rPr>
        <w:t xml:space="preserve"> if it is selected a different system type from the previous one programmed, it will start an Internal Cleaning.</w:t>
      </w:r>
    </w:p>
    <w:p w:rsidR="00E25A96" w:rsidRPr="00944FF8" w:rsidRDefault="00E25A96" w:rsidP="00E25A96">
      <w:pPr>
        <w:tabs>
          <w:tab w:val="left" w:pos="1134"/>
          <w:tab w:val="left" w:pos="5670"/>
        </w:tabs>
        <w:rPr>
          <w:rFonts w:cs="Arial"/>
          <w:szCs w:val="20"/>
          <w:lang w:val="en-GB"/>
        </w:rPr>
      </w:pPr>
      <w:r w:rsidRPr="00944FF8">
        <w:rPr>
          <w:rFonts w:cs="Arial"/>
          <w:b/>
          <w:szCs w:val="20"/>
          <w:lang w:val="en-GB"/>
        </w:rPr>
        <w:t>WARNING!:</w:t>
      </w:r>
      <w:r w:rsidRPr="00944FF8">
        <w:rPr>
          <w:rFonts w:cs="Arial"/>
          <w:szCs w:val="20"/>
          <w:lang w:val="en-GB"/>
        </w:rPr>
        <w:t xml:space="preserve"> Before selecting the system type ensure that the two quick fittings of high and low pressure located at the end of the hoses are not connected to the vehicle</w:t>
      </w:r>
    </w:p>
    <w:p w:rsidR="00A63F18" w:rsidRPr="00944FF8" w:rsidRDefault="00A63F18" w:rsidP="00A63F18">
      <w:pPr>
        <w:tabs>
          <w:tab w:val="left" w:pos="1134"/>
          <w:tab w:val="left" w:pos="5670"/>
        </w:tabs>
        <w:rPr>
          <w:rFonts w:cs="Arial"/>
          <w:b/>
          <w:szCs w:val="20"/>
          <w:lang w:val="en-GB"/>
        </w:rPr>
      </w:pPr>
      <w:r w:rsidRPr="00944FF8">
        <w:rPr>
          <w:rFonts w:cs="Arial"/>
          <w:b/>
          <w:szCs w:val="20"/>
          <w:lang w:val="en-GB"/>
        </w:rPr>
        <w:t>DO NOT EVER RUN AN INTERNAL CLEANING WITH THE FITTINGS CONNECTED TO THE VEHICLE</w:t>
      </w:r>
    </w:p>
    <w:p w:rsidR="00A63F18" w:rsidRPr="00944FF8" w:rsidRDefault="00A63F18" w:rsidP="00A63F18">
      <w:pPr>
        <w:tabs>
          <w:tab w:val="left" w:pos="1134"/>
          <w:tab w:val="left" w:pos="5670"/>
        </w:tabs>
        <w:rPr>
          <w:rFonts w:cs="Arial"/>
          <w:szCs w:val="20"/>
          <w:lang w:val="en-GB"/>
        </w:rPr>
      </w:pPr>
      <w:r w:rsidRPr="00944FF8">
        <w:rPr>
          <w:rFonts w:cs="Arial"/>
          <w:b/>
          <w:szCs w:val="20"/>
          <w:lang w:val="en-GB"/>
        </w:rPr>
        <w:t>WAIT</w:t>
      </w:r>
      <w:r w:rsidRPr="00944FF8">
        <w:rPr>
          <w:rFonts w:cs="Arial"/>
          <w:szCs w:val="20"/>
          <w:lang w:val="en-GB"/>
        </w:rPr>
        <w:t xml:space="preserve"> until the end of the internal cleaning to proceed. The cleaning operation will end when the display shows a message, after the oil drain.</w:t>
      </w:r>
    </w:p>
    <w:p w:rsidR="00A63F18" w:rsidRPr="00944FF8" w:rsidRDefault="00A63F18" w:rsidP="00A63F18">
      <w:pPr>
        <w:tabs>
          <w:tab w:val="left" w:pos="1134"/>
          <w:tab w:val="left" w:pos="5670"/>
        </w:tabs>
        <w:rPr>
          <w:rFonts w:cs="Arial"/>
          <w:szCs w:val="20"/>
          <w:lang w:val="en-GB"/>
        </w:rPr>
      </w:pPr>
      <w:r w:rsidRPr="00944FF8">
        <w:rPr>
          <w:rFonts w:cs="Arial"/>
          <w:b/>
          <w:szCs w:val="20"/>
          <w:lang w:val="en-GB"/>
        </w:rPr>
        <w:t>WARNING!</w:t>
      </w:r>
      <w:r w:rsidRPr="00944FF8">
        <w:rPr>
          <w:rFonts w:cs="Arial"/>
          <w:szCs w:val="20"/>
          <w:lang w:val="en-GB"/>
        </w:rPr>
        <w:t xml:space="preserve"> If the internal cleaning is interrupted it will be requie every time, even selecting the same system type.</w:t>
      </w:r>
    </w:p>
    <w:p w:rsidR="0008404B" w:rsidRPr="009F51A8" w:rsidRDefault="0008404B" w:rsidP="00A63F18">
      <w:pPr>
        <w:jc w:val="both"/>
        <w:rPr>
          <w:rFonts w:cs="Arial"/>
          <w:color w:val="000000"/>
          <w:szCs w:val="20"/>
          <w:lang w:val="en-US"/>
        </w:rPr>
      </w:pPr>
      <w:r w:rsidRPr="009F51A8">
        <w:rPr>
          <w:rFonts w:cs="Arial"/>
          <w:color w:val="000000"/>
          <w:szCs w:val="20"/>
          <w:lang w:val="en-US"/>
        </w:rPr>
        <w:t xml:space="preserve">Select “Start” to run automatically the whole cycle. </w:t>
      </w:r>
    </w:p>
    <w:p w:rsidR="0008404B" w:rsidRPr="009F51A8" w:rsidRDefault="0008404B" w:rsidP="0008404B">
      <w:pPr>
        <w:spacing w:after="0"/>
        <w:jc w:val="both"/>
        <w:rPr>
          <w:rFonts w:cs="Arial"/>
          <w:color w:val="000000"/>
          <w:szCs w:val="20"/>
          <w:lang w:val="en-US"/>
        </w:rPr>
      </w:pPr>
      <w:r w:rsidRPr="009F51A8">
        <w:rPr>
          <w:rFonts w:cs="Arial"/>
          <w:color w:val="000000"/>
          <w:szCs w:val="20"/>
          <w:lang w:val="en-US"/>
        </w:rPr>
        <w:t xml:space="preserve">The standars can be modify “temporarily” </w:t>
      </w:r>
      <w:r>
        <w:rPr>
          <w:rFonts w:cs="Arial"/>
          <w:color w:val="000000"/>
          <w:szCs w:val="20"/>
          <w:lang w:val="en-US"/>
        </w:rPr>
        <w:t>and it’s possible to</w:t>
      </w:r>
      <w:r w:rsidRPr="009F51A8">
        <w:rPr>
          <w:rFonts w:cs="Arial"/>
          <w:color w:val="000000"/>
          <w:szCs w:val="20"/>
          <w:lang w:val="en-US"/>
        </w:rPr>
        <w:t xml:space="preserve"> perform the various functions separately (Recovery (R), Vacuum (V), Vacuum Test (T), Oil Injection (standard/hybrid), Gas Charge (C)) following the instructions contained in section "Manual/Automatic".</w:t>
      </w:r>
    </w:p>
    <w:p w:rsidR="0008404B" w:rsidRPr="009F51A8" w:rsidRDefault="0008404B" w:rsidP="0008404B">
      <w:pPr>
        <w:pStyle w:val="Titolo3"/>
      </w:pPr>
      <w:bookmarkStart w:id="430" w:name="_Toc35002355"/>
      <w:r w:rsidRPr="009F51A8">
        <w:t>Personal DataBase</w:t>
      </w:r>
      <w:bookmarkEnd w:id="430"/>
    </w:p>
    <w:p w:rsidR="0008404B" w:rsidRPr="009F51A8" w:rsidRDefault="0008404B" w:rsidP="0008404B">
      <w:pPr>
        <w:rPr>
          <w:b/>
          <w:lang w:eastAsia="it-IT"/>
        </w:rPr>
      </w:pPr>
      <w:r w:rsidRPr="009F51A8">
        <w:rPr>
          <w:b/>
          <w:lang w:eastAsia="it-IT"/>
        </w:rPr>
        <w:t>Parameters Storing</w:t>
      </w:r>
    </w:p>
    <w:p w:rsidR="0008404B" w:rsidRPr="009F51A8" w:rsidRDefault="0008404B" w:rsidP="0008404B">
      <w:pPr>
        <w:rPr>
          <w:lang w:val="en-US" w:eastAsia="it-IT"/>
        </w:rPr>
      </w:pPr>
      <w:r w:rsidRPr="009F51A8">
        <w:rPr>
          <w:lang w:val="en-US" w:eastAsia="it-IT"/>
        </w:rPr>
        <w:t>The personal database can contain up to 100 positions.</w:t>
      </w:r>
    </w:p>
    <w:p w:rsidR="0008404B" w:rsidRPr="009F51A8" w:rsidRDefault="0008404B" w:rsidP="0008404B">
      <w:pPr>
        <w:rPr>
          <w:lang w:val="en-US" w:eastAsia="it-IT"/>
        </w:rPr>
      </w:pPr>
      <w:r w:rsidRPr="009F51A8">
        <w:rPr>
          <w:lang w:val="en-US" w:eastAsia="it-IT"/>
        </w:rPr>
        <w:t>To store the data you have to enter in the menue DataBase and choose the category PersonalDB.</w:t>
      </w:r>
    </w:p>
    <w:p w:rsidR="0008404B" w:rsidRPr="009F51A8" w:rsidRDefault="0008404B" w:rsidP="0008404B">
      <w:pPr>
        <w:rPr>
          <w:lang w:val="en-US" w:eastAsia="it-IT"/>
        </w:rPr>
      </w:pPr>
      <w:r w:rsidRPr="009F51A8">
        <w:rPr>
          <w:lang w:val="en-US" w:eastAsia="it-IT"/>
        </w:rPr>
        <w:t>Select the position on where you want to store the data.</w:t>
      </w:r>
    </w:p>
    <w:p w:rsidR="0008404B" w:rsidRPr="009F51A8" w:rsidRDefault="0008404B" w:rsidP="0008404B">
      <w:pPr>
        <w:rPr>
          <w:lang w:val="en-US" w:eastAsia="it-IT"/>
        </w:rPr>
      </w:pPr>
      <w:r w:rsidRPr="009F51A8">
        <w:rPr>
          <w:lang w:val="en-US" w:eastAsia="it-IT"/>
        </w:rPr>
        <w:t>It will appear the following screen:</w:t>
      </w:r>
    </w:p>
    <w:p w:rsidR="0008404B" w:rsidRPr="009F51A8" w:rsidRDefault="0008404B" w:rsidP="0008404B">
      <w:pPr>
        <w:spacing w:after="0"/>
        <w:jc w:val="both"/>
        <w:rPr>
          <w:rFonts w:cs="Arial"/>
          <w:color w:val="000000"/>
        </w:rPr>
      </w:pPr>
      <w:r>
        <w:rPr>
          <w:noProof/>
          <w:lang w:eastAsia="it-IT"/>
        </w:rPr>
        <w:drawing>
          <wp:inline distT="0" distB="0" distL="0" distR="0" wp14:anchorId="0A98E184" wp14:editId="26102A7E">
            <wp:extent cx="1580952" cy="1047619"/>
            <wp:effectExtent l="19050" t="0" r="198" b="0"/>
            <wp:docPr id="62" name="Immagin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580952" cy="1047619"/>
                    </a:xfrm>
                    <a:prstGeom prst="rect">
                      <a:avLst/>
                    </a:prstGeom>
                  </pic:spPr>
                </pic:pic>
              </a:graphicData>
            </a:graphic>
          </wp:inline>
        </w:drawing>
      </w:r>
    </w:p>
    <w:p w:rsidR="0008404B" w:rsidRPr="009F51A8" w:rsidRDefault="00114970" w:rsidP="0008404B">
      <w:pPr>
        <w:spacing w:after="0"/>
        <w:jc w:val="both"/>
        <w:rPr>
          <w:rFonts w:cs="Arial"/>
          <w:color w:val="000000"/>
        </w:rPr>
      </w:pPr>
      <w:r>
        <w:rPr>
          <w:rFonts w:cs="Arial"/>
          <w:noProof/>
          <w:szCs w:val="20"/>
          <w:lang w:eastAsia="it-IT"/>
        </w:rPr>
        <mc:AlternateContent>
          <mc:Choice Requires="wps">
            <w:drawing>
              <wp:anchor distT="0" distB="0" distL="114300" distR="114300" simplePos="0" relativeHeight="252228608" behindDoc="0" locked="0" layoutInCell="1" allowOverlap="1">
                <wp:simplePos x="0" y="0"/>
                <wp:positionH relativeFrom="column">
                  <wp:posOffset>148590</wp:posOffset>
                </wp:positionH>
                <wp:positionV relativeFrom="paragraph">
                  <wp:posOffset>65405</wp:posOffset>
                </wp:positionV>
                <wp:extent cx="2306955" cy="172720"/>
                <wp:effectExtent l="0" t="0" r="0" b="0"/>
                <wp:wrapSquare wrapText="bothSides"/>
                <wp:docPr id="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32 – Personal 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20" type="#_x0000_t202" style="position:absolute;left:0;text-align:left;margin-left:11.7pt;margin-top:5.15pt;width:181.65pt;height:13.6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" stroked="f">
                <v:textbox inset="0,0,0,0">
                  <w:txbxContent>
                    <w:p w:rsidR="00D47EFE" w:rsidRPr="00B82CEB" w:rsidRDefault="00D47EFE" w:rsidP="0008404B">
                      <w:pPr>
                        <w:pStyle w:val="Didascalia"/>
                        <w:jc w:val="center"/>
                        <w:rPr>
                          <w:noProof/>
                          <w:sz w:val="20"/>
                        </w:rPr>
                      </w:pPr>
                      <w:r>
                        <w:t>Image 32 – Personal DataBase</w:t>
                      </w:r>
                    </w:p>
                  </w:txbxContent>
                </v:textbox>
                <w10:wrap type="square"/>
              </v:shape>
            </w:pict>
          </mc:Fallback>
        </mc:AlternateContent>
      </w:r>
    </w:p>
    <w:p w:rsidR="0008404B" w:rsidRPr="009F51A8" w:rsidRDefault="0008404B" w:rsidP="0008404B">
      <w:pPr>
        <w:spacing w:after="0"/>
        <w:jc w:val="both"/>
        <w:rPr>
          <w:rFonts w:cs="Arial"/>
          <w:color w:val="000000"/>
        </w:rPr>
      </w:pPr>
    </w:p>
    <w:p w:rsidR="0008404B" w:rsidRPr="00CC7C23" w:rsidRDefault="0008404B" w:rsidP="0008404B">
      <w:pPr>
        <w:spacing w:after="0"/>
        <w:jc w:val="both"/>
        <w:rPr>
          <w:rFonts w:cs="Arial"/>
          <w:color w:val="000000"/>
          <w:lang w:val="en-US"/>
        </w:rPr>
      </w:pPr>
      <w:r w:rsidRPr="009F51A8">
        <w:rPr>
          <w:rFonts w:cs="Arial"/>
          <w:color w:val="000000"/>
          <w:lang w:val="en-US"/>
        </w:rPr>
        <w:t xml:space="preserve">Set the parameters of the functions Vacuum (minutes), Vacuum Test (minutes), Oil Charge (grams), Gas Charge (grams). </w:t>
      </w:r>
    </w:p>
    <w:p w:rsidR="0008404B" w:rsidRPr="009F51A8" w:rsidRDefault="0008404B" w:rsidP="0008404B">
      <w:pPr>
        <w:spacing w:after="0"/>
        <w:jc w:val="both"/>
        <w:rPr>
          <w:rFonts w:cs="Arial"/>
          <w:color w:val="000000"/>
          <w:lang w:val="en-US"/>
        </w:rPr>
      </w:pPr>
      <w:r w:rsidRPr="009F51A8">
        <w:rPr>
          <w:rFonts w:cs="Arial"/>
          <w:color w:val="000000"/>
          <w:lang w:val="en-US"/>
        </w:rPr>
        <w:lastRenderedPageBreak/>
        <w:t>Press “C” button to store the data set.</w:t>
      </w:r>
    </w:p>
    <w:p w:rsidR="0008404B" w:rsidRPr="009F51A8" w:rsidRDefault="0008404B" w:rsidP="0008404B">
      <w:pPr>
        <w:spacing w:after="0"/>
        <w:jc w:val="both"/>
        <w:rPr>
          <w:rFonts w:cs="Arial"/>
          <w:color w:val="000000"/>
          <w:lang w:val="en-US"/>
        </w:rPr>
      </w:pPr>
    </w:p>
    <w:p w:rsidR="0008404B" w:rsidRPr="009F51A8" w:rsidRDefault="0008404B" w:rsidP="0008404B">
      <w:pPr>
        <w:spacing w:after="0"/>
        <w:jc w:val="both"/>
        <w:rPr>
          <w:rFonts w:cs="Arial"/>
          <w:b/>
          <w:color w:val="000000"/>
          <w:lang w:val="en-US"/>
        </w:rPr>
      </w:pPr>
      <w:r w:rsidRPr="009F51A8">
        <w:rPr>
          <w:rFonts w:cs="Arial"/>
          <w:b/>
          <w:color w:val="000000"/>
          <w:lang w:val="en-US"/>
        </w:rPr>
        <w:t>Use of the stored data</w:t>
      </w:r>
    </w:p>
    <w:p w:rsidR="0008404B" w:rsidRPr="009F51A8" w:rsidRDefault="0008404B" w:rsidP="0008404B">
      <w:pPr>
        <w:rPr>
          <w:lang w:val="en-US" w:eastAsia="it-IT"/>
        </w:rPr>
      </w:pPr>
      <w:r w:rsidRPr="009F51A8">
        <w:rPr>
          <w:rFonts w:cs="Arial"/>
          <w:color w:val="000000"/>
          <w:lang w:val="en-US"/>
        </w:rPr>
        <w:t>To use the stored data you have to enter in the menu DataBase and choose the category Personal DB.</w:t>
      </w:r>
    </w:p>
    <w:p w:rsidR="0008404B" w:rsidRPr="009F51A8" w:rsidRDefault="0008404B" w:rsidP="0008404B">
      <w:pPr>
        <w:rPr>
          <w:lang w:val="en-US" w:eastAsia="it-IT"/>
        </w:rPr>
      </w:pPr>
      <w:r w:rsidRPr="009F51A8">
        <w:rPr>
          <w:lang w:val="en-US" w:eastAsia="it-IT"/>
        </w:rPr>
        <w:t>Select the position  where the data have been yet stored.</w:t>
      </w:r>
    </w:p>
    <w:p w:rsidR="0008404B" w:rsidRPr="009F51A8" w:rsidRDefault="0008404B" w:rsidP="0008404B">
      <w:pPr>
        <w:rPr>
          <w:lang w:val="en-US" w:eastAsia="it-IT"/>
        </w:rPr>
      </w:pPr>
      <w:r w:rsidRPr="009F51A8">
        <w:rPr>
          <w:lang w:val="en-US" w:eastAsia="it-IT"/>
        </w:rPr>
        <w:t>It will appear the following screen with the previous stored data:</w:t>
      </w:r>
    </w:p>
    <w:p w:rsidR="0008404B" w:rsidRPr="009F51A8" w:rsidRDefault="0008404B" w:rsidP="0008404B">
      <w:pPr>
        <w:rPr>
          <w:lang w:eastAsia="it-IT"/>
        </w:rPr>
      </w:pPr>
      <w:r>
        <w:rPr>
          <w:noProof/>
          <w:lang w:eastAsia="it-IT"/>
        </w:rPr>
        <w:drawing>
          <wp:inline distT="0" distB="0" distL="0" distR="0" wp14:anchorId="553AFDB0" wp14:editId="53232194">
            <wp:extent cx="1579245" cy="1045210"/>
            <wp:effectExtent l="19050" t="0" r="1905" b="0"/>
            <wp:docPr id="7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1579245" cy="1045210"/>
                    </a:xfrm>
                    <a:prstGeom prst="rect">
                      <a:avLst/>
                    </a:prstGeom>
                    <a:noFill/>
                    <a:ln w="9525">
                      <a:noFill/>
                      <a:miter lim="800000"/>
                      <a:headEnd/>
                      <a:tailEnd/>
                    </a:ln>
                  </pic:spPr>
                </pic:pic>
              </a:graphicData>
            </a:graphic>
          </wp:inline>
        </w:drawing>
      </w:r>
    </w:p>
    <w:p w:rsidR="0008404B" w:rsidRPr="009F51A8" w:rsidRDefault="00114970" w:rsidP="0008404B">
      <w:pPr>
        <w:rPr>
          <w:lang w:eastAsia="it-IT"/>
        </w:rPr>
      </w:pPr>
      <w:r>
        <w:rPr>
          <w:noProof/>
          <w:lang w:eastAsia="it-IT"/>
        </w:rPr>
        <mc:AlternateContent>
          <mc:Choice Requires="wps">
            <w:drawing>
              <wp:anchor distT="0" distB="0" distL="114300" distR="114300" simplePos="0" relativeHeight="252229632" behindDoc="0" locked="0" layoutInCell="1" allowOverlap="1">
                <wp:simplePos x="0" y="0"/>
                <wp:positionH relativeFrom="column">
                  <wp:posOffset>-69215</wp:posOffset>
                </wp:positionH>
                <wp:positionV relativeFrom="paragraph">
                  <wp:posOffset>66675</wp:posOffset>
                </wp:positionV>
                <wp:extent cx="2491105" cy="205740"/>
                <wp:effectExtent l="0" t="0" r="0" b="0"/>
                <wp:wrapSquare wrapText="bothSides"/>
                <wp:docPr id="5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33 – Personal 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5.45pt;margin-top:5.25pt;width:196.15pt;height:16.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" stroked="f">
                <v:textbox inset="0,0,0,0">
                  <w:txbxContent>
                    <w:p w:rsidR="00D47EFE" w:rsidRPr="00B82CEB" w:rsidRDefault="00D47EFE" w:rsidP="0008404B">
                      <w:pPr>
                        <w:pStyle w:val="Didascalia"/>
                        <w:jc w:val="center"/>
                        <w:rPr>
                          <w:noProof/>
                          <w:sz w:val="20"/>
                        </w:rPr>
                      </w:pPr>
                      <w:r>
                        <w:t>Image 33 – Personal DataBase</w:t>
                      </w:r>
                    </w:p>
                  </w:txbxContent>
                </v:textbox>
                <w10:wrap type="square"/>
              </v:shape>
            </w:pict>
          </mc:Fallback>
        </mc:AlternateContent>
      </w:r>
    </w:p>
    <w:p w:rsidR="0008404B" w:rsidRPr="009F51A8" w:rsidRDefault="0008404B" w:rsidP="0008404B">
      <w:pPr>
        <w:rPr>
          <w:lang w:eastAsia="it-IT"/>
        </w:rPr>
      </w:pPr>
    </w:p>
    <w:p w:rsidR="0008404B" w:rsidRPr="009F51A8" w:rsidRDefault="0008404B" w:rsidP="0008404B">
      <w:pPr>
        <w:rPr>
          <w:lang w:val="en-US" w:eastAsia="it-IT"/>
        </w:rPr>
      </w:pPr>
      <w:r w:rsidRPr="009F51A8">
        <w:rPr>
          <w:lang w:val="en-US" w:eastAsia="it-IT"/>
        </w:rPr>
        <w:t>Press “Enter” to pass on the screen  Manual/Automatic, from which you can start the automatic cycle or the single functions in manual.</w:t>
      </w:r>
    </w:p>
    <w:p w:rsidR="0008404B" w:rsidRPr="009F51A8" w:rsidRDefault="0008404B" w:rsidP="0008404B">
      <w:pPr>
        <w:pStyle w:val="Titolo2"/>
      </w:pPr>
      <w:bookmarkStart w:id="431" w:name="_Toc353974562"/>
      <w:bookmarkStart w:id="432" w:name="_Toc353979606"/>
      <w:bookmarkStart w:id="433" w:name="_Toc354143356"/>
      <w:bookmarkStart w:id="434" w:name="_Toc35002356"/>
      <w:r w:rsidRPr="009F51A8">
        <w:t>Printing</w:t>
      </w:r>
      <w:bookmarkEnd w:id="431"/>
      <w:bookmarkEnd w:id="432"/>
      <w:bookmarkEnd w:id="433"/>
      <w:r w:rsidRPr="009F51A8">
        <w:t xml:space="preserve"> (only Printer version)</w:t>
      </w:r>
      <w:bookmarkEnd w:id="434"/>
    </w:p>
    <w:p w:rsidR="0008404B" w:rsidRPr="009F51A8" w:rsidRDefault="0008404B" w:rsidP="0008404B">
      <w:pPr>
        <w:pStyle w:val="Titolo3"/>
      </w:pPr>
      <w:r w:rsidRPr="009F51A8">
        <w:t xml:space="preserve">  </w:t>
      </w:r>
      <w:bookmarkStart w:id="435" w:name="_Toc353974563"/>
      <w:bookmarkStart w:id="436" w:name="_Toc353979607"/>
      <w:bookmarkStart w:id="437" w:name="_Toc354143357"/>
      <w:bookmarkStart w:id="438" w:name="_Toc35002357"/>
      <w:r w:rsidRPr="009F51A8">
        <w:t>Individual printing</w:t>
      </w:r>
      <w:bookmarkEnd w:id="435"/>
      <w:bookmarkEnd w:id="436"/>
      <w:bookmarkEnd w:id="437"/>
      <w:bookmarkEnd w:id="438"/>
    </w:p>
    <w:p w:rsidR="0008404B" w:rsidRPr="009F51A8" w:rsidRDefault="0008404B" w:rsidP="0008404B">
      <w:pPr>
        <w:spacing w:after="100"/>
        <w:jc w:val="both"/>
        <w:rPr>
          <w:rFonts w:cs="Arial"/>
          <w:szCs w:val="20"/>
          <w:lang w:val="en-US"/>
        </w:rPr>
      </w:pPr>
      <w:r w:rsidRPr="009F51A8">
        <w:rPr>
          <w:rFonts w:cs="Arial"/>
          <w:szCs w:val="20"/>
          <w:lang w:val="en-US"/>
        </w:rPr>
        <w:t xml:space="preserve">The printing function provides the printing of the last operation executed. </w:t>
      </w:r>
    </w:p>
    <w:p w:rsidR="0008404B" w:rsidRPr="009F51A8" w:rsidRDefault="0008404B" w:rsidP="0008404B">
      <w:pPr>
        <w:spacing w:after="100"/>
        <w:jc w:val="both"/>
        <w:rPr>
          <w:rFonts w:cs="Arial"/>
          <w:szCs w:val="20"/>
          <w:lang w:val="en-US"/>
        </w:rPr>
      </w:pPr>
      <w:r w:rsidRPr="009F51A8">
        <w:rPr>
          <w:rFonts w:cs="Arial"/>
          <w:szCs w:val="20"/>
          <w:lang w:val="en-US"/>
        </w:rPr>
        <w:t xml:space="preserve">To access this function select “print” from the main menu and confirm by pressing the “Enter” key or press the “Print” key on the keyboard. </w:t>
      </w:r>
    </w:p>
    <w:p w:rsidR="0008404B" w:rsidRPr="009F51A8" w:rsidRDefault="0008404B" w:rsidP="0008404B">
      <w:pPr>
        <w:spacing w:after="100"/>
        <w:rPr>
          <w:rFonts w:cs="Arial"/>
          <w:szCs w:val="20"/>
        </w:rPr>
      </w:pPr>
      <w:r w:rsidRPr="009F51A8">
        <w:rPr>
          <w:rFonts w:cs="Arial"/>
          <w:noProof/>
          <w:color w:val="000000"/>
          <w:szCs w:val="20"/>
          <w:lang w:eastAsia="it-IT"/>
        </w:rPr>
        <w:drawing>
          <wp:inline distT="0" distB="0" distL="0" distR="0" wp14:anchorId="05CC000A" wp14:editId="7E2A27DE">
            <wp:extent cx="1609725" cy="1038225"/>
            <wp:effectExtent l="0" t="0" r="9525" b="9525"/>
            <wp:docPr id="230" name="Picture 230" descr="X:\FOTO ARCHIVIO\FOTOSESSIONI VARIE\Advance\Immagini ridott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X:\FOTO ARCHIVIO\FOTOSESSIONI VARIE\Advance\Immagini ridotte\01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1038225"/>
                    </a:xfrm>
                    <a:prstGeom prst="rect">
                      <a:avLst/>
                    </a:prstGeom>
                    <a:noFill/>
                    <a:ln>
                      <a:noFill/>
                    </a:ln>
                  </pic:spPr>
                </pic:pic>
              </a:graphicData>
            </a:graphic>
          </wp:inline>
        </w:drawing>
      </w:r>
    </w:p>
    <w:p w:rsidR="0008404B" w:rsidRPr="009F51A8" w:rsidRDefault="00114970" w:rsidP="0008404B">
      <w:pPr>
        <w:rPr>
          <w:rFonts w:cs="Arial"/>
          <w:szCs w:val="20"/>
          <w:lang w:val="en-US"/>
        </w:rPr>
      </w:pPr>
      <w:r>
        <w:rPr>
          <w:rFonts w:cs="Arial"/>
          <w:noProof/>
          <w:szCs w:val="20"/>
          <w:lang w:eastAsia="it-IT"/>
        </w:rPr>
        <mc:AlternateContent>
          <mc:Choice Requires="wps">
            <w:drawing>
              <wp:anchor distT="0" distB="0" distL="114300" distR="114300" simplePos="0" relativeHeight="252230656" behindDoc="0" locked="0" layoutInCell="1" allowOverlap="1">
                <wp:simplePos x="0" y="0"/>
                <wp:positionH relativeFrom="column">
                  <wp:posOffset>83185</wp:posOffset>
                </wp:positionH>
                <wp:positionV relativeFrom="paragraph">
                  <wp:posOffset>13335</wp:posOffset>
                </wp:positionV>
                <wp:extent cx="1328420" cy="211455"/>
                <wp:effectExtent l="0" t="0" r="0" b="0"/>
                <wp:wrapSquare wrapText="bothSides"/>
                <wp:docPr id="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34 – 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6.55pt;margin-top:1.05pt;width:104.6pt;height:16.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" stroked="f">
                <v:textbox inset="0,0,0,0">
                  <w:txbxContent>
                    <w:p w:rsidR="00D47EFE" w:rsidRPr="00B82CEB" w:rsidRDefault="00D47EFE" w:rsidP="0008404B">
                      <w:pPr>
                        <w:pStyle w:val="Didascalia"/>
                        <w:jc w:val="center"/>
                        <w:rPr>
                          <w:noProof/>
                          <w:sz w:val="20"/>
                        </w:rPr>
                      </w:pPr>
                      <w:r>
                        <w:t>Image 34 – Print</w:t>
                      </w:r>
                    </w:p>
                  </w:txbxContent>
                </v:textbox>
                <w10:wrap type="square"/>
              </v:shape>
            </w:pict>
          </mc:Fallback>
        </mc:AlternateContent>
      </w:r>
    </w:p>
    <w:p w:rsidR="0008404B" w:rsidRPr="009F51A8" w:rsidRDefault="0008404B" w:rsidP="0008404B">
      <w:pPr>
        <w:spacing w:after="100"/>
        <w:rPr>
          <w:rFonts w:cs="Arial"/>
          <w:szCs w:val="20"/>
          <w:lang w:val="en-US"/>
        </w:rPr>
      </w:pPr>
    </w:p>
    <w:p w:rsidR="0008404B" w:rsidRPr="009F51A8" w:rsidRDefault="0008404B" w:rsidP="0008404B">
      <w:pPr>
        <w:spacing w:after="100"/>
        <w:jc w:val="both"/>
        <w:rPr>
          <w:rFonts w:cs="Arial"/>
          <w:szCs w:val="20"/>
          <w:lang w:val="en-US"/>
        </w:rPr>
      </w:pPr>
      <w:r w:rsidRPr="009F51A8">
        <w:rPr>
          <w:rFonts w:cs="Arial"/>
          <w:szCs w:val="20"/>
          <w:lang w:val="en-US"/>
        </w:rPr>
        <w:t>Depending on the last operation run, the following operations are possible:</w:t>
      </w:r>
    </w:p>
    <w:p w:rsidR="0008404B" w:rsidRPr="009F51A8" w:rsidRDefault="0008404B" w:rsidP="0008404B">
      <w:pPr>
        <w:spacing w:after="100"/>
        <w:jc w:val="both"/>
        <w:rPr>
          <w:rFonts w:cs="Arial"/>
          <w:szCs w:val="20"/>
          <w:lang w:val="en-US"/>
        </w:rPr>
      </w:pPr>
      <w:r w:rsidRPr="009F51A8">
        <w:rPr>
          <w:rFonts w:cs="Arial"/>
          <w:szCs w:val="20"/>
          <w:lang w:val="en-US"/>
        </w:rPr>
        <w:t>1) Printing of the last operation run (from the manual cycle)</w:t>
      </w:r>
    </w:p>
    <w:p w:rsidR="0008404B" w:rsidRPr="009F51A8" w:rsidRDefault="0008404B" w:rsidP="0008404B">
      <w:pPr>
        <w:spacing w:after="100"/>
        <w:jc w:val="both"/>
        <w:rPr>
          <w:rFonts w:cs="Arial"/>
          <w:szCs w:val="20"/>
          <w:lang w:val="en-US"/>
        </w:rPr>
      </w:pPr>
      <w:r w:rsidRPr="009F51A8">
        <w:rPr>
          <w:rFonts w:cs="Arial"/>
          <w:szCs w:val="20"/>
          <w:lang w:val="en-US"/>
        </w:rPr>
        <w:t>2) Printing with the option of inserting the vehicle's plate, brand and kilometres (from the automatic cycle)</w:t>
      </w:r>
    </w:p>
    <w:p w:rsidR="0008404B" w:rsidRPr="009F51A8" w:rsidRDefault="0008404B" w:rsidP="0008404B">
      <w:pPr>
        <w:spacing w:after="100"/>
        <w:jc w:val="both"/>
        <w:rPr>
          <w:rFonts w:cs="Arial"/>
          <w:szCs w:val="20"/>
          <w:lang w:val="en-US"/>
        </w:rPr>
      </w:pPr>
      <w:r w:rsidRPr="009F51A8">
        <w:rPr>
          <w:rFonts w:cs="Arial"/>
          <w:szCs w:val="20"/>
          <w:lang w:val="en-US"/>
        </w:rPr>
        <w:t>3) Printing with automatic visualization of the vehicle (from the Data Base) with plate and kilometres</w:t>
      </w:r>
    </w:p>
    <w:p w:rsidR="0008404B" w:rsidRPr="009F51A8" w:rsidRDefault="0008404B" w:rsidP="0008404B">
      <w:pPr>
        <w:spacing w:after="100"/>
        <w:rPr>
          <w:rFonts w:cs="Arial"/>
          <w:szCs w:val="20"/>
          <w:lang w:val="en-US"/>
        </w:rPr>
      </w:pPr>
    </w:p>
    <w:p w:rsidR="0008404B" w:rsidRPr="009F51A8" w:rsidRDefault="0008404B" w:rsidP="0008404B">
      <w:pPr>
        <w:pStyle w:val="Titolo3"/>
      </w:pPr>
      <w:bookmarkStart w:id="439" w:name="_Toc353974564"/>
      <w:bookmarkStart w:id="440" w:name="_Toc353979608"/>
      <w:bookmarkStart w:id="441" w:name="_Toc354143358"/>
      <w:bookmarkStart w:id="442" w:name="_Toc35002358"/>
      <w:r w:rsidRPr="009F51A8">
        <w:t>Total Printing</w:t>
      </w:r>
      <w:bookmarkEnd w:id="439"/>
      <w:bookmarkEnd w:id="440"/>
      <w:bookmarkEnd w:id="441"/>
      <w:bookmarkEnd w:id="442"/>
    </w:p>
    <w:p w:rsidR="0008404B" w:rsidRPr="009F51A8" w:rsidRDefault="0008404B" w:rsidP="0008404B">
      <w:pPr>
        <w:jc w:val="both"/>
        <w:rPr>
          <w:rFonts w:cs="Arial"/>
          <w:szCs w:val="20"/>
          <w:lang w:val="en-US"/>
        </w:rPr>
      </w:pPr>
      <w:r w:rsidRPr="009F51A8">
        <w:rPr>
          <w:rFonts w:cs="Arial"/>
          <w:szCs w:val="20"/>
          <w:lang w:val="en-US"/>
        </w:rPr>
        <w:t>To enter the function "Total Printing" select "Print" from the main menu and confirm with "Enter". Use the right/left arrow keys to enter the menu "Total Printing". It is possible to have the reports concerning gas and oil for the considered period of time and for a specific User.</w:t>
      </w:r>
    </w:p>
    <w:p w:rsidR="0008404B" w:rsidRDefault="0008404B" w:rsidP="0008404B">
      <w:pPr>
        <w:spacing w:line="276" w:lineRule="auto"/>
        <w:rPr>
          <w:rFonts w:cs="Arial"/>
          <w:szCs w:val="20"/>
          <w:lang w:val="en-US"/>
        </w:rPr>
      </w:pPr>
      <w:r>
        <w:rPr>
          <w:rFonts w:cs="Arial"/>
          <w:szCs w:val="20"/>
          <w:lang w:val="en-US"/>
        </w:rPr>
        <w:br w:type="page"/>
      </w:r>
    </w:p>
    <w:p w:rsidR="0008404B" w:rsidRPr="009F51A8" w:rsidRDefault="0008404B" w:rsidP="0008404B">
      <w:pPr>
        <w:pStyle w:val="Titolo2"/>
      </w:pPr>
      <w:bookmarkStart w:id="443" w:name="_Toc353974565"/>
      <w:bookmarkStart w:id="444" w:name="_Toc353979609"/>
      <w:bookmarkStart w:id="445" w:name="_Toc354143359"/>
      <w:bookmarkStart w:id="446" w:name="_Toc35002359"/>
      <w:r w:rsidRPr="009F51A8">
        <w:lastRenderedPageBreak/>
        <w:t>Utilities</w:t>
      </w:r>
      <w:bookmarkEnd w:id="443"/>
      <w:bookmarkEnd w:id="444"/>
      <w:bookmarkEnd w:id="445"/>
      <w:bookmarkEnd w:id="446"/>
    </w:p>
    <w:p w:rsidR="0008404B" w:rsidRPr="009F51A8" w:rsidRDefault="0008404B" w:rsidP="0008404B">
      <w:pPr>
        <w:jc w:val="both"/>
        <w:rPr>
          <w:rFonts w:cs="Arial"/>
          <w:color w:val="000000"/>
          <w:szCs w:val="20"/>
          <w:lang w:val="en-US"/>
        </w:rPr>
      </w:pPr>
      <w:r w:rsidRPr="009F51A8">
        <w:rPr>
          <w:rFonts w:cs="Arial"/>
          <w:color w:val="000000"/>
          <w:szCs w:val="20"/>
          <w:lang w:val="en-US"/>
        </w:rPr>
        <w:t>In the "Utilities" menu the following functions can be found:</w:t>
      </w:r>
    </w:p>
    <w:p w:rsidR="0008404B" w:rsidRPr="009F51A8" w:rsidRDefault="0008404B" w:rsidP="0008404B">
      <w:pPr>
        <w:pStyle w:val="Paragrafoelenco"/>
        <w:numPr>
          <w:ilvl w:val="1"/>
          <w:numId w:val="10"/>
        </w:numPr>
        <w:jc w:val="both"/>
        <w:rPr>
          <w:rFonts w:cs="Arial"/>
          <w:color w:val="000000"/>
          <w:szCs w:val="20"/>
        </w:rPr>
      </w:pPr>
      <w:r w:rsidRPr="009F51A8">
        <w:rPr>
          <w:rFonts w:cs="Arial"/>
          <w:color w:val="000000"/>
          <w:szCs w:val="20"/>
        </w:rPr>
        <w:t>INTERNAL CLEANING</w:t>
      </w:r>
    </w:p>
    <w:p w:rsidR="0008404B" w:rsidRPr="009F51A8" w:rsidRDefault="0008404B" w:rsidP="0008404B">
      <w:pPr>
        <w:pStyle w:val="Paragrafoelenco"/>
        <w:numPr>
          <w:ilvl w:val="1"/>
          <w:numId w:val="10"/>
        </w:numPr>
        <w:jc w:val="both"/>
        <w:rPr>
          <w:rFonts w:cs="Arial"/>
          <w:color w:val="000000"/>
          <w:szCs w:val="20"/>
        </w:rPr>
      </w:pPr>
      <w:r w:rsidRPr="009F51A8">
        <w:rPr>
          <w:rFonts w:cs="Arial"/>
          <w:color w:val="000000"/>
          <w:szCs w:val="20"/>
        </w:rPr>
        <w:t>REFILLING WASH*</w:t>
      </w:r>
    </w:p>
    <w:p w:rsidR="0008404B" w:rsidRPr="009F51A8" w:rsidRDefault="0008404B" w:rsidP="0008404B">
      <w:pPr>
        <w:pStyle w:val="Paragrafoelenco"/>
        <w:numPr>
          <w:ilvl w:val="1"/>
          <w:numId w:val="10"/>
        </w:numPr>
        <w:jc w:val="both"/>
        <w:rPr>
          <w:rFonts w:cs="Arial"/>
          <w:color w:val="000000"/>
          <w:szCs w:val="20"/>
        </w:rPr>
      </w:pPr>
      <w:r w:rsidRPr="009F51A8">
        <w:rPr>
          <w:rFonts w:cs="Arial"/>
          <w:color w:val="000000"/>
          <w:szCs w:val="20"/>
        </w:rPr>
        <w:t>RECYCLING WASH*</w:t>
      </w:r>
    </w:p>
    <w:p w:rsidR="0008404B" w:rsidRPr="009F51A8" w:rsidRDefault="0008404B" w:rsidP="0008404B">
      <w:pPr>
        <w:pStyle w:val="Paragrafoelenco"/>
        <w:numPr>
          <w:ilvl w:val="1"/>
          <w:numId w:val="10"/>
        </w:numPr>
        <w:jc w:val="both"/>
        <w:rPr>
          <w:rFonts w:cs="Arial"/>
          <w:szCs w:val="20"/>
        </w:rPr>
      </w:pPr>
      <w:r w:rsidRPr="009F51A8">
        <w:rPr>
          <w:rFonts w:cs="Arial"/>
          <w:szCs w:val="20"/>
        </w:rPr>
        <w:t>NITROGEN TEST*</w:t>
      </w:r>
    </w:p>
    <w:p w:rsidR="0008404B" w:rsidRPr="009F51A8" w:rsidRDefault="0008404B" w:rsidP="0008404B">
      <w:pPr>
        <w:pStyle w:val="Paragrafoelenco"/>
        <w:ind w:left="1440"/>
        <w:jc w:val="both"/>
        <w:rPr>
          <w:rFonts w:cs="Arial"/>
          <w:szCs w:val="20"/>
        </w:rPr>
      </w:pPr>
    </w:p>
    <w:p w:rsidR="0008404B" w:rsidRPr="009F51A8" w:rsidRDefault="0008404B" w:rsidP="0008404B">
      <w:pPr>
        <w:jc w:val="both"/>
        <w:rPr>
          <w:rFonts w:cs="Arial"/>
          <w:szCs w:val="20"/>
          <w:lang w:val="en-US"/>
        </w:rPr>
      </w:pPr>
      <w:r w:rsidRPr="009F51A8">
        <w:rPr>
          <w:rFonts w:cs="Arial"/>
          <w:szCs w:val="20"/>
          <w:lang w:val="en-US"/>
        </w:rPr>
        <w:t>*</w:t>
      </w:r>
      <w:r w:rsidRPr="009F51A8">
        <w:rPr>
          <w:rFonts w:cs="Arial"/>
          <w:b/>
          <w:szCs w:val="20"/>
          <w:lang w:val="en-US"/>
        </w:rPr>
        <w:t>Take notice</w:t>
      </w:r>
      <w:r w:rsidRPr="009F51A8">
        <w:rPr>
          <w:rFonts w:cs="Arial"/>
          <w:szCs w:val="20"/>
          <w:lang w:val="en-US"/>
        </w:rPr>
        <w:t>: the starred functions can be used only with some additional accessories available upon request.</w:t>
      </w:r>
    </w:p>
    <w:p w:rsidR="0008404B" w:rsidRPr="009F51A8" w:rsidRDefault="0008404B" w:rsidP="0008404B">
      <w:pPr>
        <w:jc w:val="both"/>
        <w:rPr>
          <w:rFonts w:cs="Arial"/>
          <w:szCs w:val="20"/>
          <w:lang w:val="en-US"/>
        </w:rPr>
      </w:pPr>
      <w:r w:rsidRPr="009F51A8">
        <w:rPr>
          <w:rFonts w:cs="Arial"/>
          <w:szCs w:val="20"/>
          <w:lang w:val="en-US"/>
        </w:rPr>
        <w:t>Please contact your seller to know the kit's prices and availability.</w:t>
      </w:r>
    </w:p>
    <w:p w:rsidR="0008404B" w:rsidRPr="009B1276" w:rsidRDefault="0008404B" w:rsidP="0008404B">
      <w:pPr>
        <w:pStyle w:val="Titolo3"/>
      </w:pPr>
      <w:bookmarkStart w:id="447" w:name="_Toc353974566"/>
      <w:bookmarkStart w:id="448" w:name="_Toc353979610"/>
      <w:bookmarkStart w:id="449" w:name="_Toc354143360"/>
      <w:bookmarkStart w:id="450" w:name="_Toc35002360"/>
      <w:r w:rsidRPr="009B1276">
        <w:t>Internal Cleaning</w:t>
      </w:r>
      <w:bookmarkEnd w:id="447"/>
      <w:bookmarkEnd w:id="448"/>
      <w:bookmarkEnd w:id="449"/>
      <w:bookmarkEnd w:id="450"/>
    </w:p>
    <w:p w:rsidR="00A63F18" w:rsidRPr="00944FF8" w:rsidRDefault="00CF2375" w:rsidP="0008404B">
      <w:pPr>
        <w:rPr>
          <w:rFonts w:cs="Arial"/>
          <w:szCs w:val="20"/>
          <w:lang w:val="en-GB" w:eastAsia="it-IT"/>
        </w:rPr>
      </w:pPr>
      <w:r w:rsidRPr="00944FF8">
        <w:rPr>
          <w:rFonts w:cs="Arial"/>
          <w:szCs w:val="20"/>
          <w:lang w:val="en-GB" w:eastAsia="it-IT"/>
        </w:rPr>
        <w:t>Select the Internal Cleaning icon and c</w:t>
      </w:r>
      <w:r w:rsidR="00E25A96" w:rsidRPr="00944FF8">
        <w:rPr>
          <w:rFonts w:cs="Arial"/>
          <w:szCs w:val="20"/>
          <w:lang w:val="en-GB" w:eastAsia="it-IT"/>
        </w:rPr>
        <w:t>onfirm</w:t>
      </w:r>
      <w:r w:rsidR="00A63F18" w:rsidRPr="00944FF8">
        <w:rPr>
          <w:rFonts w:cs="Arial"/>
          <w:szCs w:val="20"/>
          <w:lang w:val="en-GB" w:eastAsia="it-IT"/>
        </w:rPr>
        <w:t xml:space="preserve"> with “Enter”.</w:t>
      </w:r>
    </w:p>
    <w:p w:rsidR="0008404B" w:rsidRPr="009F51A8" w:rsidRDefault="0008404B" w:rsidP="0008404B">
      <w:pPr>
        <w:rPr>
          <w:rFonts w:cs="Arial"/>
          <w:szCs w:val="20"/>
          <w:lang w:eastAsia="it-IT"/>
        </w:rPr>
      </w:pPr>
      <w:r w:rsidRPr="009F51A8">
        <w:rPr>
          <w:rFonts w:cs="Arial"/>
          <w:noProof/>
          <w:szCs w:val="20"/>
          <w:lang w:eastAsia="it-IT"/>
        </w:rPr>
        <w:drawing>
          <wp:inline distT="0" distB="0" distL="0" distR="0" wp14:anchorId="32485E3E" wp14:editId="1D544E43">
            <wp:extent cx="1609725" cy="1047750"/>
            <wp:effectExtent l="0" t="0" r="9525" b="0"/>
            <wp:docPr id="883" name="Picture 17" descr="X:\FOTO ARCHIVIO\FOTOSESSIONI VARIE\Advance\Immagini ridott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X:\FOTO ARCHIVIO\FOTOSESSIONI VARIE\Advance\Immagini ridotte\01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1047750"/>
                    </a:xfrm>
                    <a:prstGeom prst="rect">
                      <a:avLst/>
                    </a:prstGeom>
                    <a:noFill/>
                    <a:ln>
                      <a:noFill/>
                    </a:ln>
                  </pic:spPr>
                </pic:pic>
              </a:graphicData>
            </a:graphic>
          </wp:inline>
        </w:drawing>
      </w:r>
    </w:p>
    <w:p w:rsidR="0008404B" w:rsidRPr="009F51A8" w:rsidRDefault="00114970" w:rsidP="0008404B">
      <w:pPr>
        <w:rPr>
          <w:rFonts w:cs="Arial"/>
          <w:szCs w:val="20"/>
          <w:lang w:eastAsia="it-IT"/>
        </w:rPr>
      </w:pPr>
      <w:r>
        <w:rPr>
          <w:rFonts w:cs="Arial"/>
          <w:noProof/>
          <w:szCs w:val="20"/>
          <w:lang w:eastAsia="it-IT"/>
        </w:rPr>
        <mc:AlternateContent>
          <mc:Choice Requires="wps">
            <w:drawing>
              <wp:anchor distT="0" distB="0" distL="114300" distR="114300" simplePos="0" relativeHeight="252194816" behindDoc="0" locked="0" layoutInCell="1" allowOverlap="1">
                <wp:simplePos x="0" y="0"/>
                <wp:positionH relativeFrom="column">
                  <wp:posOffset>-68580</wp:posOffset>
                </wp:positionH>
                <wp:positionV relativeFrom="paragraph">
                  <wp:posOffset>49530</wp:posOffset>
                </wp:positionV>
                <wp:extent cx="1852295" cy="172720"/>
                <wp:effectExtent l="0" t="0" r="0" b="0"/>
                <wp:wrapSquare wrapText="bothSides"/>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35 – Internal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5.4pt;margin-top:3.9pt;width:145.85pt;height:13.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" stroked="f">
                <v:textbox inset="0,0,0,0">
                  <w:txbxContent>
                    <w:p w:rsidR="00D47EFE" w:rsidRPr="00B82CEB" w:rsidRDefault="00D47EFE" w:rsidP="0008404B">
                      <w:pPr>
                        <w:pStyle w:val="Didascalia"/>
                        <w:jc w:val="center"/>
                        <w:rPr>
                          <w:noProof/>
                          <w:sz w:val="20"/>
                        </w:rPr>
                      </w:pPr>
                      <w:r>
                        <w:t>Image 35 – Internal Cleaning</w:t>
                      </w:r>
                    </w:p>
                  </w:txbxContent>
                </v:textbox>
                <w10:wrap type="square"/>
              </v:shape>
            </w:pict>
          </mc:Fallback>
        </mc:AlternateContent>
      </w:r>
    </w:p>
    <w:p w:rsidR="0008404B" w:rsidRPr="009F51A8" w:rsidRDefault="0008404B" w:rsidP="0008404B">
      <w:pPr>
        <w:rPr>
          <w:rFonts w:cs="Arial"/>
          <w:szCs w:val="20"/>
          <w:lang w:val="en-US" w:eastAsia="it-IT"/>
        </w:rPr>
      </w:pPr>
      <w:r w:rsidRPr="009F51A8">
        <w:rPr>
          <w:rFonts w:cs="Arial"/>
          <w:szCs w:val="20"/>
          <w:lang w:val="en-US" w:eastAsia="it-IT"/>
        </w:rPr>
        <w:t>Set the desired duration of time for the cleaning.</w:t>
      </w:r>
    </w:p>
    <w:p w:rsidR="0008404B" w:rsidRPr="009F51A8" w:rsidRDefault="0008404B" w:rsidP="0008404B">
      <w:pPr>
        <w:rPr>
          <w:rFonts w:cs="Arial"/>
          <w:szCs w:val="20"/>
          <w:lang w:val="en-US" w:eastAsia="it-IT"/>
        </w:rPr>
      </w:pPr>
      <w:r w:rsidRPr="009F51A8">
        <w:rPr>
          <w:rFonts w:cs="Arial"/>
          <w:szCs w:val="20"/>
          <w:lang w:val="en-US" w:eastAsia="it-IT"/>
        </w:rPr>
        <w:t>Pressing the "Enter" key a cleaning and rinsing of the gas inside the station will take place.</w:t>
      </w:r>
    </w:p>
    <w:p w:rsidR="0008404B" w:rsidRPr="009F51A8" w:rsidRDefault="0008404B" w:rsidP="0008404B">
      <w:pPr>
        <w:rPr>
          <w:rFonts w:cs="Arial"/>
          <w:szCs w:val="20"/>
          <w:lang w:val="en-US" w:eastAsia="it-IT"/>
        </w:rPr>
      </w:pPr>
      <w:r w:rsidRPr="009F51A8">
        <w:rPr>
          <w:rFonts w:cs="Arial"/>
          <w:szCs w:val="20"/>
          <w:lang w:val="en-US" w:eastAsia="it-IT"/>
        </w:rPr>
        <w:t>Once the duration of time set has passed, the station will switch to the automatic oil discharge.</w:t>
      </w:r>
    </w:p>
    <w:p w:rsidR="0008404B" w:rsidRPr="009F51A8" w:rsidRDefault="0008404B" w:rsidP="0008404B">
      <w:pPr>
        <w:rPr>
          <w:rFonts w:cs="Arial"/>
          <w:b/>
          <w:bCs/>
          <w:szCs w:val="20"/>
          <w:lang w:val="en-US"/>
        </w:rPr>
      </w:pPr>
      <w:r w:rsidRPr="009F51A8">
        <w:rPr>
          <w:rFonts w:cs="Arial"/>
          <w:szCs w:val="20"/>
          <w:lang w:val="en-US" w:eastAsia="it-IT"/>
        </w:rPr>
        <w:t>The station is able to carry out an auto-cleaning of the internal circuits. The function "Internal Cleaning" is also ideal for the treatment of the gas contained in the internal bottle.</w:t>
      </w:r>
    </w:p>
    <w:p w:rsidR="0008404B" w:rsidRPr="009F51A8" w:rsidRDefault="0008404B" w:rsidP="0008404B">
      <w:pPr>
        <w:rPr>
          <w:rFonts w:cs="Arial"/>
          <w:szCs w:val="20"/>
          <w:lang w:val="en-US"/>
        </w:rPr>
      </w:pPr>
      <w:r w:rsidRPr="009F51A8">
        <w:rPr>
          <w:rFonts w:cs="Arial"/>
          <w:szCs w:val="20"/>
          <w:lang w:val="en-US"/>
        </w:rPr>
        <w:t>The cleaning will stop automatically once the duration of time set has passed.</w:t>
      </w:r>
    </w:p>
    <w:p w:rsidR="0008404B" w:rsidRPr="009F51A8" w:rsidRDefault="0008404B" w:rsidP="0008404B">
      <w:pPr>
        <w:jc w:val="both"/>
        <w:rPr>
          <w:rFonts w:cs="Arial"/>
          <w:i/>
          <w:iCs/>
          <w:szCs w:val="20"/>
          <w:lang w:val="en-US"/>
        </w:rPr>
      </w:pPr>
      <w:r w:rsidRPr="009F51A8">
        <w:rPr>
          <w:rFonts w:cs="Arial"/>
          <w:b/>
          <w:i/>
          <w:iCs/>
          <w:szCs w:val="20"/>
          <w:lang w:val="en-US"/>
        </w:rPr>
        <w:t>WARNING</w:t>
      </w:r>
      <w:r w:rsidRPr="009F51A8">
        <w:rPr>
          <w:rFonts w:cs="Arial"/>
          <w:i/>
          <w:iCs/>
          <w:szCs w:val="20"/>
          <w:lang w:val="en-US"/>
        </w:rPr>
        <w:t xml:space="preserve"> to be able to complete a cleaning it is necessary for the bottle to contain at least 4 kg of gas.</w:t>
      </w:r>
    </w:p>
    <w:p w:rsidR="0008404B" w:rsidRPr="00170BE0" w:rsidRDefault="0008404B" w:rsidP="0008404B">
      <w:pPr>
        <w:jc w:val="both"/>
        <w:rPr>
          <w:rFonts w:cs="Arial"/>
          <w:i/>
          <w:iCs/>
          <w:szCs w:val="20"/>
          <w:lang w:val="en-US"/>
        </w:rPr>
      </w:pPr>
      <w:r w:rsidRPr="009F51A8">
        <w:rPr>
          <w:rFonts w:cs="Arial"/>
          <w:b/>
          <w:i/>
          <w:iCs/>
          <w:szCs w:val="20"/>
          <w:lang w:val="en-US"/>
        </w:rPr>
        <w:t>WARNING</w:t>
      </w:r>
      <w:r>
        <w:rPr>
          <w:rFonts w:cs="Arial"/>
          <w:b/>
          <w:i/>
          <w:iCs/>
          <w:szCs w:val="20"/>
          <w:lang w:val="en-US"/>
        </w:rPr>
        <w:t xml:space="preserve"> </w:t>
      </w:r>
      <w:r>
        <w:rPr>
          <w:rFonts w:cs="Arial"/>
          <w:i/>
          <w:iCs/>
          <w:szCs w:val="20"/>
          <w:lang w:val="en-US"/>
        </w:rPr>
        <w:t>do not make a cleaning with quick fittings connected to a vehicle</w:t>
      </w:r>
    </w:p>
    <w:p w:rsidR="0008404B" w:rsidRPr="009B1276" w:rsidRDefault="0008404B" w:rsidP="00A63F18">
      <w:pPr>
        <w:pStyle w:val="Titolo3"/>
        <w:spacing w:after="160"/>
      </w:pPr>
      <w:bookmarkStart w:id="451" w:name="_Toc353974567"/>
      <w:bookmarkStart w:id="452" w:name="_Toc353979611"/>
      <w:bookmarkStart w:id="453" w:name="_Toc354143361"/>
      <w:bookmarkStart w:id="454" w:name="_Toc35002361"/>
      <w:r w:rsidRPr="009B1276">
        <w:t>Refilling wash*</w:t>
      </w:r>
      <w:bookmarkEnd w:id="451"/>
      <w:bookmarkEnd w:id="452"/>
      <w:bookmarkEnd w:id="453"/>
      <w:bookmarkEnd w:id="454"/>
    </w:p>
    <w:p w:rsidR="0008404B" w:rsidRPr="009F51A8" w:rsidRDefault="0008404B" w:rsidP="0008404B">
      <w:pPr>
        <w:rPr>
          <w:rFonts w:cs="Arial"/>
          <w:szCs w:val="20"/>
          <w:lang w:val="en-US"/>
        </w:rPr>
      </w:pPr>
      <w:r w:rsidRPr="009F51A8">
        <w:rPr>
          <w:rFonts w:cs="Arial"/>
          <w:b/>
          <w:bCs/>
          <w:szCs w:val="20"/>
          <w:lang w:val="en-US"/>
        </w:rPr>
        <w:t>Warning</w:t>
      </w:r>
      <w:r w:rsidRPr="009F51A8">
        <w:rPr>
          <w:rFonts w:cs="Arial"/>
          <w:b/>
          <w:szCs w:val="20"/>
          <w:lang w:val="en-US"/>
        </w:rPr>
        <w:t>:</w:t>
      </w:r>
      <w:r w:rsidRPr="009F51A8">
        <w:rPr>
          <w:rFonts w:cs="Arial"/>
          <w:szCs w:val="20"/>
          <w:lang w:val="en-US"/>
        </w:rPr>
        <w:t xml:space="preserve"> To be able to carry out the refilling wash of the AC system it is necessary to ask for the 01.000.96 kit at our distributor.</w:t>
      </w:r>
    </w:p>
    <w:p w:rsidR="0008404B" w:rsidRPr="009F51A8" w:rsidRDefault="0008404B" w:rsidP="0008404B">
      <w:pPr>
        <w:pStyle w:val="Corpotesto"/>
        <w:rPr>
          <w:rFonts w:cs="Arial"/>
          <w:szCs w:val="20"/>
          <w:lang w:val="en-US"/>
        </w:rPr>
      </w:pPr>
      <w:r w:rsidRPr="009F51A8">
        <w:rPr>
          <w:rFonts w:cs="Arial"/>
          <w:szCs w:val="20"/>
          <w:lang w:val="en-US"/>
        </w:rPr>
        <w:t>With Spin's washing kit it is possible to carry out the washing of AC systems without the need to strip down any part of the system or with the compressor dismantled.</w:t>
      </w:r>
    </w:p>
    <w:p w:rsidR="0008404B" w:rsidRPr="009F51A8" w:rsidRDefault="0008404B" w:rsidP="0008404B">
      <w:pPr>
        <w:rPr>
          <w:rFonts w:cs="Arial"/>
          <w:szCs w:val="20"/>
          <w:lang w:eastAsia="it-IT"/>
        </w:rPr>
      </w:pPr>
      <w:r w:rsidRPr="009F51A8">
        <w:rPr>
          <w:rFonts w:cs="Arial"/>
          <w:i/>
          <w:noProof/>
          <w:szCs w:val="20"/>
          <w:lang w:eastAsia="it-IT"/>
        </w:rPr>
        <w:drawing>
          <wp:inline distT="0" distB="0" distL="0" distR="0" wp14:anchorId="464B1CBB" wp14:editId="4A9A1B35">
            <wp:extent cx="1543792" cy="986565"/>
            <wp:effectExtent l="19050" t="0" r="0" b="0"/>
            <wp:docPr id="884" name="Picture 16" descr="X:\FOTO ARCHIVIO\FOTOSESSIONI VARIE\Advance\Immagini ridott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X:\FOTO ARCHIVIO\FOTOSESSIONI VARIE\Advance\Immagini ridotte\02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7836" cy="989150"/>
                    </a:xfrm>
                    <a:prstGeom prst="rect">
                      <a:avLst/>
                    </a:prstGeom>
                    <a:noFill/>
                    <a:ln>
                      <a:noFill/>
                    </a:ln>
                  </pic:spPr>
                </pic:pic>
              </a:graphicData>
            </a:graphic>
          </wp:inline>
        </w:drawing>
      </w:r>
    </w:p>
    <w:p w:rsidR="0008404B" w:rsidRPr="009F51A8" w:rsidRDefault="00114970" w:rsidP="0008404B">
      <w:pPr>
        <w:rPr>
          <w:rFonts w:cs="Arial"/>
          <w:szCs w:val="20"/>
          <w:lang w:eastAsia="it-IT"/>
        </w:rPr>
      </w:pPr>
      <w:r>
        <w:rPr>
          <w:rFonts w:cs="Arial"/>
          <w:noProof/>
          <w:szCs w:val="20"/>
          <w:lang w:eastAsia="it-IT"/>
        </w:rPr>
        <mc:AlternateContent>
          <mc:Choice Requires="wps">
            <w:drawing>
              <wp:anchor distT="0" distB="0" distL="114300" distR="114300" simplePos="0" relativeHeight="252195840" behindDoc="0" locked="0" layoutInCell="1" allowOverlap="1">
                <wp:simplePos x="0" y="0"/>
                <wp:positionH relativeFrom="column">
                  <wp:posOffset>-132715</wp:posOffset>
                </wp:positionH>
                <wp:positionV relativeFrom="paragraph">
                  <wp:posOffset>24765</wp:posOffset>
                </wp:positionV>
                <wp:extent cx="2173605" cy="172720"/>
                <wp:effectExtent l="0" t="0" r="0" b="0"/>
                <wp:wrapSquare wrapText="bothSides"/>
                <wp:docPr id="4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36 – Refilling Wash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24" type="#_x0000_t202" style="position:absolute;margin-left:-10.45pt;margin-top:1.95pt;width:171.15pt;height:13.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" stroked="f">
                <v:textbox inset="0,0,0,0">
                  <w:txbxContent>
                    <w:p w:rsidR="00D47EFE" w:rsidRPr="00B82CEB" w:rsidRDefault="00D47EFE" w:rsidP="0008404B">
                      <w:pPr>
                        <w:pStyle w:val="Didascalia"/>
                        <w:jc w:val="center"/>
                        <w:rPr>
                          <w:noProof/>
                          <w:sz w:val="20"/>
                        </w:rPr>
                      </w:pPr>
                      <w:r>
                        <w:t>Image 36 – Refilling Wash</w:t>
                      </w:r>
                    </w:p>
                  </w:txbxContent>
                </v:textbox>
                <w10:wrap type="square"/>
              </v:shape>
            </w:pict>
          </mc:Fallback>
        </mc:AlternateConten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pStyle w:val="Corpotesto"/>
        <w:rPr>
          <w:rFonts w:cs="Arial"/>
          <w:szCs w:val="20"/>
          <w:lang w:val="en-US"/>
        </w:rPr>
      </w:pPr>
      <w:r w:rsidRPr="009F51A8">
        <w:rPr>
          <w:rFonts w:cs="Arial"/>
          <w:szCs w:val="20"/>
          <w:lang w:val="en-US"/>
        </w:rPr>
        <w:t>Set the desired duration time of vacuum (suggested at least 5 min)</w: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pStyle w:val="Corpotesto"/>
        <w:rPr>
          <w:rFonts w:cs="Arial"/>
          <w:szCs w:val="20"/>
          <w:lang w:val="en-US"/>
        </w:rPr>
      </w:pPr>
      <w:r w:rsidRPr="009F51A8">
        <w:rPr>
          <w:rFonts w:cs="Arial"/>
          <w:szCs w:val="20"/>
          <w:lang w:val="en-US"/>
        </w:rPr>
        <w:lastRenderedPageBreak/>
        <w:t>At the end of the washing it is possible to print a statement of the operation.</w:t>
      </w:r>
    </w:p>
    <w:p w:rsidR="0008404B" w:rsidRPr="009F51A8" w:rsidRDefault="0008404B" w:rsidP="0008404B">
      <w:pPr>
        <w:jc w:val="both"/>
        <w:rPr>
          <w:rFonts w:cs="Arial"/>
          <w:i/>
          <w:iCs/>
          <w:szCs w:val="20"/>
          <w:lang w:val="en-US"/>
        </w:rPr>
      </w:pPr>
      <w:r w:rsidRPr="009F51A8">
        <w:rPr>
          <w:rFonts w:cs="Arial"/>
          <w:b/>
          <w:i/>
          <w:iCs/>
          <w:szCs w:val="20"/>
          <w:lang w:val="en-US"/>
        </w:rPr>
        <w:t>Take notice</w:t>
      </w:r>
      <w:r w:rsidRPr="009F51A8">
        <w:rPr>
          <w:rFonts w:cs="Arial"/>
          <w:i/>
          <w:iCs/>
          <w:szCs w:val="20"/>
          <w:lang w:val="en-US"/>
        </w:rPr>
        <w:t>: Use instructions inside the kit</w:t>
      </w:r>
    </w:p>
    <w:p w:rsidR="0008404B" w:rsidRDefault="0008404B" w:rsidP="00A63F18">
      <w:pPr>
        <w:spacing w:after="0"/>
        <w:jc w:val="both"/>
        <w:rPr>
          <w:rFonts w:cs="Arial"/>
          <w:i/>
          <w:iCs/>
          <w:szCs w:val="20"/>
          <w:lang w:val="en-US"/>
        </w:rPr>
      </w:pPr>
      <w:r w:rsidRPr="009F51A8">
        <w:rPr>
          <w:rFonts w:cs="Arial"/>
          <w:b/>
          <w:i/>
          <w:iCs/>
          <w:szCs w:val="20"/>
          <w:lang w:val="en-US"/>
        </w:rPr>
        <w:t>WARNING</w:t>
      </w:r>
      <w:r w:rsidRPr="009F51A8">
        <w:rPr>
          <w:rFonts w:cs="Arial"/>
          <w:i/>
          <w:iCs/>
          <w:szCs w:val="20"/>
          <w:lang w:val="en-US"/>
        </w:rPr>
        <w:t xml:space="preserve"> to carry out a washing it is necessary to have inside the bottle at least 4 kg of gas</w:t>
      </w:r>
    </w:p>
    <w:p w:rsidR="00A63F18" w:rsidRPr="009F51A8" w:rsidRDefault="00A63F18" w:rsidP="0008404B">
      <w:pPr>
        <w:jc w:val="both"/>
        <w:rPr>
          <w:rFonts w:cs="Arial"/>
          <w:i/>
          <w:iCs/>
          <w:szCs w:val="20"/>
          <w:lang w:val="en-US"/>
        </w:rPr>
      </w:pPr>
    </w:p>
    <w:p w:rsidR="0008404B" w:rsidRPr="009B1276" w:rsidRDefault="0008404B" w:rsidP="00A63F18">
      <w:pPr>
        <w:pStyle w:val="Titolo3"/>
        <w:spacing w:after="160"/>
      </w:pPr>
      <w:bookmarkStart w:id="455" w:name="_Toc353974568"/>
      <w:bookmarkStart w:id="456" w:name="_Toc353979612"/>
      <w:bookmarkStart w:id="457" w:name="_Toc354143362"/>
      <w:bookmarkStart w:id="458" w:name="_Toc35002362"/>
      <w:r w:rsidRPr="009B1276">
        <w:t>Recycling wash*</w:t>
      </w:r>
      <w:bookmarkEnd w:id="455"/>
      <w:bookmarkEnd w:id="456"/>
      <w:bookmarkEnd w:id="457"/>
      <w:bookmarkEnd w:id="458"/>
    </w:p>
    <w:p w:rsidR="0008404B" w:rsidRPr="00D5223D" w:rsidRDefault="0008404B" w:rsidP="0008404B">
      <w:pPr>
        <w:jc w:val="both"/>
        <w:rPr>
          <w:rFonts w:cs="Arial"/>
          <w:b/>
          <w:bCs/>
          <w:color w:val="000000"/>
          <w:szCs w:val="20"/>
          <w:lang w:val="en-US"/>
        </w:rPr>
      </w:pPr>
      <w:r w:rsidRPr="009F51A8">
        <w:rPr>
          <w:rFonts w:cs="Arial"/>
          <w:b/>
          <w:bCs/>
          <w:color w:val="000000"/>
          <w:szCs w:val="20"/>
          <w:lang w:val="en-US"/>
        </w:rPr>
        <w:t>Warning</w:t>
      </w:r>
      <w:r w:rsidRPr="009F51A8">
        <w:rPr>
          <w:rFonts w:cs="Arial"/>
          <w:color w:val="000000"/>
          <w:szCs w:val="20"/>
          <w:lang w:val="en-US"/>
        </w:rPr>
        <w:t>: The recycling wash is possible only by using a dedicated kit, available upon request.</w:t>
      </w:r>
    </w:p>
    <w:p w:rsidR="0008404B" w:rsidRPr="009F51A8" w:rsidRDefault="0008404B" w:rsidP="0008404B">
      <w:pPr>
        <w:jc w:val="both"/>
        <w:rPr>
          <w:rFonts w:cs="Arial"/>
          <w:szCs w:val="20"/>
          <w:lang w:val="en-US"/>
        </w:rPr>
      </w:pPr>
      <w:r w:rsidRPr="009F51A8">
        <w:rPr>
          <w:rFonts w:cs="Arial"/>
          <w:szCs w:val="20"/>
          <w:lang w:val="en-US"/>
        </w:rPr>
        <w:t xml:space="preserve">For the recycling wash it is necessary to use some dedicated fittings to insert in the circuit in the place of the expansion hose. </w:t>
      </w:r>
    </w:p>
    <w:p w:rsidR="0008404B" w:rsidRPr="009F51A8" w:rsidRDefault="0008404B" w:rsidP="0008404B">
      <w:pPr>
        <w:rPr>
          <w:rFonts w:cs="Arial"/>
          <w:szCs w:val="20"/>
          <w:lang w:eastAsia="it-IT"/>
        </w:rPr>
      </w:pPr>
      <w:r w:rsidRPr="009F51A8">
        <w:rPr>
          <w:rFonts w:cs="Arial"/>
          <w:i/>
          <w:noProof/>
          <w:szCs w:val="20"/>
          <w:lang w:eastAsia="it-IT"/>
        </w:rPr>
        <w:drawing>
          <wp:inline distT="0" distB="0" distL="0" distR="0" wp14:anchorId="1512A1F7" wp14:editId="06DC2ED1">
            <wp:extent cx="1647825" cy="1057275"/>
            <wp:effectExtent l="0" t="0" r="9525" b="9525"/>
            <wp:docPr id="885" name="Picture 15" descr="X:\FOTO ARCHIVIO\FOTOSESSIONI VARIE\Advance\Immagini ridott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X:\FOTO ARCHIVIO\FOTOSESSIONI VARIE\Advance\Immagini ridotte\02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7825" cy="1057275"/>
                    </a:xfrm>
                    <a:prstGeom prst="rect">
                      <a:avLst/>
                    </a:prstGeom>
                    <a:noFill/>
                    <a:ln>
                      <a:noFill/>
                    </a:ln>
                  </pic:spPr>
                </pic:pic>
              </a:graphicData>
            </a:graphic>
          </wp:inline>
        </w:drawing>
      </w:r>
    </w:p>
    <w:p w:rsidR="0008404B" w:rsidRPr="009F51A8" w:rsidRDefault="00114970" w:rsidP="0008404B">
      <w:pPr>
        <w:rPr>
          <w:rFonts w:cs="Arial"/>
          <w:szCs w:val="20"/>
          <w:lang w:eastAsia="it-IT"/>
        </w:rPr>
      </w:pPr>
      <w:r>
        <w:rPr>
          <w:rFonts w:cs="Arial"/>
          <w:noProof/>
          <w:szCs w:val="20"/>
          <w:lang w:eastAsia="it-IT"/>
        </w:rPr>
        <mc:AlternateContent>
          <mc:Choice Requires="wps">
            <w:drawing>
              <wp:anchor distT="0" distB="0" distL="114300" distR="114300" simplePos="0" relativeHeight="252196864" behindDoc="0" locked="0" layoutInCell="1" allowOverlap="1">
                <wp:simplePos x="0" y="0"/>
                <wp:positionH relativeFrom="column">
                  <wp:posOffset>-132715</wp:posOffset>
                </wp:positionH>
                <wp:positionV relativeFrom="paragraph">
                  <wp:posOffset>55880</wp:posOffset>
                </wp:positionV>
                <wp:extent cx="1852295" cy="172720"/>
                <wp:effectExtent l="0" t="0" r="0" b="0"/>
                <wp:wrapSquare wrapText="bothSides"/>
                <wp:docPr id="4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37 – Recycling Wash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25" type="#_x0000_t202" style="position:absolute;margin-left:-10.45pt;margin-top:4.4pt;width:145.85pt;height:13.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" stroked="f">
                <v:textbox inset="0,0,0,0">
                  <w:txbxContent>
                    <w:p w:rsidR="00D47EFE" w:rsidRPr="00B82CEB" w:rsidRDefault="00D47EFE" w:rsidP="0008404B">
                      <w:pPr>
                        <w:pStyle w:val="Didascalia"/>
                        <w:jc w:val="center"/>
                        <w:rPr>
                          <w:noProof/>
                          <w:sz w:val="20"/>
                        </w:rPr>
                      </w:pPr>
                      <w:r>
                        <w:t>Image 37 – Recycling Wash</w:t>
                      </w:r>
                    </w:p>
                  </w:txbxContent>
                </v:textbox>
                <w10:wrap type="square"/>
              </v:shape>
            </w:pict>
          </mc:Fallback>
        </mc:AlternateConten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pStyle w:val="Corpotesto"/>
        <w:rPr>
          <w:rFonts w:cs="Arial"/>
          <w:szCs w:val="20"/>
          <w:lang w:val="en-US"/>
        </w:rPr>
      </w:pPr>
      <w:r w:rsidRPr="009F51A8">
        <w:rPr>
          <w:rFonts w:cs="Arial"/>
          <w:szCs w:val="20"/>
          <w:lang w:val="en-US"/>
        </w:rPr>
        <w:t>Set the desired time of vacuum (suggested at least 5 min)</w: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pStyle w:val="Corpotesto"/>
        <w:rPr>
          <w:rFonts w:cs="Arial"/>
          <w:szCs w:val="20"/>
          <w:lang w:val="en-US"/>
        </w:rPr>
      </w:pPr>
      <w:r w:rsidRPr="009F51A8">
        <w:rPr>
          <w:rFonts w:cs="Arial"/>
          <w:szCs w:val="20"/>
          <w:lang w:val="en-US"/>
        </w:rPr>
        <w:t>At the end of the washing it is possible to print a statement of the operation.</w:t>
      </w:r>
    </w:p>
    <w:p w:rsidR="0008404B" w:rsidRPr="009F51A8" w:rsidRDefault="0008404B" w:rsidP="0008404B">
      <w:pPr>
        <w:jc w:val="both"/>
        <w:rPr>
          <w:rFonts w:cs="Arial"/>
          <w:i/>
          <w:iCs/>
          <w:szCs w:val="20"/>
          <w:lang w:val="en-US"/>
        </w:rPr>
      </w:pPr>
      <w:r w:rsidRPr="009F51A8">
        <w:rPr>
          <w:rFonts w:cs="Arial"/>
          <w:b/>
          <w:i/>
          <w:iCs/>
          <w:szCs w:val="20"/>
          <w:lang w:val="en-US"/>
        </w:rPr>
        <w:t>Take notice</w:t>
      </w:r>
      <w:r w:rsidRPr="009F51A8">
        <w:rPr>
          <w:rFonts w:cs="Arial"/>
          <w:i/>
          <w:iCs/>
          <w:szCs w:val="20"/>
          <w:lang w:val="en-US"/>
        </w:rPr>
        <w:t>: Use instructions inside the kit</w:t>
      </w:r>
    </w:p>
    <w:p w:rsidR="0008404B" w:rsidRPr="009F51A8" w:rsidRDefault="0008404B" w:rsidP="00A63F18">
      <w:pPr>
        <w:spacing w:after="0"/>
        <w:jc w:val="both"/>
        <w:rPr>
          <w:rFonts w:cs="Arial"/>
          <w:i/>
          <w:iCs/>
          <w:szCs w:val="20"/>
          <w:lang w:val="en-US"/>
        </w:rPr>
      </w:pPr>
      <w:r w:rsidRPr="009F51A8">
        <w:rPr>
          <w:rFonts w:cs="Arial"/>
          <w:i/>
          <w:iCs/>
          <w:szCs w:val="20"/>
          <w:lang w:val="en-US"/>
        </w:rPr>
        <w:t>WARNING to be able to carry out a washing it is necessary to have inside the bottle at least 4 kg of gas</w:t>
      </w:r>
    </w:p>
    <w:p w:rsidR="0008404B" w:rsidRPr="009F51A8" w:rsidRDefault="0008404B" w:rsidP="00A63F18">
      <w:pPr>
        <w:spacing w:after="0"/>
        <w:jc w:val="both"/>
        <w:rPr>
          <w:rFonts w:cs="Arial"/>
          <w:i/>
          <w:iCs/>
          <w:szCs w:val="20"/>
          <w:lang w:val="en-US"/>
        </w:rPr>
      </w:pPr>
    </w:p>
    <w:p w:rsidR="0008404B" w:rsidRPr="009B1276" w:rsidRDefault="0008404B" w:rsidP="00A63F18">
      <w:pPr>
        <w:pStyle w:val="Titolo3"/>
        <w:spacing w:after="160"/>
      </w:pPr>
      <w:bookmarkStart w:id="459" w:name="_Toc353974569"/>
      <w:bookmarkStart w:id="460" w:name="_Toc353979613"/>
      <w:bookmarkStart w:id="461" w:name="_Toc354143363"/>
      <w:bookmarkStart w:id="462" w:name="_Toc35002363"/>
      <w:r w:rsidRPr="009B1276">
        <w:t>Nitrogen Test</w:t>
      </w:r>
      <w:bookmarkEnd w:id="459"/>
      <w:bookmarkEnd w:id="460"/>
      <w:bookmarkEnd w:id="461"/>
      <w:bookmarkEnd w:id="462"/>
    </w:p>
    <w:p w:rsidR="0008404B" w:rsidRPr="009F51A8" w:rsidRDefault="0008404B" w:rsidP="0008404B">
      <w:pPr>
        <w:jc w:val="both"/>
        <w:rPr>
          <w:rFonts w:cs="Arial"/>
          <w:color w:val="000000"/>
          <w:szCs w:val="20"/>
          <w:lang w:val="en-US"/>
        </w:rPr>
      </w:pPr>
      <w:r w:rsidRPr="009F51A8">
        <w:rPr>
          <w:rFonts w:cs="Arial"/>
          <w:color w:val="000000"/>
          <w:szCs w:val="20"/>
          <w:lang w:val="en-US"/>
        </w:rPr>
        <w:t>The nitrogen test allows the control of the sealing capacity of the AC system under pressure.</w:t>
      </w:r>
    </w:p>
    <w:p w:rsidR="0008404B" w:rsidRPr="009F51A8" w:rsidRDefault="0008404B" w:rsidP="0008404B">
      <w:pPr>
        <w:jc w:val="both"/>
        <w:rPr>
          <w:rFonts w:cs="Arial"/>
          <w:color w:val="000000"/>
          <w:szCs w:val="20"/>
          <w:lang w:val="en-US"/>
        </w:rPr>
      </w:pPr>
      <w:r w:rsidRPr="009F51A8">
        <w:rPr>
          <w:rFonts w:cs="Arial"/>
          <w:color w:val="000000"/>
          <w:szCs w:val="20"/>
          <w:lang w:val="en-US"/>
        </w:rPr>
        <w:t>To be able to carry out the test it is necessary to request the dedicated kit at your seller.</w:t>
      </w:r>
    </w:p>
    <w:p w:rsidR="0008404B" w:rsidRPr="009F51A8" w:rsidRDefault="0008404B" w:rsidP="0008404B">
      <w:pPr>
        <w:jc w:val="both"/>
        <w:rPr>
          <w:rFonts w:cs="Arial"/>
          <w:i/>
          <w:iCs/>
          <w:szCs w:val="20"/>
          <w:lang w:val="en-US"/>
        </w:rPr>
      </w:pPr>
      <w:r w:rsidRPr="009F51A8">
        <w:rPr>
          <w:rFonts w:cs="Arial"/>
          <w:b/>
          <w:i/>
          <w:iCs/>
          <w:szCs w:val="20"/>
          <w:lang w:val="en-US"/>
        </w:rPr>
        <w:t>Take notice</w:t>
      </w:r>
      <w:r w:rsidRPr="009F51A8">
        <w:rPr>
          <w:rFonts w:cs="Arial"/>
          <w:i/>
          <w:iCs/>
          <w:szCs w:val="20"/>
          <w:lang w:val="en-US"/>
        </w:rPr>
        <w:t>: Use instructions inside the kit</w:t>
      </w:r>
    </w:p>
    <w:p w:rsidR="0008404B" w:rsidRPr="009F51A8" w:rsidRDefault="0008404B" w:rsidP="0008404B">
      <w:pPr>
        <w:jc w:val="both"/>
        <w:rPr>
          <w:rFonts w:cs="Arial"/>
          <w:i/>
          <w:iCs/>
          <w:szCs w:val="20"/>
          <w:lang w:val="en-US"/>
        </w:rPr>
      </w:pPr>
      <w:r w:rsidRPr="009F51A8">
        <w:rPr>
          <w:rFonts w:cs="Arial"/>
          <w:i/>
          <w:iCs/>
          <w:szCs w:val="20"/>
          <w:lang w:val="en-US"/>
        </w:rPr>
        <w:t>The Nitrogen Test is done on a low-pressure hose</w:t>
      </w:r>
    </w:p>
    <w:p w:rsidR="0008404B" w:rsidRPr="009F51A8" w:rsidRDefault="0008404B" w:rsidP="0008404B">
      <w:pPr>
        <w:jc w:val="both"/>
        <w:rPr>
          <w:rFonts w:cs="Arial"/>
          <w:i/>
          <w:iCs/>
          <w:szCs w:val="20"/>
        </w:rPr>
      </w:pPr>
      <w:r w:rsidRPr="009F51A8">
        <w:rPr>
          <w:rFonts w:cs="Arial"/>
          <w:i/>
          <w:noProof/>
          <w:szCs w:val="20"/>
          <w:lang w:eastAsia="it-IT"/>
        </w:rPr>
        <w:drawing>
          <wp:inline distT="0" distB="0" distL="0" distR="0" wp14:anchorId="47FCB03D" wp14:editId="4401E35C">
            <wp:extent cx="1647825" cy="1057275"/>
            <wp:effectExtent l="0" t="0" r="9525" b="9525"/>
            <wp:docPr id="886" name="Picture 14" descr="X:\FOTO ARCHIVIO\FOTOSESSIONI VARIE\Advance\Immagini ridott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X:\FOTO ARCHIVIO\FOTOSESSIONI VARIE\Advance\Immagini ridotte\02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47825" cy="1057275"/>
                    </a:xfrm>
                    <a:prstGeom prst="rect">
                      <a:avLst/>
                    </a:prstGeom>
                    <a:noFill/>
                    <a:ln>
                      <a:noFill/>
                    </a:ln>
                  </pic:spPr>
                </pic:pic>
              </a:graphicData>
            </a:graphic>
          </wp:inline>
        </w:drawing>
      </w:r>
    </w:p>
    <w:p w:rsidR="0008404B" w:rsidRDefault="00114970" w:rsidP="0008404B">
      <w:pPr>
        <w:jc w:val="both"/>
        <w:rPr>
          <w:rFonts w:cs="Arial"/>
          <w:i/>
          <w:iCs/>
          <w:szCs w:val="20"/>
        </w:rPr>
      </w:pPr>
      <w:r>
        <w:rPr>
          <w:rFonts w:cs="Arial"/>
          <w:i/>
          <w:iCs/>
          <w:noProof/>
          <w:szCs w:val="20"/>
          <w:lang w:eastAsia="it-IT"/>
        </w:rPr>
        <mc:AlternateContent>
          <mc:Choice Requires="wps">
            <w:drawing>
              <wp:anchor distT="0" distB="0" distL="114300" distR="114300" simplePos="0" relativeHeight="252197888" behindDoc="0" locked="0" layoutInCell="1" allowOverlap="1">
                <wp:simplePos x="0" y="0"/>
                <wp:positionH relativeFrom="column">
                  <wp:posOffset>-132715</wp:posOffset>
                </wp:positionH>
                <wp:positionV relativeFrom="paragraph">
                  <wp:posOffset>34290</wp:posOffset>
                </wp:positionV>
                <wp:extent cx="1852295" cy="172720"/>
                <wp:effectExtent l="0" t="0" r="0" b="0"/>
                <wp:wrapSquare wrapText="bothSides"/>
                <wp:docPr id="4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38 – Nitrogen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26" type="#_x0000_t202" style="position:absolute;left:0;text-align:left;margin-left:-10.45pt;margin-top:2.7pt;width:145.85pt;height:13.6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" stroked="f">
                <v:textbox inset="0,0,0,0">
                  <w:txbxContent>
                    <w:p w:rsidR="00D47EFE" w:rsidRPr="00B82CEB" w:rsidRDefault="00D47EFE" w:rsidP="0008404B">
                      <w:pPr>
                        <w:pStyle w:val="Didascalia"/>
                        <w:jc w:val="center"/>
                        <w:rPr>
                          <w:noProof/>
                          <w:sz w:val="20"/>
                        </w:rPr>
                      </w:pPr>
                      <w:r>
                        <w:t>Image 38 – Nitrogen Test</w:t>
                      </w:r>
                    </w:p>
                  </w:txbxContent>
                </v:textbox>
                <w10:wrap type="square"/>
              </v:shape>
            </w:pict>
          </mc:Fallback>
        </mc:AlternateContent>
      </w:r>
    </w:p>
    <w:p w:rsidR="0008404B" w:rsidRDefault="0008404B" w:rsidP="0008404B">
      <w:pPr>
        <w:spacing w:line="276" w:lineRule="auto"/>
        <w:rPr>
          <w:rFonts w:cs="Arial"/>
          <w:i/>
          <w:iCs/>
          <w:szCs w:val="20"/>
        </w:rPr>
      </w:pPr>
      <w:r>
        <w:rPr>
          <w:rFonts w:cs="Arial"/>
          <w:i/>
          <w:iCs/>
          <w:szCs w:val="20"/>
        </w:rPr>
        <w:br w:type="page"/>
      </w:r>
    </w:p>
    <w:p w:rsidR="0008404B" w:rsidRPr="009F51A8" w:rsidRDefault="0008404B" w:rsidP="0008404B">
      <w:pPr>
        <w:pStyle w:val="Titolo2"/>
      </w:pPr>
      <w:bookmarkStart w:id="463" w:name="_Toc353974570"/>
      <w:bookmarkStart w:id="464" w:name="_Toc353979614"/>
      <w:bookmarkStart w:id="465" w:name="_Toc354143364"/>
      <w:bookmarkStart w:id="466" w:name="_Toc35002364"/>
      <w:r w:rsidRPr="009F51A8">
        <w:lastRenderedPageBreak/>
        <w:t>Setup</w:t>
      </w:r>
      <w:bookmarkEnd w:id="463"/>
      <w:bookmarkEnd w:id="464"/>
      <w:bookmarkEnd w:id="465"/>
      <w:bookmarkEnd w:id="466"/>
    </w:p>
    <w:p w:rsidR="0008404B" w:rsidRPr="00CC7C23" w:rsidRDefault="0008404B" w:rsidP="0008404B">
      <w:pPr>
        <w:ind w:left="709" w:hanging="709"/>
        <w:jc w:val="both"/>
        <w:rPr>
          <w:rFonts w:cs="Arial"/>
          <w:lang w:val="en-US"/>
        </w:rPr>
      </w:pPr>
      <w:r w:rsidRPr="009F51A8">
        <w:rPr>
          <w:rFonts w:cs="Arial"/>
          <w:szCs w:val="20"/>
          <w:lang w:val="en-US"/>
        </w:rPr>
        <w:t>It is possible to change some settings of</w:t>
      </w:r>
      <w:r w:rsidRPr="00CC7C23">
        <w:rPr>
          <w:rFonts w:cs="Arial"/>
          <w:lang w:val="en-US"/>
        </w:rPr>
        <w:t xml:space="preserve"> “</w:t>
      </w:r>
      <w:r w:rsidR="00D5223D">
        <w:rPr>
          <w:rFonts w:cs="Arial"/>
          <w:lang w:val="en-US"/>
        </w:rPr>
        <w:t>CLEVER PLUS</w:t>
      </w:r>
      <w:r w:rsidRPr="00CC7C23">
        <w:rPr>
          <w:rFonts w:cs="Arial"/>
          <w:lang w:val="en-US"/>
        </w:rPr>
        <w:t xml:space="preserve">” </w:t>
      </w:r>
      <w:r w:rsidRPr="009F51A8">
        <w:rPr>
          <w:rFonts w:cs="Arial"/>
          <w:szCs w:val="20"/>
          <w:lang w:val="en-US"/>
        </w:rPr>
        <w:t>by pressing the "Setup" symbol.</w:t>
      </w:r>
    </w:p>
    <w:p w:rsidR="0008404B" w:rsidRPr="009F51A8" w:rsidRDefault="0008404B" w:rsidP="0008404B">
      <w:pPr>
        <w:ind w:left="709" w:hanging="709"/>
        <w:jc w:val="both"/>
        <w:rPr>
          <w:rFonts w:cs="Arial"/>
        </w:rPr>
      </w:pPr>
      <w:r w:rsidRPr="009F51A8">
        <w:rPr>
          <w:rFonts w:cs="Arial"/>
          <w:noProof/>
          <w:lang w:eastAsia="it-IT"/>
        </w:rPr>
        <w:drawing>
          <wp:inline distT="0" distB="0" distL="0" distR="0" wp14:anchorId="177C1A0A" wp14:editId="0EFFAE67">
            <wp:extent cx="1651363" cy="1057275"/>
            <wp:effectExtent l="19050" t="0" r="5987" b="0"/>
            <wp:docPr id="228" name="Immagine 30" descr="X:\FOTO ARCHIVIO\FOTOSESSIONI VARIE\Advance\Immagini ridott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FOTO ARCHIVIO\FOTOSESSIONI VARIE\Advance\Immagini ridotte\012.JPG"/>
                    <pic:cNvPicPr>
                      <a:picLocks noChangeAspect="1" noChangeArrowheads="1"/>
                    </pic:cNvPicPr>
                  </pic:nvPicPr>
                  <pic:blipFill>
                    <a:blip r:embed="rId49" cstate="print"/>
                    <a:srcRect/>
                    <a:stretch>
                      <a:fillRect/>
                    </a:stretch>
                  </pic:blipFill>
                  <pic:spPr bwMode="auto">
                    <a:xfrm>
                      <a:off x="0" y="0"/>
                      <a:ext cx="1651363" cy="1057275"/>
                    </a:xfrm>
                    <a:prstGeom prst="rect">
                      <a:avLst/>
                    </a:prstGeom>
                    <a:noFill/>
                    <a:ln w="9525">
                      <a:noFill/>
                      <a:miter lim="800000"/>
                      <a:headEnd/>
                      <a:tailEnd/>
                    </a:ln>
                  </pic:spPr>
                </pic:pic>
              </a:graphicData>
            </a:graphic>
          </wp:inline>
        </w:drawing>
      </w:r>
    </w:p>
    <w:p w:rsidR="0008404B" w:rsidRPr="009F51A8" w:rsidRDefault="00114970" w:rsidP="0008404B">
      <w:pPr>
        <w:ind w:left="709" w:hanging="709"/>
        <w:jc w:val="both"/>
        <w:rPr>
          <w:rFonts w:cs="Arial"/>
        </w:rPr>
      </w:pPr>
      <w:r>
        <w:rPr>
          <w:rFonts w:cs="Arial"/>
          <w:noProof/>
          <w:lang w:eastAsia="it-IT"/>
        </w:rPr>
        <mc:AlternateContent>
          <mc:Choice Requires="wps">
            <w:drawing>
              <wp:anchor distT="0" distB="0" distL="114300" distR="114300" simplePos="0" relativeHeight="252162048" behindDoc="0" locked="0" layoutInCell="1" allowOverlap="1">
                <wp:simplePos x="0" y="0"/>
                <wp:positionH relativeFrom="column">
                  <wp:posOffset>-22225</wp:posOffset>
                </wp:positionH>
                <wp:positionV relativeFrom="paragraph">
                  <wp:posOffset>49530</wp:posOffset>
                </wp:positionV>
                <wp:extent cx="1359535" cy="125095"/>
                <wp:effectExtent l="3810" t="0" r="0" b="2540"/>
                <wp:wrapSquare wrapText="bothSides"/>
                <wp:docPr id="3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39 – Setup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127" type="#_x0000_t202" style="position:absolute;left:0;text-align:left;margin-left:-1.75pt;margin-top:3.9pt;width:107.05pt;height:9.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" stroked="f">
                <v:textbox inset="0,0,0,0">
                  <w:txbxContent>
                    <w:p w:rsidR="00D47EFE" w:rsidRPr="00B82CEB" w:rsidRDefault="00D47EFE" w:rsidP="0008404B">
                      <w:pPr>
                        <w:pStyle w:val="Didascalia"/>
                        <w:jc w:val="center"/>
                        <w:rPr>
                          <w:noProof/>
                          <w:sz w:val="20"/>
                        </w:rPr>
                      </w:pPr>
                      <w:r>
                        <w:t>Image 39 – Setup</w:t>
                      </w:r>
                    </w:p>
                  </w:txbxContent>
                </v:textbox>
                <w10:wrap type="square"/>
              </v:shape>
            </w:pict>
          </mc:Fallback>
        </mc:AlternateContent>
      </w:r>
    </w:p>
    <w:p w:rsidR="0008404B" w:rsidRPr="009B1276" w:rsidRDefault="0008404B" w:rsidP="0008404B">
      <w:pPr>
        <w:pStyle w:val="Titolo3"/>
        <w:rPr>
          <w:szCs w:val="20"/>
        </w:rPr>
      </w:pPr>
      <w:bookmarkStart w:id="467" w:name="_Toc353974571"/>
      <w:bookmarkStart w:id="468" w:name="_Toc353979615"/>
      <w:bookmarkStart w:id="469" w:name="_Toc354143365"/>
      <w:bookmarkStart w:id="470" w:name="_Toc35002365"/>
      <w:r w:rsidRPr="009B1276">
        <w:t>Oil setting</w:t>
      </w:r>
      <w:bookmarkEnd w:id="467"/>
      <w:bookmarkEnd w:id="468"/>
      <w:bookmarkEnd w:id="469"/>
      <w:bookmarkEnd w:id="470"/>
      <w:r w:rsidRPr="009B1276">
        <w:rPr>
          <w:szCs w:val="20"/>
        </w:rPr>
        <w:tab/>
      </w:r>
    </w:p>
    <w:p w:rsidR="0008404B" w:rsidRPr="009F51A8" w:rsidRDefault="0008404B" w:rsidP="00812F8D">
      <w:pPr>
        <w:jc w:val="both"/>
        <w:rPr>
          <w:rFonts w:cs="Arial"/>
          <w:szCs w:val="20"/>
          <w:lang w:val="en-US"/>
        </w:rPr>
      </w:pPr>
      <w:r>
        <w:rPr>
          <w:rFonts w:cs="Arial"/>
          <w:szCs w:val="20"/>
          <w:lang w:val="en-US"/>
        </w:rPr>
        <w:t xml:space="preserve">This function </w:t>
      </w:r>
      <w:r w:rsidR="00812F8D">
        <w:rPr>
          <w:rFonts w:cs="Arial"/>
          <w:szCs w:val="20"/>
          <w:lang w:val="en-US"/>
        </w:rPr>
        <w:t>is not available on the stations provided with the oil balance.</w:t>
      </w:r>
    </w:p>
    <w:p w:rsidR="0008404B" w:rsidRPr="009F51A8" w:rsidRDefault="0008404B" w:rsidP="0008404B">
      <w:pPr>
        <w:ind w:left="709" w:hanging="709"/>
        <w:jc w:val="both"/>
        <w:rPr>
          <w:rFonts w:cs="Arial"/>
          <w:szCs w:val="20"/>
        </w:rPr>
      </w:pPr>
      <w:r w:rsidRPr="009F51A8">
        <w:rPr>
          <w:rFonts w:cs="Arial"/>
          <w:noProof/>
          <w:szCs w:val="20"/>
          <w:lang w:eastAsia="it-IT"/>
        </w:rPr>
        <w:drawing>
          <wp:inline distT="0" distB="0" distL="0" distR="0" wp14:anchorId="01D264D0" wp14:editId="7F72264C">
            <wp:extent cx="1647825" cy="1057275"/>
            <wp:effectExtent l="0" t="0" r="9525" b="9525"/>
            <wp:docPr id="231" name="Picture 12" descr="X:\FOTO ARCHIVIO\FOTOSESSIONI VARIE\Advance\Immagini ridott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X:\FOTO ARCHIVIO\FOTOSESSIONI VARIE\Advance\Immagini ridotte\02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47825" cy="1057275"/>
                    </a:xfrm>
                    <a:prstGeom prst="rect">
                      <a:avLst/>
                    </a:prstGeom>
                    <a:noFill/>
                    <a:ln>
                      <a:noFill/>
                    </a:ln>
                  </pic:spPr>
                </pic:pic>
              </a:graphicData>
            </a:graphic>
          </wp:inline>
        </w:drawing>
      </w:r>
    </w:p>
    <w:p w:rsidR="00812F8D" w:rsidRDefault="00114970" w:rsidP="0008404B">
      <w:pPr>
        <w:ind w:left="709" w:hanging="709"/>
        <w:jc w:val="both"/>
        <w:rPr>
          <w:rFonts w:cs="Arial"/>
          <w:szCs w:val="20"/>
        </w:rPr>
      </w:pPr>
      <w:r>
        <w:rPr>
          <w:rFonts w:cs="Arial"/>
          <w:noProof/>
          <w:szCs w:val="20"/>
          <w:lang w:eastAsia="it-IT"/>
        </w:rPr>
        <mc:AlternateContent>
          <mc:Choice Requires="wps">
            <w:drawing>
              <wp:anchor distT="0" distB="0" distL="114300" distR="114300" simplePos="0" relativeHeight="252231680" behindDoc="0" locked="0" layoutInCell="1" allowOverlap="1">
                <wp:simplePos x="0" y="0"/>
                <wp:positionH relativeFrom="column">
                  <wp:posOffset>135890</wp:posOffset>
                </wp:positionH>
                <wp:positionV relativeFrom="paragraph">
                  <wp:posOffset>50165</wp:posOffset>
                </wp:positionV>
                <wp:extent cx="1359535" cy="125095"/>
                <wp:effectExtent l="0" t="0" r="2540" b="1270"/>
                <wp:wrapSquare wrapText="bothSides"/>
                <wp:docPr id="38"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40 – Oil 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128" type="#_x0000_t202" style="position:absolute;left:0;text-align:left;margin-left:10.7pt;margin-top:3.95pt;width:107.05pt;height:9.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" stroked="f">
                <v:textbox inset="0,0,0,0">
                  <w:txbxContent>
                    <w:p w:rsidR="00D47EFE" w:rsidRPr="00B82CEB" w:rsidRDefault="00D47EFE" w:rsidP="0008404B">
                      <w:pPr>
                        <w:pStyle w:val="Didascalia"/>
                        <w:jc w:val="center"/>
                        <w:rPr>
                          <w:noProof/>
                          <w:sz w:val="20"/>
                        </w:rPr>
                      </w:pPr>
                      <w:r>
                        <w:t>Image 40 – Oil Setting</w:t>
                      </w:r>
                    </w:p>
                  </w:txbxContent>
                </v:textbox>
                <w10:wrap type="square"/>
              </v:shape>
            </w:pict>
          </mc:Fallback>
        </mc:AlternateContent>
      </w:r>
    </w:p>
    <w:p w:rsidR="0008404B" w:rsidRDefault="0008404B" w:rsidP="0008404B">
      <w:pPr>
        <w:ind w:left="709" w:hanging="709"/>
        <w:jc w:val="both"/>
        <w:rPr>
          <w:rFonts w:cs="Arial"/>
          <w:szCs w:val="20"/>
        </w:rPr>
      </w:pPr>
    </w:p>
    <w:p w:rsidR="0008404B" w:rsidRPr="009B1276" w:rsidRDefault="0008404B" w:rsidP="0008404B">
      <w:pPr>
        <w:pStyle w:val="Titolo3"/>
      </w:pPr>
      <w:bookmarkStart w:id="471" w:name="_Toc353974572"/>
      <w:bookmarkStart w:id="472" w:name="_Toc353979616"/>
      <w:bookmarkStart w:id="473" w:name="_Toc354143366"/>
      <w:bookmarkStart w:id="474" w:name="_Toc35002366"/>
      <w:r w:rsidRPr="009B1276">
        <w:t>Software Update</w:t>
      </w:r>
      <w:bookmarkEnd w:id="471"/>
      <w:bookmarkEnd w:id="472"/>
      <w:bookmarkEnd w:id="473"/>
      <w:bookmarkEnd w:id="474"/>
    </w:p>
    <w:p w:rsidR="0008404B" w:rsidRPr="009F51A8" w:rsidRDefault="0008404B" w:rsidP="0008404B">
      <w:pPr>
        <w:rPr>
          <w:rFonts w:cs="Arial"/>
          <w:szCs w:val="20"/>
          <w:lang w:val="en-US" w:eastAsia="it-IT"/>
        </w:rPr>
      </w:pPr>
      <w:r w:rsidRPr="009F51A8">
        <w:rPr>
          <w:rFonts w:cs="Arial"/>
          <w:szCs w:val="20"/>
          <w:lang w:val="en-US" w:eastAsia="it-IT"/>
        </w:rPr>
        <w:t>This function allows the update of the AC station's software and Data Base</w:t>
      </w:r>
    </w:p>
    <w:p w:rsidR="0008404B" w:rsidRDefault="00114970" w:rsidP="0008404B">
      <w:pPr>
        <w:rPr>
          <w:rFonts w:cs="Arial"/>
          <w:szCs w:val="20"/>
          <w:lang w:eastAsia="it-IT"/>
        </w:rPr>
      </w:pPr>
      <w:r>
        <w:rPr>
          <w:rFonts w:cs="Arial"/>
          <w:noProof/>
          <w:szCs w:val="20"/>
          <w:lang w:eastAsia="it-IT"/>
        </w:rPr>
        <mc:AlternateContent>
          <mc:Choice Requires="wps">
            <w:drawing>
              <wp:anchor distT="0" distB="0" distL="114300" distR="114300" simplePos="0" relativeHeight="252198912" behindDoc="0" locked="0" layoutInCell="1" allowOverlap="1">
                <wp:simplePos x="0" y="0"/>
                <wp:positionH relativeFrom="column">
                  <wp:posOffset>-56515</wp:posOffset>
                </wp:positionH>
                <wp:positionV relativeFrom="paragraph">
                  <wp:posOffset>1240155</wp:posOffset>
                </wp:positionV>
                <wp:extent cx="1852295" cy="172720"/>
                <wp:effectExtent l="0" t="0" r="0" b="0"/>
                <wp:wrapSquare wrapText="bothSides"/>
                <wp:docPr id="3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41 – Software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29" type="#_x0000_t202" style="position:absolute;margin-left:-4.45pt;margin-top:97.65pt;width:145.85pt;height:13.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" stroked="f">
                <v:textbox inset="0,0,0,0">
                  <w:txbxContent>
                    <w:p w:rsidR="00D47EFE" w:rsidRPr="00B82CEB" w:rsidRDefault="00D47EFE" w:rsidP="0008404B">
                      <w:pPr>
                        <w:pStyle w:val="Didascalia"/>
                        <w:jc w:val="center"/>
                        <w:rPr>
                          <w:noProof/>
                          <w:sz w:val="20"/>
                        </w:rPr>
                      </w:pPr>
                      <w:r>
                        <w:t>Image 41 – Software Update</w:t>
                      </w:r>
                    </w:p>
                  </w:txbxContent>
                </v:textbox>
                <w10:wrap type="square"/>
              </v:shape>
            </w:pict>
          </mc:Fallback>
        </mc:AlternateContent>
      </w:r>
      <w:r w:rsidR="0008404B" w:rsidRPr="009F51A8">
        <w:rPr>
          <w:rFonts w:cs="Arial"/>
          <w:noProof/>
          <w:szCs w:val="20"/>
          <w:lang w:eastAsia="it-IT"/>
        </w:rPr>
        <w:drawing>
          <wp:inline distT="0" distB="0" distL="0" distR="0" wp14:anchorId="59342E4B" wp14:editId="41E0C764">
            <wp:extent cx="1647825" cy="1076325"/>
            <wp:effectExtent l="0" t="0" r="9525" b="9525"/>
            <wp:docPr id="232" name="Picture 11" descr="X:\FOTO ARCHIVIO\FOTOSESSIONI VARIE\Advance\Immagini ridott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X:\FOTO ARCHIVIO\FOTOSESSIONI VARIE\Advance\Immagini ridotte\02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p w:rsidR="0008404B" w:rsidRDefault="0008404B" w:rsidP="0008404B">
      <w:pPr>
        <w:spacing w:line="276" w:lineRule="auto"/>
        <w:rPr>
          <w:rFonts w:cs="Arial"/>
          <w:szCs w:val="20"/>
          <w:lang w:eastAsia="it-IT"/>
        </w:rPr>
      </w:pPr>
    </w:p>
    <w:p w:rsidR="00812F8D" w:rsidRDefault="00812F8D" w:rsidP="0008404B">
      <w:pPr>
        <w:spacing w:line="276" w:lineRule="auto"/>
        <w:rPr>
          <w:rFonts w:cs="Arial"/>
          <w:szCs w:val="20"/>
          <w:lang w:eastAsia="it-IT"/>
        </w:rPr>
      </w:pPr>
    </w:p>
    <w:p w:rsidR="0008404B" w:rsidRPr="009B1276" w:rsidRDefault="0008404B" w:rsidP="0008404B">
      <w:pPr>
        <w:pStyle w:val="Titolo3"/>
      </w:pPr>
      <w:bookmarkStart w:id="475" w:name="_Toc353974575"/>
      <w:bookmarkStart w:id="476" w:name="_Toc353979619"/>
      <w:bookmarkStart w:id="477" w:name="_Toc354143369"/>
      <w:bookmarkStart w:id="478" w:name="_Toc35002367"/>
      <w:r w:rsidRPr="009B1276">
        <w:t>Hose length setting</w:t>
      </w:r>
      <w:bookmarkEnd w:id="475"/>
      <w:bookmarkEnd w:id="476"/>
      <w:bookmarkEnd w:id="477"/>
      <w:bookmarkEnd w:id="478"/>
    </w:p>
    <w:p w:rsidR="0008404B" w:rsidRPr="009F51A8" w:rsidRDefault="0008404B" w:rsidP="0008404B">
      <w:pPr>
        <w:rPr>
          <w:rFonts w:cs="Arial"/>
          <w:szCs w:val="20"/>
          <w:lang w:val="en-US" w:eastAsia="it-IT"/>
        </w:rPr>
      </w:pPr>
      <w:r w:rsidRPr="009F51A8">
        <w:rPr>
          <w:rFonts w:cs="Arial"/>
          <w:szCs w:val="20"/>
          <w:lang w:val="en-US" w:eastAsia="it-IT"/>
        </w:rPr>
        <w:t>Use the up/down arrow keys to set the length of the hoses. The station will automatically compensate the amount of gas contained inside the hoses during the recharging phase.</w: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ind w:left="709" w:hanging="709"/>
        <w:jc w:val="both"/>
        <w:rPr>
          <w:rFonts w:cs="Arial"/>
          <w:szCs w:val="20"/>
          <w:lang w:val="en-US"/>
        </w:rPr>
      </w:pPr>
      <w:r w:rsidRPr="009F51A8">
        <w:rPr>
          <w:rFonts w:cs="Arial"/>
          <w:noProof/>
          <w:szCs w:val="20"/>
          <w:lang w:eastAsia="it-IT"/>
        </w:rPr>
        <w:drawing>
          <wp:anchor distT="0" distB="0" distL="114300" distR="114300" simplePos="0" relativeHeight="252199936" behindDoc="0" locked="0" layoutInCell="1" allowOverlap="1" wp14:anchorId="674E207E" wp14:editId="3B416175">
            <wp:simplePos x="0" y="0"/>
            <wp:positionH relativeFrom="column">
              <wp:posOffset>20320</wp:posOffset>
            </wp:positionH>
            <wp:positionV relativeFrom="paragraph">
              <wp:posOffset>6985</wp:posOffset>
            </wp:positionV>
            <wp:extent cx="1635760" cy="1052195"/>
            <wp:effectExtent l="0" t="0" r="2540" b="0"/>
            <wp:wrapSquare wrapText="bothSides"/>
            <wp:docPr id="235" name="Picture 68" descr="X:\FOTO ARCHIVIO\FOTOSESSIONI VARIE\Advance\Immagini ridott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X:\FOTO ARCHIVIO\FOTOSESSIONI VARIE\Advance\Immagini ridotte\02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35760" cy="1052195"/>
                    </a:xfrm>
                    <a:prstGeom prst="rect">
                      <a:avLst/>
                    </a:prstGeom>
                    <a:noFill/>
                    <a:ln>
                      <a:noFill/>
                    </a:ln>
                  </pic:spPr>
                </pic:pic>
              </a:graphicData>
            </a:graphic>
          </wp:anchor>
        </w:drawing>
      </w:r>
    </w:p>
    <w:p w:rsidR="0008404B" w:rsidRPr="009F51A8" w:rsidRDefault="0008404B" w:rsidP="0008404B">
      <w:pPr>
        <w:ind w:left="709" w:hanging="709"/>
        <w:jc w:val="both"/>
        <w:rPr>
          <w:rFonts w:cs="Arial"/>
          <w:szCs w:val="20"/>
          <w:lang w:val="en-US"/>
        </w:rPr>
      </w:pPr>
    </w:p>
    <w:p w:rsidR="0008404B" w:rsidRPr="009F51A8" w:rsidRDefault="0008404B" w:rsidP="0008404B">
      <w:pPr>
        <w:ind w:left="709" w:hanging="709"/>
        <w:jc w:val="both"/>
        <w:rPr>
          <w:rFonts w:cs="Arial"/>
          <w:szCs w:val="20"/>
          <w:lang w:val="en-US"/>
        </w:rPr>
      </w:pPr>
    </w:p>
    <w:p w:rsidR="0008404B" w:rsidRPr="009F51A8" w:rsidRDefault="0008404B" w:rsidP="0008404B">
      <w:pPr>
        <w:ind w:left="709" w:hanging="709"/>
        <w:jc w:val="both"/>
        <w:rPr>
          <w:rFonts w:cs="Arial"/>
          <w:szCs w:val="20"/>
          <w:lang w:val="en-US"/>
        </w:rPr>
      </w:pPr>
    </w:p>
    <w:p w:rsidR="0008404B" w:rsidRPr="009F51A8" w:rsidRDefault="00114970" w:rsidP="0008404B">
      <w:pPr>
        <w:ind w:left="709" w:hanging="709"/>
        <w:jc w:val="both"/>
        <w:rPr>
          <w:rFonts w:cs="Arial"/>
          <w:szCs w:val="20"/>
          <w:lang w:val="en-US"/>
        </w:rPr>
      </w:pPr>
      <w:r>
        <w:rPr>
          <w:rFonts w:cs="Arial"/>
          <w:noProof/>
          <w:szCs w:val="20"/>
          <w:lang w:eastAsia="it-IT"/>
        </w:rPr>
        <mc:AlternateContent>
          <mc:Choice Requires="wps">
            <w:drawing>
              <wp:anchor distT="0" distB="0" distL="114300" distR="114300" simplePos="0" relativeHeight="252200960" behindDoc="0" locked="0" layoutInCell="1" allowOverlap="1">
                <wp:simplePos x="0" y="0"/>
                <wp:positionH relativeFrom="column">
                  <wp:posOffset>-114935</wp:posOffset>
                </wp:positionH>
                <wp:positionV relativeFrom="paragraph">
                  <wp:posOffset>635</wp:posOffset>
                </wp:positionV>
                <wp:extent cx="1852295" cy="287020"/>
                <wp:effectExtent l="0" t="0" r="0" b="0"/>
                <wp:wrapSquare wrapText="bothSides"/>
                <wp:docPr id="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42 – Set hoses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30" type="#_x0000_t202" style="position:absolute;left:0;text-align:left;margin-left:-9.05pt;margin-top:.05pt;width:145.85pt;height:22.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" stroked="f">
                <v:textbox inset="0,0,0,0">
                  <w:txbxContent>
                    <w:p w:rsidR="00D47EFE" w:rsidRPr="00B82CEB" w:rsidRDefault="00D47EFE" w:rsidP="0008404B">
                      <w:pPr>
                        <w:pStyle w:val="Didascalia"/>
                        <w:jc w:val="center"/>
                        <w:rPr>
                          <w:noProof/>
                          <w:sz w:val="20"/>
                        </w:rPr>
                      </w:pPr>
                      <w:r>
                        <w:t>Image 42 – Set hoses Length</w:t>
                      </w:r>
                    </w:p>
                  </w:txbxContent>
                </v:textbox>
                <w10:wrap type="square"/>
              </v:shape>
            </w:pict>
          </mc:Fallback>
        </mc:AlternateContent>
      </w:r>
    </w:p>
    <w:p w:rsidR="0008404B" w:rsidRPr="009F51A8" w:rsidRDefault="0008404B" w:rsidP="0008404B">
      <w:pPr>
        <w:pStyle w:val="Titolo3"/>
        <w:keepLines w:val="0"/>
        <w:numPr>
          <w:ilvl w:val="2"/>
          <w:numId w:val="0"/>
        </w:numPr>
        <w:spacing w:before="0"/>
        <w:ind w:left="720" w:hanging="720"/>
        <w:jc w:val="both"/>
        <w:rPr>
          <w:rFonts w:cs="Arial"/>
          <w:sz w:val="20"/>
          <w:szCs w:val="20"/>
          <w:lang w:val="en-US"/>
        </w:rPr>
      </w:pPr>
      <w:bookmarkStart w:id="479" w:name="_Toc353974576"/>
      <w:bookmarkStart w:id="480" w:name="_Toc353979620"/>
    </w:p>
    <w:p w:rsidR="0008404B" w:rsidRPr="009B1276" w:rsidRDefault="0008404B" w:rsidP="0008404B">
      <w:pPr>
        <w:pStyle w:val="Titolo3"/>
      </w:pPr>
      <w:bookmarkStart w:id="481" w:name="_Toc354143370"/>
      <w:bookmarkStart w:id="482" w:name="_Toc35002368"/>
      <w:r w:rsidRPr="009B1276">
        <w:t>Head printing</w:t>
      </w:r>
      <w:bookmarkEnd w:id="479"/>
      <w:bookmarkEnd w:id="480"/>
      <w:bookmarkEnd w:id="481"/>
      <w:bookmarkEnd w:id="482"/>
    </w:p>
    <w:p w:rsidR="0008404B" w:rsidRPr="009F51A8" w:rsidRDefault="0008404B" w:rsidP="0008404B">
      <w:pPr>
        <w:rPr>
          <w:rFonts w:cs="Arial"/>
          <w:szCs w:val="20"/>
          <w:lang w:val="en-US" w:eastAsia="it-IT"/>
        </w:rPr>
      </w:pPr>
      <w:r w:rsidRPr="009F51A8">
        <w:rPr>
          <w:rFonts w:cs="Arial"/>
          <w:szCs w:val="20"/>
          <w:lang w:val="en-US" w:eastAsia="it-IT"/>
        </w:rPr>
        <w:t>Use this function to set the head printing.</w:t>
      </w:r>
    </w:p>
    <w:p w:rsidR="0008404B" w:rsidRPr="009F51A8" w:rsidRDefault="0008404B" w:rsidP="0008404B">
      <w:pPr>
        <w:rPr>
          <w:rFonts w:cs="Arial"/>
          <w:szCs w:val="20"/>
          <w:lang w:val="en-US" w:eastAsia="it-IT"/>
        </w:rPr>
      </w:pPr>
      <w:r w:rsidRPr="009F51A8">
        <w:rPr>
          <w:rFonts w:cs="Arial"/>
          <w:szCs w:val="20"/>
          <w:lang w:val="en-US" w:eastAsia="it-IT"/>
        </w:rPr>
        <w:t>Nr. 10 rows of 21 letters are available.</w:t>
      </w:r>
    </w:p>
    <w:p w:rsidR="0008404B" w:rsidRPr="009F51A8" w:rsidRDefault="0008404B" w:rsidP="0008404B">
      <w:pPr>
        <w:rPr>
          <w:rFonts w:cs="Arial"/>
          <w:szCs w:val="20"/>
          <w:lang w:val="en-US" w:eastAsia="it-IT"/>
        </w:rPr>
      </w:pPr>
      <w:r w:rsidRPr="009F51A8">
        <w:rPr>
          <w:rFonts w:cs="Arial"/>
          <w:szCs w:val="20"/>
          <w:lang w:val="en-US" w:eastAsia="it-IT"/>
        </w:rPr>
        <w:t>Use the right/left arrow keys to move on the grid.</w:t>
      </w:r>
    </w:p>
    <w:p w:rsidR="0008404B" w:rsidRPr="009F51A8" w:rsidRDefault="0008404B" w:rsidP="0008404B">
      <w:pPr>
        <w:rPr>
          <w:rFonts w:cs="Arial"/>
          <w:szCs w:val="20"/>
          <w:lang w:val="en-US" w:eastAsia="it-IT"/>
        </w:rPr>
      </w:pPr>
      <w:r w:rsidRPr="009F51A8">
        <w:rPr>
          <w:rFonts w:cs="Arial"/>
          <w:szCs w:val="20"/>
          <w:lang w:val="en-US" w:eastAsia="it-IT"/>
        </w:rPr>
        <w:t>Pressing the "F" key at the same time of the right/left arrow key, it is possible to move vertically on the grid.</w:t>
      </w:r>
    </w:p>
    <w:p w:rsidR="0008404B" w:rsidRPr="009F51A8" w:rsidRDefault="0008404B" w:rsidP="0008404B">
      <w:pPr>
        <w:rPr>
          <w:rFonts w:cs="Arial"/>
          <w:szCs w:val="20"/>
          <w:lang w:val="en-US" w:eastAsia="it-IT"/>
        </w:rPr>
      </w:pPr>
      <w:r w:rsidRPr="009F51A8">
        <w:rPr>
          <w:rFonts w:cs="Arial"/>
          <w:szCs w:val="20"/>
          <w:lang w:val="en-US" w:eastAsia="it-IT"/>
        </w:rPr>
        <w:t>Use the up/down arrow keys to select a letter.</w:t>
      </w:r>
    </w:p>
    <w:p w:rsidR="0008404B" w:rsidRPr="009F51A8" w:rsidRDefault="0008404B" w:rsidP="0008404B">
      <w:pPr>
        <w:ind w:left="708" w:hanging="708"/>
        <w:jc w:val="both"/>
        <w:rPr>
          <w:rFonts w:cs="Arial"/>
          <w:szCs w:val="20"/>
          <w:lang w:val="en-US"/>
        </w:rPr>
      </w:pPr>
      <w:r w:rsidRPr="009F51A8">
        <w:rPr>
          <w:rFonts w:cs="Arial"/>
          <w:szCs w:val="20"/>
          <w:lang w:val="en-US"/>
        </w:rPr>
        <w:t>Press the "Enter" key to confirm</w:t>
      </w:r>
    </w:p>
    <w:p w:rsidR="0008404B" w:rsidRPr="009F51A8" w:rsidRDefault="0008404B" w:rsidP="0008404B">
      <w:pPr>
        <w:ind w:left="708" w:hanging="708"/>
        <w:jc w:val="both"/>
        <w:rPr>
          <w:rFonts w:cs="Arial"/>
          <w:szCs w:val="20"/>
        </w:rPr>
      </w:pPr>
      <w:r w:rsidRPr="009F51A8">
        <w:rPr>
          <w:rFonts w:cs="Arial"/>
          <w:noProof/>
          <w:szCs w:val="20"/>
          <w:lang w:eastAsia="it-IT"/>
        </w:rPr>
        <w:drawing>
          <wp:inline distT="0" distB="0" distL="0" distR="0" wp14:anchorId="56449D9E" wp14:editId="215FA79E">
            <wp:extent cx="1581150" cy="1019175"/>
            <wp:effectExtent l="0" t="0" r="0" b="9525"/>
            <wp:docPr id="236" name="Picture 8" descr="X:\FOTO ARCHIVIO\FOTOSESSIONI VARIE\Advance\Immagini ridott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X:\FOTO ARCHIVIO\FOTOSESSIONI VARIE\Advance\Immagini ridotte\02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inline>
        </w:drawing>
      </w:r>
    </w:p>
    <w:p w:rsidR="0008404B" w:rsidRPr="009F51A8" w:rsidRDefault="00114970" w:rsidP="0008404B">
      <w:pPr>
        <w:ind w:left="708" w:hanging="708"/>
        <w:jc w:val="both"/>
        <w:rPr>
          <w:rFonts w:cs="Arial"/>
          <w:szCs w:val="20"/>
        </w:rPr>
      </w:pPr>
      <w:r>
        <w:rPr>
          <w:rFonts w:cs="Arial"/>
          <w:noProof/>
          <w:szCs w:val="20"/>
          <w:lang w:eastAsia="it-IT"/>
        </w:rPr>
        <mc:AlternateContent>
          <mc:Choice Requires="wps">
            <w:drawing>
              <wp:anchor distT="0" distB="0" distL="114300" distR="114300" simplePos="0" relativeHeight="252201984" behindDoc="0" locked="0" layoutInCell="1" allowOverlap="1">
                <wp:simplePos x="0" y="0"/>
                <wp:positionH relativeFrom="column">
                  <wp:posOffset>-114935</wp:posOffset>
                </wp:positionH>
                <wp:positionV relativeFrom="paragraph">
                  <wp:posOffset>49530</wp:posOffset>
                </wp:positionV>
                <wp:extent cx="1852295" cy="287020"/>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43 – Print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31" type="#_x0000_t202" style="position:absolute;left:0;text-align:left;margin-left:-9.05pt;margin-top:3.9pt;width:145.85pt;height:22.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" stroked="f">
                <v:textbox inset="0,0,0,0">
                  <w:txbxContent>
                    <w:p w:rsidR="00D47EFE" w:rsidRPr="00B82CEB" w:rsidRDefault="00D47EFE" w:rsidP="0008404B">
                      <w:pPr>
                        <w:pStyle w:val="Didascalia"/>
                        <w:jc w:val="center"/>
                        <w:rPr>
                          <w:noProof/>
                          <w:sz w:val="20"/>
                        </w:rPr>
                      </w:pPr>
                      <w:r>
                        <w:t>Image 43 – Print Head</w:t>
                      </w:r>
                    </w:p>
                  </w:txbxContent>
                </v:textbox>
                <w10:wrap type="square"/>
              </v:shape>
            </w:pict>
          </mc:Fallback>
        </mc:AlternateContent>
      </w:r>
    </w:p>
    <w:p w:rsidR="0008404B" w:rsidRPr="009F51A8" w:rsidRDefault="0008404B" w:rsidP="0008404B">
      <w:pPr>
        <w:ind w:left="708" w:hanging="708"/>
        <w:jc w:val="both"/>
        <w:rPr>
          <w:rFonts w:cs="Arial"/>
          <w:szCs w:val="20"/>
        </w:rPr>
      </w:pPr>
    </w:p>
    <w:p w:rsidR="0008404B" w:rsidRPr="009B1276" w:rsidRDefault="0008404B" w:rsidP="0008404B">
      <w:pPr>
        <w:pStyle w:val="Titolo3"/>
      </w:pPr>
      <w:bookmarkStart w:id="483" w:name="_Toc353974577"/>
      <w:bookmarkStart w:id="484" w:name="_Toc353979621"/>
      <w:bookmarkStart w:id="485" w:name="_Toc354143371"/>
      <w:bookmarkStart w:id="486" w:name="_Toc35002369"/>
      <w:r w:rsidRPr="009B1276">
        <w:t>Sensor Control</w:t>
      </w:r>
      <w:bookmarkEnd w:id="483"/>
      <w:bookmarkEnd w:id="484"/>
      <w:bookmarkEnd w:id="485"/>
      <w:bookmarkEnd w:id="486"/>
    </w:p>
    <w:p w:rsidR="0008404B" w:rsidRPr="009F51A8" w:rsidRDefault="0008404B" w:rsidP="0008404B">
      <w:pPr>
        <w:rPr>
          <w:rFonts w:cs="Arial"/>
          <w:szCs w:val="20"/>
          <w:lang w:val="en-US" w:eastAsia="it-IT"/>
        </w:rPr>
      </w:pPr>
      <w:r w:rsidRPr="009F51A8">
        <w:rPr>
          <w:rFonts w:cs="Arial"/>
          <w:szCs w:val="20"/>
          <w:lang w:val="en-US" w:eastAsia="it-IT"/>
        </w:rPr>
        <w:t>Use this function to control the machine's status (for Service)</w:t>
      </w:r>
    </w:p>
    <w:p w:rsidR="0008404B" w:rsidRPr="009B1276" w:rsidRDefault="0008404B" w:rsidP="0008404B">
      <w:pPr>
        <w:pStyle w:val="Titolo3"/>
      </w:pPr>
      <w:bookmarkStart w:id="487" w:name="_Toc353974578"/>
      <w:bookmarkStart w:id="488" w:name="_Toc353979622"/>
      <w:bookmarkStart w:id="489" w:name="_Toc354143372"/>
      <w:bookmarkStart w:id="490" w:name="_Toc35002370"/>
      <w:r w:rsidRPr="009B1276">
        <w:t>User Management</w:t>
      </w:r>
      <w:bookmarkEnd w:id="487"/>
      <w:bookmarkEnd w:id="488"/>
      <w:bookmarkEnd w:id="489"/>
      <w:bookmarkEnd w:id="490"/>
    </w:p>
    <w:p w:rsidR="0008404B" w:rsidRPr="009F51A8" w:rsidRDefault="0008404B" w:rsidP="0008404B">
      <w:pPr>
        <w:jc w:val="both"/>
        <w:rPr>
          <w:rFonts w:cs="Arial"/>
          <w:szCs w:val="20"/>
          <w:lang w:val="en-US"/>
        </w:rPr>
      </w:pPr>
      <w:r w:rsidRPr="009F51A8">
        <w:rPr>
          <w:rFonts w:cs="Arial"/>
          <w:szCs w:val="20"/>
          <w:lang w:val="en-US"/>
        </w:rPr>
        <w:t>Use this function to modify user and password. Nr. 10 user's accounts are available.</w:t>
      </w:r>
    </w:p>
    <w:p w:rsidR="0008404B" w:rsidRPr="009F51A8" w:rsidRDefault="0008404B" w:rsidP="0008404B">
      <w:pPr>
        <w:jc w:val="both"/>
        <w:rPr>
          <w:rFonts w:cs="Arial"/>
          <w:szCs w:val="20"/>
        </w:rPr>
      </w:pPr>
      <w:r w:rsidRPr="009F51A8">
        <w:rPr>
          <w:rFonts w:cs="Arial"/>
          <w:noProof/>
          <w:szCs w:val="20"/>
          <w:lang w:eastAsia="it-IT"/>
        </w:rPr>
        <w:drawing>
          <wp:inline distT="0" distB="0" distL="0" distR="0" wp14:anchorId="6DAE1D7B" wp14:editId="4BADE3A8">
            <wp:extent cx="1609725" cy="1038225"/>
            <wp:effectExtent l="0" t="0" r="9525" b="9525"/>
            <wp:docPr id="237" name="Picture 7" descr="X:\FOTO ARCHIVIO\FOTOSESSIONI VARIE\Advance\Immagini ridott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X:\FOTO ARCHIVIO\FOTOSESSIONI VARIE\Advance\Immagini ridotte\03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09725" cy="1038225"/>
                    </a:xfrm>
                    <a:prstGeom prst="rect">
                      <a:avLst/>
                    </a:prstGeom>
                    <a:noFill/>
                    <a:ln>
                      <a:noFill/>
                    </a:ln>
                  </pic:spPr>
                </pic:pic>
              </a:graphicData>
            </a:graphic>
          </wp:inline>
        </w:drawing>
      </w:r>
    </w:p>
    <w:p w:rsidR="0008404B" w:rsidRPr="009F51A8" w:rsidRDefault="00114970" w:rsidP="0008404B">
      <w:pPr>
        <w:jc w:val="both"/>
        <w:rPr>
          <w:rFonts w:cs="Arial"/>
          <w:szCs w:val="20"/>
        </w:rPr>
      </w:pPr>
      <w:r>
        <w:rPr>
          <w:rFonts w:cs="Arial"/>
          <w:noProof/>
          <w:szCs w:val="20"/>
          <w:lang w:eastAsia="it-IT"/>
        </w:rPr>
        <mc:AlternateContent>
          <mc:Choice Requires="wps">
            <w:drawing>
              <wp:anchor distT="0" distB="0" distL="114300" distR="114300" simplePos="0" relativeHeight="252204032" behindDoc="0" locked="0" layoutInCell="1" allowOverlap="1">
                <wp:simplePos x="0" y="0"/>
                <wp:positionH relativeFrom="column">
                  <wp:posOffset>45720</wp:posOffset>
                </wp:positionH>
                <wp:positionV relativeFrom="paragraph">
                  <wp:posOffset>55880</wp:posOffset>
                </wp:positionV>
                <wp:extent cx="1852295" cy="200025"/>
                <wp:effectExtent l="0" t="0" r="0" b="0"/>
                <wp:wrapSquare wrapText="bothSides"/>
                <wp:docPr id="3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44 – User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32" type="#_x0000_t202" style="position:absolute;left:0;text-align:left;margin-left:3.6pt;margin-top:4.4pt;width:145.85pt;height:15.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" stroked="f">
                <v:textbox inset="0,0,0,0">
                  <w:txbxContent>
                    <w:p w:rsidR="00D47EFE" w:rsidRPr="00B82CEB" w:rsidRDefault="00D47EFE" w:rsidP="0008404B">
                      <w:pPr>
                        <w:pStyle w:val="Didascalia"/>
                        <w:jc w:val="center"/>
                        <w:rPr>
                          <w:noProof/>
                          <w:sz w:val="20"/>
                        </w:rPr>
                      </w:pPr>
                      <w:r>
                        <w:t>Image 44 – User Management</w:t>
                      </w:r>
                    </w:p>
                  </w:txbxContent>
                </v:textbox>
                <w10:wrap type="square"/>
              </v:shape>
            </w:pict>
          </mc:Fallback>
        </mc:AlternateContent>
      </w:r>
    </w:p>
    <w:p w:rsidR="0008404B" w:rsidRPr="009F51A8" w:rsidRDefault="0008404B" w:rsidP="0008404B">
      <w:pPr>
        <w:jc w:val="both"/>
        <w:rPr>
          <w:rFonts w:cs="Arial"/>
          <w:szCs w:val="20"/>
          <w:lang w:val="en-US"/>
        </w:rPr>
      </w:pPr>
      <w:r w:rsidRPr="009F51A8">
        <w:rPr>
          <w:rFonts w:cs="Arial"/>
          <w:szCs w:val="20"/>
          <w:lang w:val="en-US"/>
        </w:rPr>
        <w:t>Once inside the "User Management" menu, the user (00; 01; 02;…;10) with its password will be shown.</w:t>
      </w:r>
    </w:p>
    <w:p w:rsidR="0008404B" w:rsidRPr="009F51A8" w:rsidRDefault="0008404B" w:rsidP="0008404B">
      <w:pPr>
        <w:jc w:val="both"/>
        <w:rPr>
          <w:rFonts w:cs="Arial"/>
          <w:szCs w:val="20"/>
          <w:lang w:val="en-US"/>
        </w:rPr>
      </w:pPr>
      <w:r w:rsidRPr="009F51A8">
        <w:rPr>
          <w:rFonts w:cs="Arial"/>
          <w:szCs w:val="20"/>
          <w:lang w:val="en-US"/>
        </w:rPr>
        <w:t>The administrator is user "00" and the default password is "0000".</w:t>
      </w:r>
    </w:p>
    <w:p w:rsidR="0008404B" w:rsidRPr="009F51A8" w:rsidRDefault="0008404B" w:rsidP="0008404B">
      <w:pPr>
        <w:jc w:val="both"/>
        <w:rPr>
          <w:rFonts w:cs="Arial"/>
          <w:szCs w:val="20"/>
          <w:lang w:val="en-US"/>
        </w:rPr>
      </w:pPr>
      <w:r w:rsidRPr="009F51A8">
        <w:rPr>
          <w:rFonts w:cs="Arial"/>
          <w:b/>
          <w:szCs w:val="20"/>
          <w:lang w:val="en-US"/>
        </w:rPr>
        <w:t>Take notice</w:t>
      </w:r>
      <w:r w:rsidRPr="009F51A8">
        <w:rPr>
          <w:rFonts w:cs="Arial"/>
          <w:szCs w:val="20"/>
          <w:lang w:val="en-US"/>
        </w:rPr>
        <w:t>: Only the administrator may create or modify other users’ passwords.</w:t>
      </w:r>
    </w:p>
    <w:p w:rsidR="0008404B" w:rsidRPr="009F51A8" w:rsidRDefault="0008404B" w:rsidP="0008404B">
      <w:pPr>
        <w:jc w:val="both"/>
        <w:rPr>
          <w:rFonts w:cs="Arial"/>
          <w:szCs w:val="20"/>
          <w:lang w:val="en-US"/>
        </w:rPr>
      </w:pPr>
    </w:p>
    <w:p w:rsidR="0008404B" w:rsidRPr="009F51A8" w:rsidRDefault="00114970" w:rsidP="0008404B">
      <w:pPr>
        <w:jc w:val="both"/>
        <w:rPr>
          <w:rFonts w:cs="Arial"/>
          <w:szCs w:val="20"/>
          <w:lang w:val="en-US"/>
        </w:rPr>
      </w:pPr>
      <w:r>
        <w:rPr>
          <w:rFonts w:cs="Arial"/>
          <w:b/>
          <w:noProof/>
          <w:szCs w:val="20"/>
          <w:lang w:eastAsia="it-IT"/>
        </w:rPr>
        <mc:AlternateContent>
          <mc:Choice Requires="wps">
            <w:drawing>
              <wp:anchor distT="0" distB="0" distL="114300" distR="114300" simplePos="0" relativeHeight="252203008" behindDoc="0" locked="0" layoutInCell="1" allowOverlap="1">
                <wp:simplePos x="0" y="0"/>
                <wp:positionH relativeFrom="column">
                  <wp:posOffset>2085975</wp:posOffset>
                </wp:positionH>
                <wp:positionV relativeFrom="paragraph">
                  <wp:posOffset>34290</wp:posOffset>
                </wp:positionV>
                <wp:extent cx="1626235" cy="244983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449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404" w:type="dxa"/>
                              <w:tblCellMar>
                                <w:left w:w="0" w:type="dxa"/>
                                <w:right w:w="0" w:type="dxa"/>
                              </w:tblCellMar>
                              <w:tblLook w:val="04A0" w:firstRow="1" w:lastRow="0" w:firstColumn="1" w:lastColumn="0" w:noHBand="0" w:noVBand="1"/>
                            </w:tblPr>
                            <w:tblGrid>
                              <w:gridCol w:w="1202"/>
                              <w:gridCol w:w="1202"/>
                            </w:tblGrid>
                            <w:tr w:rsidR="00D47EFE" w:rsidRPr="00AD38AD" w:rsidTr="00A74876">
                              <w:trPr>
                                <w:trHeight w:hRule="exact" w:val="290"/>
                              </w:trPr>
                              <w:tc>
                                <w:tcPr>
                                  <w:tcW w:w="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4" w:type="dxa"/>
                                    <w:left w:w="14" w:type="dxa"/>
                                    <w:bottom w:w="0" w:type="dxa"/>
                                    <w:right w:w="14" w:type="dxa"/>
                                  </w:tcMar>
                                  <w:vAlign w:val="bottom"/>
                                  <w:hideMark/>
                                </w:tcPr>
                                <w:p w:rsidR="00D47EFE" w:rsidRPr="00AD38AD" w:rsidRDefault="00D47EFE" w:rsidP="00F4747D">
                                  <w:pPr>
                                    <w:jc w:val="center"/>
                                    <w:rPr>
                                      <w:rFonts w:ascii="Calibri" w:hAnsi="Calibri"/>
                                      <w:b/>
                                      <w:bCs/>
                                      <w:color w:val="000000"/>
                                      <w:sz w:val="22"/>
                                    </w:rPr>
                                  </w:pPr>
                                  <w:r w:rsidRPr="00AD38AD">
                                    <w:rPr>
                                      <w:rFonts w:ascii="Calibri" w:hAnsi="Calibri"/>
                                      <w:b/>
                                      <w:bCs/>
                                      <w:color w:val="000000"/>
                                      <w:sz w:val="22"/>
                                    </w:rPr>
                                    <w:t>USER</w:t>
                                  </w:r>
                                </w:p>
                              </w:tc>
                              <w:tc>
                                <w:tcPr>
                                  <w:tcW w:w="1202" w:type="dxa"/>
                                  <w:tcBorders>
                                    <w:top w:val="single" w:sz="4" w:space="0" w:color="auto"/>
                                    <w:left w:val="nil"/>
                                    <w:bottom w:val="single" w:sz="4" w:space="0" w:color="auto"/>
                                    <w:right w:val="single" w:sz="4" w:space="0" w:color="auto"/>
                                  </w:tcBorders>
                                  <w:shd w:val="clear" w:color="auto" w:fill="D9D9D9" w:themeFill="background1" w:themeFillShade="D9"/>
                                  <w:noWrap/>
                                  <w:tcMar>
                                    <w:top w:w="14" w:type="dxa"/>
                                    <w:left w:w="14" w:type="dxa"/>
                                    <w:bottom w:w="0" w:type="dxa"/>
                                    <w:right w:w="14" w:type="dxa"/>
                                  </w:tcMar>
                                  <w:vAlign w:val="bottom"/>
                                  <w:hideMark/>
                                </w:tcPr>
                                <w:p w:rsidR="00D47EFE" w:rsidRPr="00AD38AD" w:rsidRDefault="00D47EFE" w:rsidP="00F4747D">
                                  <w:pPr>
                                    <w:jc w:val="center"/>
                                    <w:rPr>
                                      <w:rFonts w:ascii="Calibri" w:hAnsi="Calibri"/>
                                      <w:b/>
                                      <w:bCs/>
                                      <w:color w:val="000000"/>
                                      <w:sz w:val="22"/>
                                    </w:rPr>
                                  </w:pPr>
                                  <w:r w:rsidRPr="00AD38AD">
                                    <w:rPr>
                                      <w:rFonts w:ascii="Calibri" w:hAnsi="Calibri"/>
                                      <w:b/>
                                      <w:bCs/>
                                      <w:color w:val="000000"/>
                                      <w:sz w:val="22"/>
                                    </w:rPr>
                                    <w:t>PASSWORD</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0000</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01</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0001</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02</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0002</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03</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0003</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04</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0004</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05</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0005</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06</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0006</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07</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0007</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08</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0008</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09</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0009</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10</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0010</w:t>
                                  </w:r>
                                </w:p>
                              </w:tc>
                            </w:tr>
                          </w:tbl>
                          <w:p w:rsidR="00D47EFE" w:rsidRDefault="00D47EFE" w:rsidP="0008404B">
                            <w:pPr>
                              <w:jc w:val="both"/>
                              <w:rPr>
                                <w:rFonts w:cs="Arial"/>
                                <w:szCs w:val="20"/>
                              </w:rPr>
                            </w:pPr>
                            <w:r>
                              <w:rPr>
                                <w:rFonts w:cs="Arial"/>
                                <w:szCs w:val="20"/>
                              </w:rPr>
                              <w:t xml:space="preserve"> </w:t>
                            </w:r>
                          </w:p>
                          <w:p w:rsidR="00D47EFE" w:rsidRDefault="00D47EFE" w:rsidP="000840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133" type="#_x0000_t202" style="position:absolute;left:0;text-align:left;margin-left:164.25pt;margin-top:2.7pt;width:128.05pt;height:192.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" stroked="f">
                <v:fill opacity="0"/>
                <v:textbox>
                  <w:txbxContent>
                    <w:tbl>
                      <w:tblPr>
                        <w:tblW w:w="2404" w:type="dxa"/>
                        <w:tblCellMar>
                          <w:left w:w="0" w:type="dxa"/>
                          <w:right w:w="0" w:type="dxa"/>
                        </w:tblCellMar>
                        <w:tblLook w:val="04A0" w:firstRow="1" w:lastRow="0" w:firstColumn="1" w:lastColumn="0" w:noHBand="0" w:noVBand="1"/>
                      </w:tblPr>
                      <w:tblGrid>
                        <w:gridCol w:w="1202"/>
                        <w:gridCol w:w="1202"/>
                      </w:tblGrid>
                      <w:tr w:rsidR="00D47EFE" w:rsidRPr="00AD38AD" w:rsidTr="00A74876">
                        <w:trPr>
                          <w:trHeight w:hRule="exact" w:val="290"/>
                        </w:trPr>
                        <w:tc>
                          <w:tcPr>
                            <w:tcW w:w="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4" w:type="dxa"/>
                              <w:left w:w="14" w:type="dxa"/>
                              <w:bottom w:w="0" w:type="dxa"/>
                              <w:right w:w="14" w:type="dxa"/>
                            </w:tcMar>
                            <w:vAlign w:val="bottom"/>
                            <w:hideMark/>
                          </w:tcPr>
                          <w:p w:rsidR="00D47EFE" w:rsidRPr="00AD38AD" w:rsidRDefault="00D47EFE" w:rsidP="00F4747D">
                            <w:pPr>
                              <w:jc w:val="center"/>
                              <w:rPr>
                                <w:rFonts w:ascii="Calibri" w:hAnsi="Calibri"/>
                                <w:b/>
                                <w:bCs/>
                                <w:color w:val="000000"/>
                                <w:sz w:val="22"/>
                              </w:rPr>
                            </w:pPr>
                            <w:r w:rsidRPr="00AD38AD">
                              <w:rPr>
                                <w:rFonts w:ascii="Calibri" w:hAnsi="Calibri"/>
                                <w:b/>
                                <w:bCs/>
                                <w:color w:val="000000"/>
                                <w:sz w:val="22"/>
                              </w:rPr>
                              <w:t>USER</w:t>
                            </w:r>
                          </w:p>
                        </w:tc>
                        <w:tc>
                          <w:tcPr>
                            <w:tcW w:w="1202" w:type="dxa"/>
                            <w:tcBorders>
                              <w:top w:val="single" w:sz="4" w:space="0" w:color="auto"/>
                              <w:left w:val="nil"/>
                              <w:bottom w:val="single" w:sz="4" w:space="0" w:color="auto"/>
                              <w:right w:val="single" w:sz="4" w:space="0" w:color="auto"/>
                            </w:tcBorders>
                            <w:shd w:val="clear" w:color="auto" w:fill="D9D9D9" w:themeFill="background1" w:themeFillShade="D9"/>
                            <w:noWrap/>
                            <w:tcMar>
                              <w:top w:w="14" w:type="dxa"/>
                              <w:left w:w="14" w:type="dxa"/>
                              <w:bottom w:w="0" w:type="dxa"/>
                              <w:right w:w="14" w:type="dxa"/>
                            </w:tcMar>
                            <w:vAlign w:val="bottom"/>
                            <w:hideMark/>
                          </w:tcPr>
                          <w:p w:rsidR="00D47EFE" w:rsidRPr="00AD38AD" w:rsidRDefault="00D47EFE" w:rsidP="00F4747D">
                            <w:pPr>
                              <w:jc w:val="center"/>
                              <w:rPr>
                                <w:rFonts w:ascii="Calibri" w:hAnsi="Calibri"/>
                                <w:b/>
                                <w:bCs/>
                                <w:color w:val="000000"/>
                                <w:sz w:val="22"/>
                              </w:rPr>
                            </w:pPr>
                            <w:r w:rsidRPr="00AD38AD">
                              <w:rPr>
                                <w:rFonts w:ascii="Calibri" w:hAnsi="Calibri"/>
                                <w:b/>
                                <w:bCs/>
                                <w:color w:val="000000"/>
                                <w:sz w:val="22"/>
                              </w:rPr>
                              <w:t>PASSWORD</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0000</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01</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0001</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02</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0002</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03</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0003</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04</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0004</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05</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0005</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06</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0006</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07</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0007</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08</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0008</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09</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0009</w:t>
                            </w:r>
                          </w:p>
                        </w:tc>
                      </w:tr>
                      <w:tr w:rsidR="00D47EFE" w:rsidRPr="00AD38AD" w:rsidTr="00A74876">
                        <w:trPr>
                          <w:trHeight w:hRule="exact" w:val="290"/>
                        </w:trPr>
                        <w:tc>
                          <w:tcPr>
                            <w:tcW w:w="1202"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10</w:t>
                            </w:r>
                          </w:p>
                        </w:tc>
                        <w:tc>
                          <w:tcPr>
                            <w:tcW w:w="120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rsidR="00D47EFE" w:rsidRPr="00AD38AD" w:rsidRDefault="00D47EFE" w:rsidP="00F4747D">
                            <w:pPr>
                              <w:jc w:val="center"/>
                              <w:rPr>
                                <w:rFonts w:ascii="Calibri" w:hAnsi="Calibri"/>
                                <w:color w:val="000000"/>
                                <w:sz w:val="22"/>
                              </w:rPr>
                            </w:pPr>
                            <w:r w:rsidRPr="00AD38AD">
                              <w:rPr>
                                <w:rFonts w:ascii="Calibri" w:hAnsi="Calibri"/>
                                <w:color w:val="000000"/>
                                <w:sz w:val="22"/>
                              </w:rPr>
                              <w:t>0010</w:t>
                            </w:r>
                          </w:p>
                        </w:tc>
                      </w:tr>
                    </w:tbl>
                    <w:p w:rsidR="00D47EFE" w:rsidRDefault="00D47EFE" w:rsidP="0008404B">
                      <w:pPr>
                        <w:jc w:val="both"/>
                        <w:rPr>
                          <w:rFonts w:cs="Arial"/>
                          <w:szCs w:val="20"/>
                        </w:rPr>
                      </w:pPr>
                      <w:r>
                        <w:rPr>
                          <w:rFonts w:cs="Arial"/>
                          <w:szCs w:val="20"/>
                        </w:rPr>
                        <w:t xml:space="preserve"> </w:t>
                      </w:r>
                    </w:p>
                    <w:p w:rsidR="00D47EFE" w:rsidRDefault="00D47EFE" w:rsidP="0008404B"/>
                  </w:txbxContent>
                </v:textbox>
              </v:shape>
            </w:pict>
          </mc:Fallback>
        </mc:AlternateContent>
      </w:r>
      <w:r w:rsidR="0008404B" w:rsidRPr="009F51A8">
        <w:rPr>
          <w:rFonts w:cs="Arial"/>
          <w:szCs w:val="20"/>
          <w:lang w:val="en-US"/>
        </w:rPr>
        <w:t>The default passwords are:</w:t>
      </w:r>
      <w:r w:rsidR="0008404B" w:rsidRPr="009F51A8">
        <w:rPr>
          <w:rFonts w:cs="Arial"/>
          <w:szCs w:val="20"/>
          <w:lang w:val="en-US"/>
        </w:rPr>
        <w:tab/>
      </w: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szCs w:val="20"/>
          <w:lang w:val="en-US"/>
        </w:rPr>
      </w:pPr>
    </w:p>
    <w:p w:rsidR="0008404B" w:rsidRPr="009F51A8" w:rsidRDefault="0008404B" w:rsidP="0008404B">
      <w:pPr>
        <w:jc w:val="both"/>
        <w:rPr>
          <w:rFonts w:cs="Arial"/>
          <w:b/>
          <w:szCs w:val="20"/>
          <w:lang w:val="en-US"/>
        </w:rPr>
      </w:pPr>
      <w:r w:rsidRPr="009F51A8">
        <w:rPr>
          <w:rFonts w:cs="Arial"/>
          <w:b/>
          <w:szCs w:val="20"/>
          <w:lang w:val="en-US"/>
        </w:rPr>
        <w:t>To modify the password of the user administrator "00"</w:t>
      </w:r>
    </w:p>
    <w:p w:rsidR="0008404B" w:rsidRPr="009F51A8" w:rsidRDefault="0008404B" w:rsidP="0008404B">
      <w:pPr>
        <w:jc w:val="both"/>
        <w:rPr>
          <w:rFonts w:cs="Arial"/>
          <w:szCs w:val="20"/>
          <w:lang w:val="en-US"/>
        </w:rPr>
      </w:pPr>
      <w:r w:rsidRPr="009F51A8">
        <w:rPr>
          <w:rFonts w:cs="Arial"/>
          <w:szCs w:val="20"/>
          <w:lang w:val="en-US"/>
        </w:rPr>
        <w:t>Select User "00"</w:t>
      </w:r>
    </w:p>
    <w:p w:rsidR="0008404B" w:rsidRPr="009F51A8" w:rsidRDefault="0008404B" w:rsidP="0008404B">
      <w:pPr>
        <w:jc w:val="both"/>
        <w:rPr>
          <w:rFonts w:cs="Arial"/>
          <w:szCs w:val="20"/>
          <w:lang w:val="en-US"/>
        </w:rPr>
      </w:pPr>
      <w:r w:rsidRPr="009F51A8">
        <w:rPr>
          <w:rFonts w:cs="Arial"/>
          <w:szCs w:val="20"/>
          <w:lang w:val="en-US"/>
        </w:rPr>
        <w:t>Move with the arrow keys on "password"</w: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jc w:val="both"/>
        <w:rPr>
          <w:rFonts w:cs="Arial"/>
          <w:szCs w:val="20"/>
          <w:lang w:val="en-US"/>
        </w:rPr>
      </w:pPr>
      <w:r w:rsidRPr="009F51A8">
        <w:rPr>
          <w:rFonts w:cs="Arial"/>
          <w:szCs w:val="20"/>
          <w:lang w:val="en-US"/>
        </w:rPr>
        <w:t>Insert the new password and the old password</w:t>
      </w:r>
    </w:p>
    <w:p w:rsidR="0008404B" w:rsidRPr="009F51A8" w:rsidRDefault="0008404B" w:rsidP="0008404B">
      <w:pPr>
        <w:rPr>
          <w:rFonts w:cs="Arial"/>
          <w:szCs w:val="20"/>
          <w:lang w:val="en-US" w:eastAsia="it-IT"/>
        </w:rPr>
      </w:pPr>
      <w:r w:rsidRPr="009F51A8">
        <w:rPr>
          <w:rFonts w:cs="Arial"/>
          <w:szCs w:val="20"/>
          <w:lang w:val="en-US" w:eastAsia="it-IT"/>
        </w:rPr>
        <w:t>To confirm press the "Enter" key</w:t>
      </w:r>
    </w:p>
    <w:p w:rsidR="0008404B" w:rsidRPr="009F51A8" w:rsidRDefault="0008404B" w:rsidP="0008404B">
      <w:pPr>
        <w:jc w:val="both"/>
        <w:rPr>
          <w:rFonts w:cs="Arial"/>
          <w:b/>
          <w:szCs w:val="20"/>
          <w:lang w:val="en-US"/>
        </w:rPr>
      </w:pPr>
    </w:p>
    <w:p w:rsidR="0008404B" w:rsidRPr="009F51A8" w:rsidRDefault="0008404B" w:rsidP="0008404B">
      <w:pPr>
        <w:jc w:val="both"/>
        <w:rPr>
          <w:rFonts w:cs="Arial"/>
          <w:b/>
          <w:szCs w:val="20"/>
          <w:lang w:val="en-US"/>
        </w:rPr>
      </w:pPr>
      <w:r w:rsidRPr="009F51A8">
        <w:rPr>
          <w:rFonts w:cs="Arial"/>
          <w:b/>
          <w:szCs w:val="20"/>
          <w:lang w:val="en-US"/>
        </w:rPr>
        <w:t>To modify other users’ passwords (00 – 10)</w:t>
      </w:r>
    </w:p>
    <w:p w:rsidR="0008404B" w:rsidRPr="009F51A8" w:rsidRDefault="0008404B" w:rsidP="0008404B">
      <w:pPr>
        <w:jc w:val="both"/>
        <w:rPr>
          <w:rFonts w:cs="Arial"/>
          <w:szCs w:val="20"/>
          <w:lang w:val="en-US"/>
        </w:rPr>
      </w:pPr>
      <w:r w:rsidRPr="009F51A8">
        <w:rPr>
          <w:rFonts w:cs="Arial"/>
          <w:szCs w:val="20"/>
          <w:lang w:val="en-US"/>
        </w:rPr>
        <w:t>Only by entering as user administrator "00" you will be allowed to modify other users’ passwords.</w:t>
      </w:r>
    </w:p>
    <w:p w:rsidR="0008404B" w:rsidRPr="009F51A8" w:rsidRDefault="0008404B" w:rsidP="0008404B">
      <w:pPr>
        <w:jc w:val="both"/>
        <w:rPr>
          <w:rFonts w:cs="Arial"/>
          <w:szCs w:val="20"/>
          <w:lang w:val="en-US"/>
        </w:rPr>
      </w:pPr>
      <w:r w:rsidRPr="009F51A8">
        <w:rPr>
          <w:rFonts w:cs="Arial"/>
          <w:szCs w:val="20"/>
          <w:lang w:val="en-US"/>
        </w:rPr>
        <w:t>Enter in the dedicated page</w:t>
      </w:r>
    </w:p>
    <w:p w:rsidR="0008404B" w:rsidRPr="009F51A8" w:rsidRDefault="0008404B" w:rsidP="0008404B">
      <w:pPr>
        <w:jc w:val="both"/>
        <w:rPr>
          <w:rFonts w:cs="Arial"/>
          <w:szCs w:val="20"/>
          <w:lang w:val="en-US"/>
        </w:rPr>
      </w:pPr>
      <w:r w:rsidRPr="009F51A8">
        <w:rPr>
          <w:rFonts w:cs="Arial"/>
          <w:szCs w:val="20"/>
          <w:lang w:val="en-US"/>
        </w:rPr>
        <w:t>Insert the number of the user "XX"</w:t>
      </w:r>
    </w:p>
    <w:p w:rsidR="0008404B" w:rsidRPr="009F51A8" w:rsidRDefault="0008404B" w:rsidP="0008404B">
      <w:pPr>
        <w:jc w:val="both"/>
        <w:rPr>
          <w:rFonts w:cs="Arial"/>
          <w:szCs w:val="20"/>
          <w:lang w:val="en-US"/>
        </w:rPr>
      </w:pPr>
      <w:r w:rsidRPr="009F51A8">
        <w:rPr>
          <w:rFonts w:cs="Arial"/>
          <w:szCs w:val="20"/>
          <w:lang w:val="en-US"/>
        </w:rPr>
        <w:t>Turn it on with on/off</w:t>
      </w:r>
    </w:p>
    <w:p w:rsidR="0008404B" w:rsidRPr="009F51A8" w:rsidRDefault="0008404B" w:rsidP="0008404B">
      <w:pPr>
        <w:jc w:val="both"/>
        <w:rPr>
          <w:rFonts w:cs="Arial"/>
          <w:szCs w:val="20"/>
          <w:lang w:val="en-US"/>
        </w:rPr>
      </w:pPr>
      <w:r w:rsidRPr="009F51A8">
        <w:rPr>
          <w:rFonts w:cs="Arial"/>
          <w:szCs w:val="20"/>
          <w:lang w:val="en-US"/>
        </w:rPr>
        <w:t>Insert the new password</w:t>
      </w:r>
    </w:p>
    <w:p w:rsidR="0008404B" w:rsidRPr="009F51A8" w:rsidRDefault="0008404B" w:rsidP="0008404B">
      <w:pPr>
        <w:jc w:val="both"/>
        <w:rPr>
          <w:rFonts w:cs="Arial"/>
          <w:szCs w:val="20"/>
          <w:lang w:val="en-US"/>
        </w:rPr>
      </w:pPr>
      <w:r w:rsidRPr="009F51A8">
        <w:rPr>
          <w:rFonts w:cs="Arial"/>
          <w:szCs w:val="20"/>
          <w:lang w:val="en-US"/>
        </w:rPr>
        <w:t>Insert in the proper square the old password</w:t>
      </w:r>
    </w:p>
    <w:p w:rsidR="0008404B" w:rsidRPr="009F51A8" w:rsidRDefault="0008404B" w:rsidP="0008404B">
      <w:pPr>
        <w:jc w:val="both"/>
        <w:rPr>
          <w:rFonts w:cs="Arial"/>
          <w:szCs w:val="20"/>
          <w:lang w:val="en-US"/>
        </w:rPr>
      </w:pPr>
      <w:r w:rsidRPr="009F51A8">
        <w:rPr>
          <w:rFonts w:cs="Arial"/>
          <w:b/>
          <w:szCs w:val="20"/>
          <w:lang w:val="en-US"/>
        </w:rPr>
        <w:t>Take notice</w:t>
      </w:r>
      <w:r w:rsidRPr="009F51A8">
        <w:rPr>
          <w:rFonts w:cs="Arial"/>
          <w:szCs w:val="20"/>
          <w:lang w:val="en-US"/>
        </w:rPr>
        <w:t>: It is not possible to modify the administrator's password</w:t>
      </w:r>
    </w:p>
    <w:p w:rsidR="0008404B" w:rsidRPr="009F51A8" w:rsidRDefault="0008404B" w:rsidP="0008404B">
      <w:pPr>
        <w:rPr>
          <w:rFonts w:cs="Arial"/>
          <w:szCs w:val="20"/>
          <w:lang w:val="en-US" w:eastAsia="it-IT"/>
        </w:rPr>
      </w:pPr>
      <w:r w:rsidRPr="009F51A8">
        <w:rPr>
          <w:rFonts w:cs="Arial"/>
          <w:b/>
          <w:szCs w:val="20"/>
          <w:lang w:val="en-US"/>
        </w:rPr>
        <w:t>Take notice</w:t>
      </w:r>
      <w:r w:rsidRPr="009F51A8">
        <w:rPr>
          <w:rFonts w:cs="Arial"/>
          <w:szCs w:val="20"/>
          <w:lang w:val="en-US"/>
        </w:rPr>
        <w:t>: It is not possible to use the same password for more than one user</w:t>
      </w:r>
    </w:p>
    <w:p w:rsidR="0008404B" w:rsidRPr="009F51A8" w:rsidRDefault="0008404B" w:rsidP="0008404B">
      <w:pPr>
        <w:pStyle w:val="Titolo3"/>
        <w:numPr>
          <w:ilvl w:val="0"/>
          <w:numId w:val="0"/>
        </w:numPr>
        <w:ind w:left="720"/>
        <w:rPr>
          <w:rFonts w:cs="Arial"/>
          <w:sz w:val="20"/>
          <w:szCs w:val="20"/>
          <w:lang w:val="en-US"/>
        </w:rPr>
      </w:pPr>
    </w:p>
    <w:p w:rsidR="0008404B" w:rsidRPr="009F51A8" w:rsidRDefault="0008404B" w:rsidP="0008404B">
      <w:pPr>
        <w:rPr>
          <w:lang w:val="en-US"/>
        </w:rPr>
      </w:pPr>
    </w:p>
    <w:p w:rsidR="0008404B" w:rsidRPr="009A2279" w:rsidRDefault="0008404B" w:rsidP="0008404B">
      <w:pPr>
        <w:pStyle w:val="Titolo3"/>
      </w:pPr>
      <w:bookmarkStart w:id="491" w:name="_Toc353974579"/>
      <w:bookmarkStart w:id="492" w:name="_Toc353979623"/>
      <w:bookmarkStart w:id="493" w:name="_Toc354143373"/>
      <w:bookmarkStart w:id="494" w:name="_Toc35002371"/>
      <w:r w:rsidRPr="009A2279">
        <w:t>Data Link</w:t>
      </w:r>
      <w:bookmarkEnd w:id="491"/>
      <w:bookmarkEnd w:id="492"/>
      <w:bookmarkEnd w:id="493"/>
      <w:bookmarkEnd w:id="494"/>
    </w:p>
    <w:p w:rsidR="0008404B" w:rsidRPr="009F51A8" w:rsidRDefault="0008404B" w:rsidP="0008404B">
      <w:pPr>
        <w:rPr>
          <w:rFonts w:cs="Arial"/>
          <w:szCs w:val="20"/>
          <w:lang w:val="en-US" w:eastAsia="it-IT"/>
        </w:rPr>
      </w:pPr>
      <w:r w:rsidRPr="009F51A8">
        <w:rPr>
          <w:rFonts w:cs="Arial"/>
          <w:szCs w:val="20"/>
          <w:lang w:val="en-US" w:eastAsia="it-IT"/>
        </w:rPr>
        <w:t>It can be uploaded the gas report on a PC with the use of a dedicated software</w:t>
      </w:r>
    </w:p>
    <w:p w:rsidR="0008404B" w:rsidRPr="00CC7C23" w:rsidRDefault="0008404B" w:rsidP="0008404B">
      <w:pPr>
        <w:spacing w:line="276" w:lineRule="auto"/>
        <w:rPr>
          <w:lang w:val="en-US"/>
        </w:rPr>
      </w:pPr>
      <w:r w:rsidRPr="00CC7C23">
        <w:rPr>
          <w:lang w:val="en-US"/>
        </w:rPr>
        <w:br w:type="page"/>
      </w:r>
    </w:p>
    <w:p w:rsidR="0008404B" w:rsidRPr="009F51A8" w:rsidRDefault="0008404B" w:rsidP="0008404B">
      <w:pPr>
        <w:pStyle w:val="Titolo2"/>
      </w:pPr>
      <w:bookmarkStart w:id="495" w:name="_Toc353974580"/>
      <w:bookmarkStart w:id="496" w:name="_Toc353979624"/>
      <w:bookmarkStart w:id="497" w:name="_Toc354143374"/>
      <w:bookmarkStart w:id="498" w:name="_Toc35002372"/>
      <w:r w:rsidRPr="009F51A8">
        <w:lastRenderedPageBreak/>
        <w:t>Setting</w:t>
      </w:r>
      <w:bookmarkEnd w:id="495"/>
      <w:bookmarkEnd w:id="496"/>
      <w:bookmarkEnd w:id="497"/>
      <w:bookmarkEnd w:id="498"/>
    </w:p>
    <w:p w:rsidR="0008404B" w:rsidRPr="00CC7C23" w:rsidRDefault="0008404B" w:rsidP="0008404B">
      <w:pPr>
        <w:ind w:left="709" w:hanging="709"/>
        <w:jc w:val="both"/>
        <w:rPr>
          <w:rFonts w:cs="Arial"/>
          <w:lang w:val="en-US"/>
        </w:rPr>
      </w:pPr>
      <w:r w:rsidRPr="009F51A8">
        <w:rPr>
          <w:rFonts w:cs="Arial"/>
          <w:szCs w:val="20"/>
          <w:lang w:val="en-US"/>
        </w:rPr>
        <w:t xml:space="preserve">In the Setting menu it is possible to change some settings of </w:t>
      </w:r>
      <w:r w:rsidRPr="00CC7C23">
        <w:rPr>
          <w:rFonts w:cs="Arial"/>
          <w:lang w:val="en-US"/>
        </w:rPr>
        <w:t>“</w:t>
      </w:r>
      <w:r w:rsidR="00D5223D">
        <w:rPr>
          <w:rFonts w:cs="Arial"/>
          <w:lang w:val="en-US"/>
        </w:rPr>
        <w:t>CLEVER PLUS</w:t>
      </w:r>
      <w:r w:rsidRPr="00CC7C23">
        <w:rPr>
          <w:rFonts w:cs="Arial"/>
          <w:lang w:val="en-US"/>
        </w:rPr>
        <w:t>”.</w:t>
      </w:r>
    </w:p>
    <w:p w:rsidR="0008404B" w:rsidRPr="009F51A8" w:rsidRDefault="00114970" w:rsidP="0008404B">
      <w:pPr>
        <w:ind w:left="709" w:hanging="709"/>
        <w:jc w:val="both"/>
        <w:rPr>
          <w:rFonts w:cs="Arial"/>
        </w:rPr>
      </w:pPr>
      <w:r>
        <w:rPr>
          <w:rFonts w:cs="Arial"/>
          <w:noProof/>
          <w:lang w:eastAsia="it-IT"/>
        </w:rPr>
        <mc:AlternateContent>
          <mc:Choice Requires="wps">
            <w:drawing>
              <wp:anchor distT="0" distB="0" distL="114300" distR="114300" simplePos="0" relativeHeight="252163072" behindDoc="0" locked="0" layoutInCell="1" allowOverlap="1">
                <wp:simplePos x="0" y="0"/>
                <wp:positionH relativeFrom="column">
                  <wp:posOffset>-78740</wp:posOffset>
                </wp:positionH>
                <wp:positionV relativeFrom="paragraph">
                  <wp:posOffset>1158875</wp:posOffset>
                </wp:positionV>
                <wp:extent cx="1852295" cy="148590"/>
                <wp:effectExtent l="4445" t="0" r="635" b="0"/>
                <wp:wrapSquare wrapText="bothSides"/>
                <wp:docPr id="3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45 - 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134" type="#_x0000_t202" style="position:absolute;left:0;text-align:left;margin-left:-6.2pt;margin-top:91.25pt;width:145.85pt;height:11.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" stroked="f">
                <v:textbox inset="0,0,0,0">
                  <w:txbxContent>
                    <w:p w:rsidR="00D47EFE" w:rsidRPr="00B82CEB" w:rsidRDefault="00D47EFE" w:rsidP="0008404B">
                      <w:pPr>
                        <w:pStyle w:val="Didascalia"/>
                        <w:jc w:val="center"/>
                        <w:rPr>
                          <w:noProof/>
                          <w:sz w:val="20"/>
                        </w:rPr>
                      </w:pPr>
                      <w:r>
                        <w:t>Image 45 - Setting</w:t>
                      </w:r>
                    </w:p>
                  </w:txbxContent>
                </v:textbox>
                <w10:wrap type="square"/>
              </v:shape>
            </w:pict>
          </mc:Fallback>
        </mc:AlternateContent>
      </w:r>
      <w:r w:rsidR="0008404B" w:rsidRPr="009F51A8">
        <w:rPr>
          <w:rFonts w:cs="Arial"/>
          <w:noProof/>
          <w:lang w:eastAsia="it-IT"/>
        </w:rPr>
        <w:drawing>
          <wp:inline distT="0" distB="0" distL="0" distR="0" wp14:anchorId="69037421" wp14:editId="448AF67F">
            <wp:extent cx="1596934" cy="1028700"/>
            <wp:effectExtent l="19050" t="0" r="3266" b="0"/>
            <wp:docPr id="229" name="Immagine 29" descr="X:\FOTO ARCHIVIO\FOTOSESSIONI VARIE\Advance\Immagini ridott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FOTO ARCHIVIO\FOTOSESSIONI VARIE\Advance\Immagini ridotte\013.JPG"/>
                    <pic:cNvPicPr>
                      <a:picLocks noChangeAspect="1" noChangeArrowheads="1"/>
                    </pic:cNvPicPr>
                  </pic:nvPicPr>
                  <pic:blipFill>
                    <a:blip r:embed="rId55" cstate="print"/>
                    <a:srcRect/>
                    <a:stretch>
                      <a:fillRect/>
                    </a:stretch>
                  </pic:blipFill>
                  <pic:spPr bwMode="auto">
                    <a:xfrm>
                      <a:off x="0" y="0"/>
                      <a:ext cx="1596934" cy="1028700"/>
                    </a:xfrm>
                    <a:prstGeom prst="rect">
                      <a:avLst/>
                    </a:prstGeom>
                    <a:noFill/>
                    <a:ln w="9525">
                      <a:noFill/>
                      <a:miter lim="800000"/>
                      <a:headEnd/>
                      <a:tailEnd/>
                    </a:ln>
                  </pic:spPr>
                </pic:pic>
              </a:graphicData>
            </a:graphic>
          </wp:inline>
        </w:drawing>
      </w:r>
    </w:p>
    <w:p w:rsidR="0008404B" w:rsidRPr="009F51A8" w:rsidRDefault="0008404B" w:rsidP="0008404B">
      <w:pPr>
        <w:ind w:left="709" w:hanging="709"/>
        <w:jc w:val="both"/>
        <w:rPr>
          <w:rFonts w:cs="Arial"/>
        </w:rPr>
      </w:pPr>
    </w:p>
    <w:p w:rsidR="0008404B" w:rsidRPr="009B1276" w:rsidRDefault="0008404B" w:rsidP="0008404B">
      <w:pPr>
        <w:pStyle w:val="Titolo3"/>
      </w:pPr>
      <w:bookmarkStart w:id="499" w:name="_Toc353974581"/>
      <w:bookmarkStart w:id="500" w:name="_Toc353979625"/>
      <w:bookmarkStart w:id="501" w:name="_Toc354143375"/>
      <w:bookmarkStart w:id="502" w:name="_Toc35002373"/>
      <w:r w:rsidRPr="009B1276">
        <w:t>Date/Time</w:t>
      </w:r>
      <w:bookmarkEnd w:id="499"/>
      <w:bookmarkEnd w:id="500"/>
      <w:bookmarkEnd w:id="501"/>
      <w:bookmarkEnd w:id="502"/>
    </w:p>
    <w:p w:rsidR="0008404B" w:rsidRPr="009C6374" w:rsidRDefault="0008404B" w:rsidP="0008404B">
      <w:pPr>
        <w:jc w:val="both"/>
        <w:rPr>
          <w:rFonts w:cs="Arial"/>
          <w:szCs w:val="20"/>
          <w:lang w:val="en-US"/>
        </w:rPr>
      </w:pPr>
      <w:r w:rsidRPr="009F51A8">
        <w:rPr>
          <w:rFonts w:cs="Arial"/>
          <w:szCs w:val="20"/>
          <w:lang w:val="en-US"/>
        </w:rPr>
        <w:t xml:space="preserve">Use the "Enter" key to modify date and time. Use the arrow keys to change the datas shown and the "Enter" key to confirm. </w:t>
      </w:r>
      <w:r w:rsidRPr="009C6374">
        <w:rPr>
          <w:rFonts w:cs="Arial"/>
          <w:szCs w:val="20"/>
          <w:lang w:val="en-US"/>
        </w:rPr>
        <w:t>Confirming the minutes you leave the Date/Time Setting.</w:t>
      </w:r>
    </w:p>
    <w:p w:rsidR="0008404B" w:rsidRPr="009F51A8" w:rsidRDefault="0008404B" w:rsidP="0008404B">
      <w:pPr>
        <w:jc w:val="both"/>
        <w:rPr>
          <w:rFonts w:cs="Arial"/>
          <w:szCs w:val="20"/>
        </w:rPr>
      </w:pPr>
      <w:r w:rsidRPr="009F51A8">
        <w:rPr>
          <w:rFonts w:cs="Arial"/>
          <w:noProof/>
          <w:szCs w:val="20"/>
          <w:lang w:eastAsia="it-IT"/>
        </w:rPr>
        <w:drawing>
          <wp:inline distT="0" distB="0" distL="0" distR="0" wp14:anchorId="221F3E2E" wp14:editId="23A12E99">
            <wp:extent cx="1619250" cy="1038225"/>
            <wp:effectExtent l="0" t="0" r="0" b="9525"/>
            <wp:docPr id="239" name="Picture 5" descr="X:\FOTO ARCHIVIO\FOTOSESSIONI VARIE\Advance\Immagini ridott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X:\FOTO ARCHIVIO\FOTOSESSIONI VARIE\Advance\Immagini ridotte\0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p w:rsidR="0008404B" w:rsidRPr="009F51A8" w:rsidRDefault="00114970" w:rsidP="0008404B">
      <w:pPr>
        <w:jc w:val="both"/>
        <w:rPr>
          <w:rFonts w:cs="Arial"/>
          <w:szCs w:val="20"/>
        </w:rPr>
      </w:pPr>
      <w:r>
        <w:rPr>
          <w:rFonts w:cs="Arial"/>
          <w:noProof/>
          <w:szCs w:val="20"/>
          <w:lang w:eastAsia="it-IT"/>
        </w:rPr>
        <mc:AlternateContent>
          <mc:Choice Requires="wps">
            <w:drawing>
              <wp:anchor distT="0" distB="0" distL="114300" distR="114300" simplePos="0" relativeHeight="252205056" behindDoc="0" locked="0" layoutInCell="1" allowOverlap="1">
                <wp:simplePos x="0" y="0"/>
                <wp:positionH relativeFrom="column">
                  <wp:posOffset>-78740</wp:posOffset>
                </wp:positionH>
                <wp:positionV relativeFrom="paragraph">
                  <wp:posOffset>89535</wp:posOffset>
                </wp:positionV>
                <wp:extent cx="1852295" cy="287020"/>
                <wp:effectExtent l="0" t="0" r="0" b="0"/>
                <wp:wrapSquare wrapText="bothSides"/>
                <wp:docPr id="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46 – Date/Time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35" type="#_x0000_t202" style="position:absolute;left:0;text-align:left;margin-left:-6.2pt;margin-top:7.05pt;width:145.85pt;height:22.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" stroked="f">
                <v:textbox inset="0,0,0,0">
                  <w:txbxContent>
                    <w:p w:rsidR="00D47EFE" w:rsidRPr="00B82CEB" w:rsidRDefault="00D47EFE" w:rsidP="0008404B">
                      <w:pPr>
                        <w:pStyle w:val="Didascalia"/>
                        <w:jc w:val="center"/>
                        <w:rPr>
                          <w:noProof/>
                          <w:sz w:val="20"/>
                        </w:rPr>
                      </w:pPr>
                      <w:r>
                        <w:t>Image 46 – Date/Time</w:t>
                      </w:r>
                    </w:p>
                  </w:txbxContent>
                </v:textbox>
                <w10:wrap type="square"/>
              </v:shape>
            </w:pict>
          </mc:Fallback>
        </mc:AlternateContent>
      </w:r>
    </w:p>
    <w:p w:rsidR="0008404B" w:rsidRPr="009F51A8" w:rsidRDefault="0008404B" w:rsidP="0008404B">
      <w:pPr>
        <w:jc w:val="both"/>
        <w:rPr>
          <w:rFonts w:cs="Arial"/>
          <w:szCs w:val="20"/>
        </w:rPr>
      </w:pPr>
    </w:p>
    <w:p w:rsidR="0008404B" w:rsidRPr="009B1276" w:rsidRDefault="0008404B" w:rsidP="0008404B">
      <w:pPr>
        <w:pStyle w:val="Titolo3"/>
      </w:pPr>
      <w:r w:rsidRPr="009F51A8">
        <w:t xml:space="preserve"> </w:t>
      </w:r>
      <w:bookmarkStart w:id="503" w:name="_Toc353974582"/>
      <w:bookmarkStart w:id="504" w:name="_Toc353979626"/>
      <w:bookmarkStart w:id="505" w:name="_Toc354143376"/>
      <w:bookmarkStart w:id="506" w:name="_Toc35002374"/>
      <w:r w:rsidRPr="009B1276">
        <w:t>Language</w:t>
      </w:r>
      <w:bookmarkEnd w:id="503"/>
      <w:bookmarkEnd w:id="504"/>
      <w:bookmarkEnd w:id="505"/>
      <w:bookmarkEnd w:id="506"/>
    </w:p>
    <w:p w:rsidR="0008404B" w:rsidRPr="009F51A8" w:rsidRDefault="0008404B" w:rsidP="002B6F45">
      <w:pPr>
        <w:spacing w:after="0"/>
        <w:ind w:left="709" w:hanging="709"/>
        <w:jc w:val="both"/>
        <w:rPr>
          <w:rFonts w:cs="Arial"/>
          <w:szCs w:val="20"/>
          <w:lang w:val="en-US"/>
        </w:rPr>
      </w:pPr>
      <w:r w:rsidRPr="009F51A8">
        <w:rPr>
          <w:rFonts w:cs="Arial"/>
          <w:szCs w:val="20"/>
          <w:lang w:val="en-US"/>
        </w:rPr>
        <w:t>Use this function to select the desired language.</w:t>
      </w:r>
    </w:p>
    <w:p w:rsidR="0008404B" w:rsidRPr="009F51A8" w:rsidRDefault="0008404B" w:rsidP="0008404B">
      <w:pPr>
        <w:ind w:left="709" w:hanging="709"/>
        <w:jc w:val="both"/>
        <w:rPr>
          <w:rFonts w:cs="Arial"/>
          <w:szCs w:val="20"/>
          <w:lang w:val="en-US"/>
        </w:rPr>
      </w:pPr>
    </w:p>
    <w:p w:rsidR="0008404B" w:rsidRPr="009B1276" w:rsidRDefault="0008404B" w:rsidP="0008404B">
      <w:pPr>
        <w:pStyle w:val="Titolo3"/>
      </w:pPr>
      <w:r w:rsidRPr="00CC7C23">
        <w:rPr>
          <w:lang w:val="en-US"/>
        </w:rPr>
        <w:t xml:space="preserve"> </w:t>
      </w:r>
      <w:bookmarkStart w:id="507" w:name="_Toc353974583"/>
      <w:bookmarkStart w:id="508" w:name="_Toc353979627"/>
      <w:bookmarkStart w:id="509" w:name="_Toc354143377"/>
      <w:bookmarkStart w:id="510" w:name="_Toc35002375"/>
      <w:r w:rsidRPr="009B1276">
        <w:t>Display Setting</w:t>
      </w:r>
      <w:bookmarkEnd w:id="507"/>
      <w:bookmarkEnd w:id="508"/>
      <w:bookmarkEnd w:id="509"/>
      <w:bookmarkEnd w:id="510"/>
    </w:p>
    <w:p w:rsidR="0008404B" w:rsidRPr="009F51A8" w:rsidRDefault="0008404B" w:rsidP="0008404B">
      <w:pPr>
        <w:jc w:val="both"/>
        <w:rPr>
          <w:rFonts w:cs="Arial"/>
          <w:szCs w:val="20"/>
        </w:rPr>
      </w:pPr>
      <w:r w:rsidRPr="009F51A8">
        <w:rPr>
          <w:rFonts w:cs="Arial"/>
          <w:szCs w:val="20"/>
          <w:lang w:val="en-US"/>
        </w:rPr>
        <w:t xml:space="preserve">It is possible to control the contrast of the display. Use the arrow keys to modify the values shown. </w:t>
      </w:r>
      <w:r w:rsidRPr="009F51A8">
        <w:rPr>
          <w:rFonts w:cs="Arial"/>
          <w:szCs w:val="20"/>
        </w:rPr>
        <w:t>Use the "Enter" key to confirm.</w:t>
      </w:r>
    </w:p>
    <w:p w:rsidR="0008404B" w:rsidRPr="009F51A8" w:rsidRDefault="00114970" w:rsidP="0008404B">
      <w:pPr>
        <w:jc w:val="both"/>
        <w:rPr>
          <w:rFonts w:cs="Arial"/>
          <w:szCs w:val="20"/>
        </w:rPr>
      </w:pPr>
      <w:r>
        <w:rPr>
          <w:rFonts w:cs="Arial"/>
          <w:noProof/>
          <w:szCs w:val="20"/>
          <w:lang w:eastAsia="it-IT"/>
        </w:rPr>
        <mc:AlternateContent>
          <mc:Choice Requires="wps">
            <w:drawing>
              <wp:anchor distT="0" distB="0" distL="114300" distR="114300" simplePos="0" relativeHeight="252206080" behindDoc="0" locked="0" layoutInCell="1" allowOverlap="1">
                <wp:simplePos x="0" y="0"/>
                <wp:positionH relativeFrom="column">
                  <wp:posOffset>-78740</wp:posOffset>
                </wp:positionH>
                <wp:positionV relativeFrom="paragraph">
                  <wp:posOffset>1224280</wp:posOffset>
                </wp:positionV>
                <wp:extent cx="1852295" cy="28702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47 – Display 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36" type="#_x0000_t202" style="position:absolute;left:0;text-align:left;margin-left:-6.2pt;margin-top:96.4pt;width:145.85pt;height:22.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" stroked="f">
                <v:textbox inset="0,0,0,0">
                  <w:txbxContent>
                    <w:p w:rsidR="00D47EFE" w:rsidRPr="00B82CEB" w:rsidRDefault="00D47EFE" w:rsidP="0008404B">
                      <w:pPr>
                        <w:pStyle w:val="Didascalia"/>
                        <w:jc w:val="center"/>
                        <w:rPr>
                          <w:noProof/>
                          <w:sz w:val="20"/>
                        </w:rPr>
                      </w:pPr>
                      <w:r>
                        <w:t>Image 47 – Display Setting</w:t>
                      </w:r>
                    </w:p>
                  </w:txbxContent>
                </v:textbox>
                <w10:wrap type="square"/>
              </v:shape>
            </w:pict>
          </mc:Fallback>
        </mc:AlternateContent>
      </w:r>
      <w:r w:rsidR="0008404B" w:rsidRPr="009F51A8">
        <w:rPr>
          <w:rFonts w:cs="Arial"/>
          <w:noProof/>
          <w:szCs w:val="20"/>
          <w:lang w:eastAsia="it-IT"/>
        </w:rPr>
        <w:drawing>
          <wp:anchor distT="0" distB="0" distL="114300" distR="114300" simplePos="0" relativeHeight="252209152" behindDoc="0" locked="0" layoutInCell="1" allowOverlap="1" wp14:anchorId="79856CC9" wp14:editId="0EAB469F">
            <wp:simplePos x="0" y="0"/>
            <wp:positionH relativeFrom="column">
              <wp:align>left</wp:align>
            </wp:positionH>
            <wp:positionV relativeFrom="paragraph">
              <wp:align>top</wp:align>
            </wp:positionV>
            <wp:extent cx="1605517" cy="1031358"/>
            <wp:effectExtent l="19050" t="0" r="0" b="0"/>
            <wp:wrapSquare wrapText="bothSides"/>
            <wp:docPr id="240" name="Picture 4" descr="X:\FOTO ARCHIVIO\FOTOSESSIONI VARIE\Advance\Immagini ridott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X:\FOTO ARCHIVIO\FOTOSESSIONI VARIE\Advance\Immagini ridotte\03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5517" cy="1031358"/>
                    </a:xfrm>
                    <a:prstGeom prst="rect">
                      <a:avLst/>
                    </a:prstGeom>
                    <a:noFill/>
                    <a:ln>
                      <a:noFill/>
                    </a:ln>
                  </pic:spPr>
                </pic:pic>
              </a:graphicData>
            </a:graphic>
          </wp:anchor>
        </w:drawing>
      </w:r>
      <w:r w:rsidR="0008404B" w:rsidRPr="009F51A8">
        <w:rPr>
          <w:rFonts w:cs="Arial"/>
          <w:szCs w:val="20"/>
        </w:rPr>
        <w:br w:type="textWrapping" w:clear="all"/>
      </w:r>
    </w:p>
    <w:p w:rsidR="0008404B" w:rsidRPr="009B1276" w:rsidRDefault="0008404B" w:rsidP="0008404B">
      <w:pPr>
        <w:pStyle w:val="Titolo3"/>
      </w:pPr>
      <w:bookmarkStart w:id="511" w:name="_Toc353974584"/>
      <w:bookmarkStart w:id="512" w:name="_Toc353979628"/>
      <w:bookmarkStart w:id="513" w:name="_Toc354143378"/>
      <w:bookmarkStart w:id="514" w:name="_Toc35002376"/>
      <w:r w:rsidRPr="009B1276">
        <w:t>Technical Service</w:t>
      </w:r>
      <w:bookmarkEnd w:id="511"/>
      <w:bookmarkEnd w:id="512"/>
      <w:bookmarkEnd w:id="513"/>
      <w:bookmarkEnd w:id="514"/>
    </w:p>
    <w:p w:rsidR="0008404B" w:rsidRPr="009F51A8" w:rsidRDefault="0008404B" w:rsidP="0008404B">
      <w:pPr>
        <w:jc w:val="both"/>
        <w:rPr>
          <w:rFonts w:cs="Arial"/>
          <w:szCs w:val="20"/>
          <w:lang w:val="en-US"/>
        </w:rPr>
      </w:pPr>
      <w:r w:rsidRPr="009F51A8">
        <w:rPr>
          <w:rFonts w:cs="Arial"/>
          <w:szCs w:val="20"/>
          <w:lang w:val="en-US"/>
        </w:rPr>
        <w:t>For technical assistance only.</w:t>
      </w:r>
    </w:p>
    <w:p w:rsidR="0008404B" w:rsidRPr="009F51A8" w:rsidRDefault="0008404B" w:rsidP="0008404B">
      <w:pPr>
        <w:jc w:val="both"/>
        <w:rPr>
          <w:rFonts w:cs="Arial"/>
          <w:szCs w:val="20"/>
        </w:rPr>
      </w:pPr>
      <w:r w:rsidRPr="009F51A8">
        <w:rPr>
          <w:rFonts w:cs="Arial"/>
          <w:noProof/>
          <w:szCs w:val="20"/>
          <w:lang w:eastAsia="it-IT"/>
        </w:rPr>
        <w:drawing>
          <wp:inline distT="0" distB="0" distL="0" distR="0" wp14:anchorId="5BC0EEF1" wp14:editId="139B81B3">
            <wp:extent cx="1609725" cy="1019175"/>
            <wp:effectExtent l="0" t="0" r="9525" b="9525"/>
            <wp:docPr id="241" name="Picture 3" descr="X:\FOTO ARCHIVIO\FOTOSESSIONI VARIE\Advance\Immagini ridott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X:\FOTO ARCHIVIO\FOTOSESSIONI VARIE\Advance\Immagini ridotte\0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9725" cy="1019175"/>
                    </a:xfrm>
                    <a:prstGeom prst="rect">
                      <a:avLst/>
                    </a:prstGeom>
                    <a:noFill/>
                    <a:ln>
                      <a:noFill/>
                    </a:ln>
                  </pic:spPr>
                </pic:pic>
              </a:graphicData>
            </a:graphic>
          </wp:inline>
        </w:drawing>
      </w:r>
    </w:p>
    <w:p w:rsidR="0008404B" w:rsidRPr="009F51A8" w:rsidRDefault="00114970" w:rsidP="0008404B">
      <w:pPr>
        <w:jc w:val="both"/>
        <w:rPr>
          <w:rFonts w:cs="Arial"/>
          <w:szCs w:val="20"/>
        </w:rPr>
      </w:pPr>
      <w:r>
        <w:rPr>
          <w:rFonts w:cs="Arial"/>
          <w:noProof/>
          <w:szCs w:val="20"/>
          <w:lang w:eastAsia="it-IT"/>
        </w:rPr>
        <mc:AlternateContent>
          <mc:Choice Requires="wps">
            <w:drawing>
              <wp:anchor distT="0" distB="0" distL="114300" distR="114300" simplePos="0" relativeHeight="252207104" behindDoc="0" locked="0" layoutInCell="1" allowOverlap="1">
                <wp:simplePos x="0" y="0"/>
                <wp:positionH relativeFrom="column">
                  <wp:posOffset>-78740</wp:posOffset>
                </wp:positionH>
                <wp:positionV relativeFrom="paragraph">
                  <wp:posOffset>23495</wp:posOffset>
                </wp:positionV>
                <wp:extent cx="1852295" cy="28702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48 – Technical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37" type="#_x0000_t202" style="position:absolute;left:0;text-align:left;margin-left:-6.2pt;margin-top:1.85pt;width:145.85pt;height:22.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" stroked="f">
                <v:textbox inset="0,0,0,0">
                  <w:txbxContent>
                    <w:p w:rsidR="00D47EFE" w:rsidRPr="00B82CEB" w:rsidRDefault="00D47EFE" w:rsidP="0008404B">
                      <w:pPr>
                        <w:pStyle w:val="Didascalia"/>
                        <w:jc w:val="center"/>
                        <w:rPr>
                          <w:noProof/>
                          <w:sz w:val="20"/>
                        </w:rPr>
                      </w:pPr>
                      <w:r>
                        <w:t>Image 48 – Technical Service</w:t>
                      </w:r>
                    </w:p>
                  </w:txbxContent>
                </v:textbox>
                <w10:wrap type="square"/>
              </v:shape>
            </w:pict>
          </mc:Fallback>
        </mc:AlternateContent>
      </w:r>
    </w:p>
    <w:p w:rsidR="0008404B" w:rsidRPr="009F51A8" w:rsidRDefault="0008404B" w:rsidP="0008404B">
      <w:pPr>
        <w:pStyle w:val="Titolo2"/>
      </w:pPr>
      <w:bookmarkStart w:id="515" w:name="_Toc353974585"/>
      <w:bookmarkStart w:id="516" w:name="_Toc353979629"/>
      <w:bookmarkStart w:id="517" w:name="_Toc354143379"/>
      <w:bookmarkStart w:id="518" w:name="_Toc35002377"/>
      <w:r w:rsidRPr="009F51A8">
        <w:t>Lock Station</w:t>
      </w:r>
      <w:bookmarkEnd w:id="515"/>
      <w:bookmarkEnd w:id="516"/>
      <w:bookmarkEnd w:id="517"/>
      <w:bookmarkEnd w:id="518"/>
    </w:p>
    <w:p w:rsidR="0008404B" w:rsidRPr="009F51A8" w:rsidRDefault="0008404B" w:rsidP="0008404B">
      <w:pPr>
        <w:rPr>
          <w:rFonts w:cs="Arial"/>
          <w:color w:val="000000"/>
          <w:szCs w:val="20"/>
          <w:lang w:val="en-US"/>
        </w:rPr>
      </w:pPr>
      <w:r w:rsidRPr="009F51A8">
        <w:rPr>
          <w:rFonts w:cs="Arial"/>
          <w:szCs w:val="20"/>
          <w:lang w:val="en-US"/>
        </w:rPr>
        <w:t>By default this option is off, to put it on ask for information at your seller.</w:t>
      </w:r>
    </w:p>
    <w:p w:rsidR="0008404B" w:rsidRPr="009F51A8" w:rsidRDefault="0008404B" w:rsidP="0008404B">
      <w:pPr>
        <w:rPr>
          <w:rFonts w:cs="Arial"/>
          <w:szCs w:val="20"/>
        </w:rPr>
      </w:pPr>
      <w:r w:rsidRPr="009F51A8">
        <w:rPr>
          <w:rFonts w:cs="Arial"/>
          <w:noProof/>
          <w:szCs w:val="20"/>
          <w:lang w:eastAsia="it-IT"/>
        </w:rPr>
        <w:lastRenderedPageBreak/>
        <w:drawing>
          <wp:inline distT="0" distB="0" distL="0" distR="0" wp14:anchorId="4FCB63F4" wp14:editId="48C65CC2">
            <wp:extent cx="1600200" cy="1028700"/>
            <wp:effectExtent l="0" t="0" r="0" b="0"/>
            <wp:docPr id="242" name="Picture 2" descr="X:\FOTO ARCHIVIO\FOTOSESSIONI VARIE\Advance\Immagini ridott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X:\FOTO ARCHIVIO\FOTOSESSIONI VARIE\Advance\Immagini ridotte\0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028700"/>
                    </a:xfrm>
                    <a:prstGeom prst="rect">
                      <a:avLst/>
                    </a:prstGeom>
                    <a:noFill/>
                    <a:ln>
                      <a:noFill/>
                    </a:ln>
                  </pic:spPr>
                </pic:pic>
              </a:graphicData>
            </a:graphic>
          </wp:inline>
        </w:drawing>
      </w:r>
    </w:p>
    <w:p w:rsidR="0008404B" w:rsidRPr="009F51A8" w:rsidRDefault="00114970" w:rsidP="0008404B">
      <w:pPr>
        <w:rPr>
          <w:rFonts w:cs="Arial"/>
          <w:szCs w:val="20"/>
        </w:rPr>
      </w:pPr>
      <w:r>
        <w:rPr>
          <w:rFonts w:cs="Arial"/>
          <w:noProof/>
          <w:szCs w:val="20"/>
          <w:lang w:eastAsia="it-IT"/>
        </w:rPr>
        <mc:AlternateContent>
          <mc:Choice Requires="wps">
            <w:drawing>
              <wp:anchor distT="0" distB="0" distL="114300" distR="114300" simplePos="0" relativeHeight="252208128" behindDoc="0" locked="0" layoutInCell="1" allowOverlap="1">
                <wp:simplePos x="0" y="0"/>
                <wp:positionH relativeFrom="column">
                  <wp:posOffset>-64770</wp:posOffset>
                </wp:positionH>
                <wp:positionV relativeFrom="paragraph">
                  <wp:posOffset>35560</wp:posOffset>
                </wp:positionV>
                <wp:extent cx="1852295" cy="287020"/>
                <wp:effectExtent l="0" t="0" r="0" b="0"/>
                <wp:wrapSquare wrapText="bothSides"/>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49 – Lock Station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38" type="#_x0000_t202" style="position:absolute;margin-left:-5.1pt;margin-top:2.8pt;width:145.85pt;height:22.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" stroked="f">
                <v:textbox inset="0,0,0,0">
                  <w:txbxContent>
                    <w:p w:rsidR="00D47EFE" w:rsidRPr="00B82CEB" w:rsidRDefault="00D47EFE" w:rsidP="0008404B">
                      <w:pPr>
                        <w:pStyle w:val="Didascalia"/>
                        <w:jc w:val="center"/>
                        <w:rPr>
                          <w:noProof/>
                          <w:sz w:val="20"/>
                        </w:rPr>
                      </w:pPr>
                      <w:r>
                        <w:t>Image 49 – Lock Station</w:t>
                      </w:r>
                    </w:p>
                  </w:txbxContent>
                </v:textbox>
                <w10:wrap type="square"/>
              </v:shape>
            </w:pict>
          </mc:Fallback>
        </mc:AlternateContent>
      </w:r>
    </w:p>
    <w:p w:rsidR="0008404B" w:rsidRPr="009F51A8" w:rsidRDefault="0008404B" w:rsidP="0008404B">
      <w:pPr>
        <w:rPr>
          <w:rFonts w:cs="Arial"/>
          <w:szCs w:val="20"/>
        </w:rPr>
      </w:pPr>
    </w:p>
    <w:p w:rsidR="0008404B" w:rsidRPr="009F51A8" w:rsidRDefault="0008404B" w:rsidP="0008404B">
      <w:pPr>
        <w:pStyle w:val="Titolo2"/>
      </w:pPr>
      <w:bookmarkStart w:id="519" w:name="_Toc353974586"/>
      <w:bookmarkStart w:id="520" w:name="_Toc353979630"/>
      <w:bookmarkStart w:id="521" w:name="_Toc354143380"/>
      <w:bookmarkStart w:id="522" w:name="_Toc35002378"/>
      <w:r w:rsidRPr="009F51A8">
        <w:t>Info</w:t>
      </w:r>
      <w:bookmarkEnd w:id="519"/>
      <w:bookmarkEnd w:id="520"/>
      <w:bookmarkEnd w:id="521"/>
      <w:bookmarkEnd w:id="522"/>
    </w:p>
    <w:p w:rsidR="0008404B" w:rsidRPr="009F51A8" w:rsidRDefault="0008404B" w:rsidP="0008404B">
      <w:pPr>
        <w:jc w:val="both"/>
        <w:rPr>
          <w:rFonts w:cs="Arial"/>
          <w:szCs w:val="20"/>
          <w:lang w:val="en-US"/>
        </w:rPr>
      </w:pPr>
      <w:r w:rsidRPr="009F51A8">
        <w:rPr>
          <w:rFonts w:cs="Arial"/>
          <w:szCs w:val="20"/>
          <w:lang w:val="en-US"/>
        </w:rPr>
        <w:t>In the Info menu it is possible to find some useful information about</w:t>
      </w:r>
      <w:r w:rsidRPr="00CC7C23">
        <w:rPr>
          <w:rFonts w:cs="Arial"/>
          <w:lang w:val="en-US"/>
        </w:rPr>
        <w:t xml:space="preserve"> </w:t>
      </w:r>
      <w:r w:rsidR="00D5223D">
        <w:rPr>
          <w:rFonts w:cs="Arial"/>
          <w:lang w:val="en-US"/>
        </w:rPr>
        <w:t>CLEVER PLUS</w:t>
      </w:r>
      <w:r w:rsidRPr="00CC7C23">
        <w:rPr>
          <w:rFonts w:cs="Arial"/>
          <w:lang w:val="en-US"/>
        </w:rPr>
        <w:t>.</w:t>
      </w:r>
      <w:r w:rsidRPr="009F51A8">
        <w:rPr>
          <w:rFonts w:cs="Arial"/>
          <w:szCs w:val="20"/>
          <w:lang w:val="en-US"/>
        </w:rPr>
        <w:t xml:space="preserve"> Pressing the "Enter" key will show on the display a page reporting the following information:</w:t>
      </w:r>
    </w:p>
    <w:p w:rsidR="0008404B" w:rsidRPr="009F51A8" w:rsidRDefault="0008404B" w:rsidP="0008404B">
      <w:pPr>
        <w:ind w:left="709" w:hanging="709"/>
        <w:jc w:val="both"/>
        <w:rPr>
          <w:rFonts w:cs="Arial"/>
          <w:szCs w:val="20"/>
          <w:lang w:val="en-US"/>
        </w:rPr>
      </w:pPr>
      <w:r w:rsidRPr="009F51A8">
        <w:rPr>
          <w:rFonts w:cs="Arial"/>
          <w:szCs w:val="20"/>
          <w:lang w:val="en-US"/>
        </w:rPr>
        <w:t>Setting - Version FW - Capacity of the internal bottle - Service Date</w:t>
      </w:r>
    </w:p>
    <w:p w:rsidR="0008404B" w:rsidRPr="009F51A8" w:rsidRDefault="0008404B" w:rsidP="0008404B">
      <w:pPr>
        <w:ind w:left="709" w:hanging="709"/>
        <w:jc w:val="both"/>
        <w:rPr>
          <w:rFonts w:cs="Arial"/>
          <w:szCs w:val="20"/>
          <w:lang w:val="en-US"/>
        </w:rPr>
      </w:pPr>
      <w:r w:rsidRPr="009F51A8">
        <w:rPr>
          <w:rFonts w:cs="Arial"/>
          <w:szCs w:val="20"/>
          <w:lang w:val="en-US"/>
        </w:rPr>
        <w:t>Pressing the right arrow key, the last operation run will be shown.</w:t>
      </w:r>
    </w:p>
    <w:p w:rsidR="0008404B" w:rsidRPr="009F51A8" w:rsidRDefault="0008404B" w:rsidP="0008404B">
      <w:pPr>
        <w:ind w:left="709" w:hanging="709"/>
        <w:jc w:val="both"/>
        <w:rPr>
          <w:rFonts w:cs="Arial"/>
          <w:szCs w:val="20"/>
          <w:lang w:val="en-US"/>
        </w:rPr>
      </w:pPr>
      <w:r w:rsidRPr="009F51A8">
        <w:rPr>
          <w:rFonts w:cs="Arial"/>
          <w:szCs w:val="20"/>
          <w:lang w:val="en-US"/>
        </w:rPr>
        <w:t xml:space="preserve">Date and Time </w:t>
      </w:r>
      <w:r>
        <w:rPr>
          <w:rFonts w:cs="Arial"/>
          <w:szCs w:val="20"/>
          <w:lang w:val="en-US"/>
        </w:rPr>
        <w:t>–</w:t>
      </w:r>
      <w:r w:rsidRPr="009F51A8">
        <w:rPr>
          <w:rFonts w:cs="Arial"/>
          <w:szCs w:val="20"/>
          <w:lang w:val="en-US"/>
        </w:rPr>
        <w:t xml:space="preserve"> </w:t>
      </w:r>
      <w:r>
        <w:rPr>
          <w:rFonts w:cs="Arial"/>
          <w:szCs w:val="20"/>
          <w:lang w:val="en-US"/>
        </w:rPr>
        <w:t>Result –</w:t>
      </w:r>
      <w:r w:rsidRPr="009F51A8">
        <w:rPr>
          <w:rFonts w:cs="Arial"/>
          <w:szCs w:val="20"/>
          <w:lang w:val="en-US"/>
        </w:rPr>
        <w:t xml:space="preserve"> </w:t>
      </w:r>
      <w:r>
        <w:rPr>
          <w:rFonts w:cs="Arial"/>
          <w:szCs w:val="20"/>
          <w:lang w:val="en-US"/>
        </w:rPr>
        <w:t>Details of the function.</w:t>
      </w:r>
    </w:p>
    <w:p w:rsidR="0008404B" w:rsidRPr="009F51A8" w:rsidRDefault="0008404B" w:rsidP="0008404B">
      <w:pPr>
        <w:ind w:left="709" w:hanging="709"/>
        <w:jc w:val="both"/>
        <w:rPr>
          <w:rFonts w:cs="Arial"/>
          <w:szCs w:val="20"/>
          <w:lang w:val="en-US"/>
        </w:rPr>
      </w:pPr>
      <w:r w:rsidRPr="009F51A8">
        <w:rPr>
          <w:rFonts w:cs="Arial"/>
          <w:szCs w:val="20"/>
          <w:lang w:val="en-US"/>
        </w:rPr>
        <w:t>Pressing again the right arrow key, tha gas report will appear:</w:t>
      </w:r>
    </w:p>
    <w:p w:rsidR="0008404B" w:rsidRPr="009F51A8" w:rsidRDefault="0008404B" w:rsidP="0008404B">
      <w:pPr>
        <w:ind w:left="709" w:hanging="709"/>
        <w:jc w:val="both"/>
        <w:rPr>
          <w:rFonts w:cs="Arial"/>
          <w:szCs w:val="20"/>
          <w:lang w:val="en-US"/>
        </w:rPr>
      </w:pPr>
      <w:r w:rsidRPr="009F51A8">
        <w:rPr>
          <w:rFonts w:cs="Arial"/>
          <w:szCs w:val="20"/>
          <w:lang w:val="en-US"/>
        </w:rPr>
        <w:t>Date and Time - Total amount of gas recovered - Total amount of standard oil recharged - Total amount of hybrid oil recharged - Total amount of additive recharged - Total amount of oil discharged - Total amount of time of work of the vacuum pump.</w:t>
      </w:r>
    </w:p>
    <w:p w:rsidR="0008404B" w:rsidRPr="009F51A8" w:rsidRDefault="0008404B" w:rsidP="0008404B">
      <w:pPr>
        <w:ind w:left="709" w:hanging="709"/>
        <w:jc w:val="both"/>
        <w:rPr>
          <w:rFonts w:cs="Arial"/>
          <w:szCs w:val="20"/>
        </w:rPr>
      </w:pPr>
      <w:r w:rsidRPr="009F51A8">
        <w:rPr>
          <w:rFonts w:cs="Arial"/>
          <w:noProof/>
          <w:szCs w:val="20"/>
          <w:lang w:eastAsia="it-IT"/>
        </w:rPr>
        <w:drawing>
          <wp:inline distT="0" distB="0" distL="0" distR="0" wp14:anchorId="7CE16580" wp14:editId="6DFFD655">
            <wp:extent cx="1590675" cy="1028700"/>
            <wp:effectExtent l="0" t="0" r="9525" b="0"/>
            <wp:docPr id="243" name="Picture 1" descr="X:\FOTO ARCHIVIO\FOTOSESSIONI VARIE\Advance\Immagini ridott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X:\FOTO ARCHIVIO\FOTOSESSIONI VARIE\Advance\Immagini ridotte\01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028700"/>
                    </a:xfrm>
                    <a:prstGeom prst="rect">
                      <a:avLst/>
                    </a:prstGeom>
                    <a:noFill/>
                    <a:ln>
                      <a:noFill/>
                    </a:ln>
                  </pic:spPr>
                </pic:pic>
              </a:graphicData>
            </a:graphic>
          </wp:inline>
        </w:drawing>
      </w:r>
    </w:p>
    <w:p w:rsidR="0008404B" w:rsidRPr="009F51A8" w:rsidRDefault="00114970" w:rsidP="0008404B">
      <w:pPr>
        <w:ind w:left="709" w:hanging="709"/>
        <w:jc w:val="both"/>
        <w:rPr>
          <w:rFonts w:cs="Arial"/>
          <w:szCs w:val="20"/>
        </w:rPr>
      </w:pPr>
      <w:r>
        <w:rPr>
          <w:rFonts w:cs="Arial"/>
          <w:noProof/>
          <w:szCs w:val="20"/>
          <w:lang w:eastAsia="it-IT"/>
        </w:rPr>
        <mc:AlternateContent>
          <mc:Choice Requires="wps">
            <w:drawing>
              <wp:anchor distT="0" distB="0" distL="114300" distR="114300" simplePos="0" relativeHeight="252210176" behindDoc="0" locked="0" layoutInCell="1" allowOverlap="1">
                <wp:simplePos x="0" y="0"/>
                <wp:positionH relativeFrom="column">
                  <wp:posOffset>-64770</wp:posOffset>
                </wp:positionH>
                <wp:positionV relativeFrom="paragraph">
                  <wp:posOffset>22225</wp:posOffset>
                </wp:positionV>
                <wp:extent cx="1852295" cy="28702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B82CEB" w:rsidRDefault="00D47EFE" w:rsidP="0008404B">
                            <w:pPr>
                              <w:pStyle w:val="Didascalia"/>
                              <w:jc w:val="center"/>
                              <w:rPr>
                                <w:noProof/>
                                <w:sz w:val="20"/>
                              </w:rPr>
                            </w:pPr>
                            <w:r>
                              <w:t>Image 50 –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39" type="#_x0000_t202" style="position:absolute;left:0;text-align:left;margin-left:-5.1pt;margin-top:1.75pt;width:145.85pt;height:22.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" stroked="f">
                <v:textbox inset="0,0,0,0">
                  <w:txbxContent>
                    <w:p w:rsidR="00D47EFE" w:rsidRPr="00B82CEB" w:rsidRDefault="00D47EFE" w:rsidP="0008404B">
                      <w:pPr>
                        <w:pStyle w:val="Didascalia"/>
                        <w:jc w:val="center"/>
                        <w:rPr>
                          <w:noProof/>
                          <w:sz w:val="20"/>
                        </w:rPr>
                      </w:pPr>
                      <w:r>
                        <w:t>Image 50 – Info</w:t>
                      </w:r>
                    </w:p>
                  </w:txbxContent>
                </v:textbox>
                <w10:wrap type="square"/>
              </v:shape>
            </w:pict>
          </mc:Fallback>
        </mc:AlternateContent>
      </w:r>
    </w:p>
    <w:p w:rsidR="0008404B" w:rsidRPr="009F51A8" w:rsidRDefault="0008404B" w:rsidP="0008404B">
      <w:pPr>
        <w:ind w:left="709" w:hanging="709"/>
        <w:jc w:val="both"/>
        <w:rPr>
          <w:rFonts w:cs="Arial"/>
          <w:szCs w:val="20"/>
        </w:rPr>
      </w:pPr>
    </w:p>
    <w:p w:rsidR="0008404B" w:rsidRPr="009F51A8" w:rsidRDefault="0008404B" w:rsidP="0008404B">
      <w:pPr>
        <w:spacing w:line="276" w:lineRule="auto"/>
        <w:rPr>
          <w:rFonts w:cs="Arial"/>
          <w:szCs w:val="20"/>
          <w:lang w:val="en-US"/>
        </w:rPr>
      </w:pPr>
      <w:r w:rsidRPr="009F51A8">
        <w:rPr>
          <w:rFonts w:cs="Arial"/>
          <w:szCs w:val="20"/>
          <w:lang w:val="en-US"/>
        </w:rPr>
        <w:br w:type="page"/>
      </w:r>
    </w:p>
    <w:p w:rsidR="0008404B" w:rsidRPr="008F02D6" w:rsidRDefault="0008404B" w:rsidP="0008404B">
      <w:pPr>
        <w:pStyle w:val="Titolo1"/>
      </w:pPr>
      <w:bookmarkStart w:id="523" w:name="_Toc353979632"/>
      <w:bookmarkStart w:id="524" w:name="_Toc354143382"/>
      <w:bookmarkStart w:id="525" w:name="_Toc35002379"/>
      <w:r w:rsidRPr="008F02D6">
        <w:lastRenderedPageBreak/>
        <w:t>Ordinary Maintenance</w:t>
      </w:r>
      <w:bookmarkEnd w:id="523"/>
      <w:bookmarkEnd w:id="524"/>
      <w:bookmarkEnd w:id="525"/>
    </w:p>
    <w:p w:rsidR="0008404B" w:rsidRPr="009F51A8" w:rsidRDefault="0008404B" w:rsidP="0008404B">
      <w:pPr>
        <w:rPr>
          <w:rFonts w:cs="Arial"/>
          <w:b/>
          <w:smallCaps/>
          <w:szCs w:val="20"/>
          <w:lang w:val="en-US"/>
        </w:rPr>
      </w:pPr>
      <w:r w:rsidRPr="009F51A8">
        <w:rPr>
          <w:rFonts w:cs="Arial"/>
          <w:b/>
          <w:smallCaps/>
          <w:noProof/>
          <w:szCs w:val="20"/>
          <w:lang w:eastAsia="it-IT"/>
        </w:rPr>
        <w:drawing>
          <wp:anchor distT="0" distB="0" distL="114300" distR="114300" simplePos="0" relativeHeight="252211200" behindDoc="1" locked="0" layoutInCell="1" allowOverlap="1" wp14:anchorId="0ACE7E62" wp14:editId="2ED320B0">
            <wp:simplePos x="0" y="0"/>
            <wp:positionH relativeFrom="column">
              <wp:posOffset>-271145</wp:posOffset>
            </wp:positionH>
            <wp:positionV relativeFrom="paragraph">
              <wp:posOffset>83820</wp:posOffset>
            </wp:positionV>
            <wp:extent cx="669290" cy="655955"/>
            <wp:effectExtent l="0" t="0" r="0" b="0"/>
            <wp:wrapTight wrapText="bothSides">
              <wp:wrapPolygon edited="0">
                <wp:start x="0" y="0"/>
                <wp:lineTo x="0" y="20701"/>
                <wp:lineTo x="20903" y="20701"/>
                <wp:lineTo x="20903" y="0"/>
                <wp:lineTo x="0" y="0"/>
              </wp:wrapPolygon>
            </wp:wrapTight>
            <wp:docPr id="887" name="Picture 57"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Pr="009F51A8">
        <w:rPr>
          <w:rFonts w:cs="Arial"/>
          <w:b/>
          <w:smallCaps/>
          <w:szCs w:val="20"/>
          <w:lang w:val="en-US"/>
        </w:rPr>
        <w:t>TO MAINTAIN THE STATION PERFECTLY EFFICIENT, IT IS NECESSARY TO CARRY OUT THE ORDINARY MAINTENANCE</w:t>
      </w:r>
    </w:p>
    <w:p w:rsidR="0008404B" w:rsidRPr="009F51A8" w:rsidRDefault="0008404B" w:rsidP="0008404B">
      <w:pPr>
        <w:ind w:left="709" w:hanging="709"/>
        <w:rPr>
          <w:rFonts w:cs="Arial"/>
          <w:b/>
          <w:smallCaps/>
          <w:szCs w:val="20"/>
          <w:lang w:val="en-US"/>
        </w:rPr>
      </w:pPr>
      <w:r w:rsidRPr="009F51A8">
        <w:rPr>
          <w:rFonts w:cs="Arial"/>
          <w:b/>
          <w:smallCaps/>
          <w:szCs w:val="20"/>
          <w:lang w:val="en-US"/>
        </w:rPr>
        <w:t>THE ABSENCE OF MAINTENANCE RELEASES THE MANUFACTURER FROM ANY RESPONSIBILITY CONCERNING THE GUARANTEE.</w:t>
      </w:r>
    </w:p>
    <w:p w:rsidR="0008404B" w:rsidRPr="009F51A8" w:rsidRDefault="0008404B" w:rsidP="0008404B">
      <w:pPr>
        <w:rPr>
          <w:rFonts w:cs="Arial"/>
          <w:b/>
          <w:smallCaps/>
          <w:szCs w:val="20"/>
          <w:lang w:val="en-US"/>
        </w:rPr>
      </w:pPr>
      <w:r w:rsidRPr="009F51A8">
        <w:rPr>
          <w:rFonts w:cs="Arial"/>
          <w:b/>
          <w:smallCaps/>
          <w:noProof/>
          <w:szCs w:val="20"/>
          <w:lang w:eastAsia="it-IT"/>
        </w:rPr>
        <w:drawing>
          <wp:anchor distT="0" distB="0" distL="114300" distR="114300" simplePos="0" relativeHeight="252212224" behindDoc="1" locked="0" layoutInCell="1" allowOverlap="1" wp14:anchorId="7499C46B" wp14:editId="4A113DD3">
            <wp:simplePos x="0" y="0"/>
            <wp:positionH relativeFrom="column">
              <wp:posOffset>-271145</wp:posOffset>
            </wp:positionH>
            <wp:positionV relativeFrom="paragraph">
              <wp:posOffset>50800</wp:posOffset>
            </wp:positionV>
            <wp:extent cx="669290" cy="655955"/>
            <wp:effectExtent l="0" t="0" r="0" b="0"/>
            <wp:wrapTight wrapText="bothSides">
              <wp:wrapPolygon edited="0">
                <wp:start x="0" y="0"/>
                <wp:lineTo x="0" y="20701"/>
                <wp:lineTo x="20903" y="20701"/>
                <wp:lineTo x="20903" y="0"/>
                <wp:lineTo x="0" y="0"/>
              </wp:wrapPolygon>
            </wp:wrapTight>
            <wp:docPr id="888" name="Picture 56"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Pr="009F51A8">
        <w:rPr>
          <w:rFonts w:cs="Arial"/>
          <w:b/>
          <w:smallCaps/>
          <w:szCs w:val="20"/>
          <w:lang w:val="en-US"/>
        </w:rPr>
        <w:t>EVERY OPERATION OF ORDINARY MAINTENANCE MUST BE DONE WHILE THE STATION IS DISCONNECTED FROM THE ELECTRIC POWER SUPPLY.</w:t>
      </w:r>
    </w:p>
    <w:p w:rsidR="0008404B" w:rsidRPr="009F51A8" w:rsidRDefault="0008404B" w:rsidP="0008404B">
      <w:pPr>
        <w:ind w:left="709" w:hanging="709"/>
        <w:rPr>
          <w:rFonts w:cs="Arial"/>
          <w:b/>
          <w:smallCaps/>
          <w:szCs w:val="20"/>
          <w:lang w:val="en-US"/>
        </w:rPr>
      </w:pPr>
      <w:r w:rsidRPr="009F51A8">
        <w:rPr>
          <w:rFonts w:cs="Arial"/>
          <w:b/>
          <w:smallCaps/>
          <w:szCs w:val="20"/>
          <w:lang w:val="en-US"/>
        </w:rPr>
        <w:t>EVERY OPERATION WHICH IS NOT ORDINARY MAINTENANCE MUST BE DONE BY SPECIALIZED AND COMPETENT OPERATORS</w:t>
      </w:r>
    </w:p>
    <w:p w:rsidR="0008404B" w:rsidRPr="009F51A8" w:rsidRDefault="0008404B" w:rsidP="0008404B">
      <w:pPr>
        <w:jc w:val="both"/>
        <w:rPr>
          <w:rFonts w:cs="Arial"/>
          <w:szCs w:val="20"/>
          <w:lang w:val="en-US"/>
        </w:rPr>
      </w:pPr>
      <w:r w:rsidRPr="009F51A8">
        <w:rPr>
          <w:rFonts w:cs="Arial"/>
          <w:szCs w:val="20"/>
          <w:lang w:val="en-US"/>
        </w:rPr>
        <w:t>Periodically (according to the use), replace the dehydrating filter and the pump oil.</w:t>
      </w:r>
    </w:p>
    <w:p w:rsidR="0008404B" w:rsidRPr="009F51A8" w:rsidRDefault="0008404B" w:rsidP="0008404B">
      <w:pPr>
        <w:jc w:val="both"/>
        <w:rPr>
          <w:rFonts w:cs="Arial"/>
          <w:szCs w:val="20"/>
          <w:lang w:val="en-US"/>
        </w:rPr>
      </w:pPr>
      <w:r w:rsidRPr="009F51A8">
        <w:rPr>
          <w:rFonts w:cs="Arial"/>
          <w:szCs w:val="20"/>
          <w:lang w:val="en-US"/>
        </w:rPr>
        <w:t xml:space="preserve"> In any case, after 130 kg of gas recovered, a message of maintenance appears on the display - carry out at this moment the maintenance of the station.</w:t>
      </w:r>
    </w:p>
    <w:p w:rsidR="0008404B" w:rsidRPr="009F51A8" w:rsidRDefault="0008404B" w:rsidP="0008404B">
      <w:pPr>
        <w:pStyle w:val="Titolo2"/>
      </w:pPr>
      <w:bookmarkStart w:id="526" w:name="_Toc353974589"/>
      <w:bookmarkStart w:id="527" w:name="_Toc353979633"/>
      <w:bookmarkStart w:id="528" w:name="_Toc354143383"/>
      <w:bookmarkStart w:id="529" w:name="_Toc35002380"/>
      <w:r w:rsidRPr="009F51A8">
        <w:t>Pump Oil</w:t>
      </w:r>
      <w:bookmarkEnd w:id="526"/>
      <w:bookmarkEnd w:id="527"/>
      <w:bookmarkEnd w:id="528"/>
      <w:bookmarkEnd w:id="529"/>
    </w:p>
    <w:p w:rsidR="0008404B" w:rsidRPr="009F51A8" w:rsidRDefault="0008404B" w:rsidP="0008404B">
      <w:pPr>
        <w:pStyle w:val="Pidipagina"/>
        <w:tabs>
          <w:tab w:val="clear" w:pos="4819"/>
          <w:tab w:val="clear" w:pos="9638"/>
        </w:tabs>
        <w:jc w:val="both"/>
        <w:rPr>
          <w:rFonts w:cs="Arial"/>
          <w:szCs w:val="20"/>
          <w:lang w:val="en-US"/>
        </w:rPr>
      </w:pPr>
      <w:r w:rsidRPr="009F51A8">
        <w:rPr>
          <w:rFonts w:cs="Arial"/>
          <w:szCs w:val="20"/>
          <w:lang w:val="en-US"/>
        </w:rPr>
        <w:t xml:space="preserve">Replace the pump oil after </w:t>
      </w:r>
      <w:r w:rsidRPr="009F51A8">
        <w:rPr>
          <w:rFonts w:cs="Arial"/>
          <w:b/>
          <w:szCs w:val="20"/>
          <w:lang w:val="en-US"/>
        </w:rPr>
        <w:t>100/150 hours</w:t>
      </w:r>
      <w:r w:rsidRPr="009F51A8">
        <w:rPr>
          <w:rFonts w:cs="Arial"/>
          <w:szCs w:val="20"/>
          <w:lang w:val="en-US"/>
        </w:rPr>
        <w:t xml:space="preserve"> of working or at least </w:t>
      </w:r>
      <w:r w:rsidRPr="00DC0191">
        <w:rPr>
          <w:rFonts w:cs="Arial"/>
          <w:b/>
          <w:szCs w:val="20"/>
          <w:lang w:val="en-US"/>
        </w:rPr>
        <w:t>every year</w:t>
      </w:r>
      <w:r w:rsidRPr="009F51A8">
        <w:rPr>
          <w:rFonts w:cs="Arial"/>
          <w:szCs w:val="20"/>
          <w:lang w:val="en-US"/>
        </w:rPr>
        <w:t xml:space="preserve"> even if the station is used occasionally. The oil's replacement is indispensable also when the presence of contaminating substancies in the oil makes it turbid; in this case the mechanical parts of the pump may be damaged irreparably. </w:t>
      </w:r>
    </w:p>
    <w:p w:rsidR="0008404B" w:rsidRPr="009F51A8" w:rsidRDefault="0008404B" w:rsidP="0008404B">
      <w:pPr>
        <w:pStyle w:val="Pidipagina"/>
        <w:tabs>
          <w:tab w:val="clear" w:pos="4819"/>
          <w:tab w:val="clear" w:pos="9638"/>
        </w:tabs>
        <w:jc w:val="both"/>
        <w:rPr>
          <w:rFonts w:cs="Arial"/>
          <w:szCs w:val="20"/>
          <w:lang w:val="en-US"/>
        </w:rPr>
      </w:pPr>
      <w:r w:rsidRPr="009F51A8">
        <w:rPr>
          <w:rFonts w:cs="Arial"/>
          <w:szCs w:val="20"/>
          <w:lang w:val="en-US"/>
        </w:rPr>
        <w:t xml:space="preserve">Use mineral oil for vacuum pumps type </w:t>
      </w:r>
      <w:r w:rsidRPr="009F51A8">
        <w:rPr>
          <w:rFonts w:cs="Arial"/>
          <w:b/>
          <w:szCs w:val="20"/>
          <w:lang w:val="en-US"/>
        </w:rPr>
        <w:t>AV68I</w:t>
      </w:r>
      <w:r w:rsidRPr="009F51A8">
        <w:rPr>
          <w:rFonts w:cs="Arial"/>
          <w:szCs w:val="20"/>
          <w:lang w:val="en-US"/>
        </w:rPr>
        <w:t xml:space="preserve">. The amount needed is around </w:t>
      </w:r>
      <w:r w:rsidRPr="009F51A8">
        <w:rPr>
          <w:rFonts w:cs="Arial"/>
          <w:b/>
          <w:szCs w:val="20"/>
          <w:lang w:val="en-US"/>
        </w:rPr>
        <w:t>300 grams</w:t>
      </w:r>
      <w:r w:rsidRPr="009F51A8">
        <w:rPr>
          <w:rFonts w:cs="Arial"/>
          <w:szCs w:val="20"/>
          <w:lang w:val="en-US"/>
        </w:rPr>
        <w:t>.</w:t>
      </w:r>
    </w:p>
    <w:p w:rsidR="0008404B" w:rsidRPr="009F51A8" w:rsidRDefault="0008404B" w:rsidP="0008404B">
      <w:pPr>
        <w:jc w:val="both"/>
        <w:rPr>
          <w:rFonts w:cs="Arial"/>
          <w:bCs/>
          <w:szCs w:val="20"/>
          <w:lang w:val="en-US"/>
        </w:rPr>
      </w:pPr>
    </w:p>
    <w:p w:rsidR="0008404B" w:rsidRPr="009B1276" w:rsidRDefault="0008404B" w:rsidP="0008404B">
      <w:pPr>
        <w:pStyle w:val="Titolo3"/>
      </w:pPr>
      <w:bookmarkStart w:id="530" w:name="_Toc353974590"/>
      <w:bookmarkStart w:id="531" w:name="_Toc353979634"/>
      <w:bookmarkStart w:id="532" w:name="_Toc354143384"/>
      <w:bookmarkStart w:id="533" w:name="_Toc35002381"/>
      <w:r w:rsidRPr="009B1276">
        <w:t>Oil Refill</w:t>
      </w:r>
      <w:bookmarkEnd w:id="530"/>
      <w:bookmarkEnd w:id="531"/>
      <w:bookmarkEnd w:id="532"/>
      <w:bookmarkEnd w:id="533"/>
    </w:p>
    <w:p w:rsidR="0008404B" w:rsidRPr="009F51A8" w:rsidRDefault="0008404B" w:rsidP="0008404B">
      <w:pPr>
        <w:spacing w:after="0"/>
        <w:jc w:val="both"/>
        <w:rPr>
          <w:rFonts w:cs="Arial"/>
          <w:szCs w:val="20"/>
          <w:lang w:val="en-US"/>
        </w:rPr>
      </w:pPr>
      <w:r w:rsidRPr="009F51A8">
        <w:rPr>
          <w:rFonts w:cs="Arial"/>
          <w:szCs w:val="20"/>
          <w:lang w:val="en-US"/>
        </w:rPr>
        <w:t>Insert new oil from the "B" cap, until arriving to the level shown in the "C" indicator.</w:t>
      </w:r>
    </w:p>
    <w:p w:rsidR="0008404B" w:rsidRPr="009F51A8" w:rsidRDefault="0008404B" w:rsidP="0008404B">
      <w:pPr>
        <w:jc w:val="both"/>
        <w:rPr>
          <w:rFonts w:cs="Arial"/>
          <w:bCs/>
          <w:szCs w:val="20"/>
          <w:lang w:val="en-US"/>
        </w:rPr>
      </w:pPr>
    </w:p>
    <w:p w:rsidR="0008404B" w:rsidRPr="009B1276" w:rsidRDefault="0008404B" w:rsidP="0008404B">
      <w:pPr>
        <w:pStyle w:val="Titolo3"/>
      </w:pPr>
      <w:bookmarkStart w:id="534" w:name="_Toc353974591"/>
      <w:bookmarkStart w:id="535" w:name="_Toc353979635"/>
      <w:bookmarkStart w:id="536" w:name="_Toc354143385"/>
      <w:bookmarkStart w:id="537" w:name="_Toc35002382"/>
      <w:r w:rsidRPr="009B1276">
        <w:t>Pump Oil Replacement</w:t>
      </w:r>
      <w:bookmarkEnd w:id="534"/>
      <w:bookmarkEnd w:id="535"/>
      <w:bookmarkEnd w:id="536"/>
      <w:bookmarkEnd w:id="537"/>
    </w:p>
    <w:p w:rsidR="0008404B" w:rsidRPr="009F51A8" w:rsidRDefault="0008404B" w:rsidP="0008404B">
      <w:pPr>
        <w:spacing w:after="0"/>
        <w:jc w:val="both"/>
        <w:rPr>
          <w:rFonts w:cs="Arial"/>
          <w:szCs w:val="20"/>
          <w:lang w:val="en-US"/>
        </w:rPr>
      </w:pPr>
      <w:r w:rsidRPr="009F51A8">
        <w:rPr>
          <w:rFonts w:cs="Arial"/>
          <w:szCs w:val="20"/>
          <w:lang w:val="en-US"/>
        </w:rPr>
        <w:t>Discharge the oil from the "A" cap.</w:t>
      </w:r>
    </w:p>
    <w:p w:rsidR="0008404B" w:rsidRPr="009F51A8" w:rsidRDefault="0008404B" w:rsidP="0008404B">
      <w:pPr>
        <w:spacing w:after="0"/>
        <w:jc w:val="both"/>
        <w:rPr>
          <w:rFonts w:cs="Arial"/>
          <w:szCs w:val="20"/>
          <w:lang w:val="en-US"/>
        </w:rPr>
      </w:pPr>
      <w:r w:rsidRPr="009F51A8">
        <w:rPr>
          <w:rFonts w:cs="Arial"/>
          <w:szCs w:val="20"/>
          <w:lang w:val="en-US"/>
        </w:rPr>
        <w:t>Insert new oil from the "B" cap, until reaching the level shown in the "C" indicator.</w:t>
      </w:r>
    </w:p>
    <w:p w:rsidR="0008404B" w:rsidRPr="009F51A8" w:rsidRDefault="00C11313" w:rsidP="0008404B">
      <w:pPr>
        <w:jc w:val="both"/>
        <w:rPr>
          <w:rFonts w:cs="Arial"/>
          <w:szCs w:val="20"/>
          <w:lang w:val="en-US"/>
        </w:rPr>
      </w:pPr>
      <w:r>
        <w:rPr>
          <w:rFonts w:cs="Arial"/>
          <w:noProof/>
          <w:szCs w:val="20"/>
          <w:lang w:eastAsia="it-IT"/>
        </w:rPr>
        <w:drawing>
          <wp:anchor distT="0" distB="0" distL="114300" distR="114300" simplePos="0" relativeHeight="252445696" behindDoc="1" locked="0" layoutInCell="1" allowOverlap="1" wp14:anchorId="16AB1AB8" wp14:editId="3D2CBD57">
            <wp:simplePos x="0" y="0"/>
            <wp:positionH relativeFrom="margin">
              <wp:align>center</wp:align>
            </wp:positionH>
            <wp:positionV relativeFrom="paragraph">
              <wp:posOffset>161290</wp:posOffset>
            </wp:positionV>
            <wp:extent cx="1033145" cy="1320800"/>
            <wp:effectExtent l="0" t="0" r="0" b="0"/>
            <wp:wrapNone/>
            <wp:docPr id="116" name="Immagine 107" descr="tecnoclima 3000 c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cnoclima 3000 c 009"/>
                    <pic:cNvPicPr>
                      <a:picLocks noChangeAspect="1" noChangeArrowheads="1"/>
                    </pic:cNvPicPr>
                  </pic:nvPicPr>
                  <pic:blipFill>
                    <a:blip r:embed="rId61" cstate="print"/>
                    <a:stretch>
                      <a:fillRect/>
                    </a:stretch>
                  </pic:blipFill>
                  <pic:spPr bwMode="auto">
                    <a:xfrm>
                      <a:off x="0" y="0"/>
                      <a:ext cx="1033145" cy="1320800"/>
                    </a:xfrm>
                    <a:prstGeom prst="rect">
                      <a:avLst/>
                    </a:prstGeom>
                    <a:noFill/>
                    <a:ln w="9525">
                      <a:noFill/>
                      <a:miter lim="800000"/>
                      <a:headEnd/>
                      <a:tailEnd/>
                    </a:ln>
                  </pic:spPr>
                </pic:pic>
              </a:graphicData>
            </a:graphic>
          </wp:anchor>
        </w:drawing>
      </w:r>
    </w:p>
    <w:p w:rsidR="0008404B" w:rsidRPr="009F51A8" w:rsidRDefault="0008404B" w:rsidP="0008404B">
      <w:pPr>
        <w:jc w:val="both"/>
        <w:rPr>
          <w:rFonts w:cs="Arial"/>
          <w:szCs w:val="20"/>
          <w:lang w:val="en-US"/>
        </w:rPr>
      </w:pPr>
    </w:p>
    <w:p w:rsidR="0008404B" w:rsidRPr="009F51A8" w:rsidRDefault="00C11313" w:rsidP="0008404B">
      <w:pPr>
        <w:jc w:val="both"/>
        <w:rPr>
          <w:rFonts w:cs="Arial"/>
          <w:szCs w:val="20"/>
          <w:lang w:val="en-US"/>
        </w:rPr>
      </w:pPr>
      <w:r>
        <w:rPr>
          <w:rFonts w:cs="Arial"/>
          <w:noProof/>
          <w:szCs w:val="20"/>
          <w:lang w:eastAsia="it-IT"/>
        </w:rPr>
        <mc:AlternateContent>
          <mc:Choice Requires="wps">
            <w:drawing>
              <wp:anchor distT="4294967295" distB="4294967295" distL="114300" distR="114300" simplePos="0" relativeHeight="252222464" behindDoc="0" locked="0" layoutInCell="1" allowOverlap="1">
                <wp:simplePos x="0" y="0"/>
                <wp:positionH relativeFrom="column">
                  <wp:posOffset>1945640</wp:posOffset>
                </wp:positionH>
                <wp:positionV relativeFrom="paragraph">
                  <wp:posOffset>168909</wp:posOffset>
                </wp:positionV>
                <wp:extent cx="1000125" cy="47625"/>
                <wp:effectExtent l="0" t="38100" r="28575" b="857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4762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568C3" id="Straight Connector 54" o:spid="_x0000_s1026" style="position:absolute;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pt,13.3pt" to="231.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" strokeweight="1pt">
                <v:stroke endarrow="block"/>
                <v:shadow color="#7f7f7f" offset="1pt"/>
              </v:line>
            </w:pict>
          </mc:Fallback>
        </mc:AlternateContent>
      </w:r>
      <w:r w:rsidR="00114970">
        <w:rPr>
          <w:rFonts w:cs="Arial"/>
          <w:noProof/>
          <w:szCs w:val="20"/>
          <w:lang w:eastAsia="it-IT"/>
        </w:rPr>
        <mc:AlternateContent>
          <mc:Choice Requires="wps">
            <w:drawing>
              <wp:anchor distT="0" distB="0" distL="114300" distR="114300" simplePos="0" relativeHeight="252219392" behindDoc="0" locked="0" layoutInCell="1" allowOverlap="1">
                <wp:simplePos x="0" y="0"/>
                <wp:positionH relativeFrom="column">
                  <wp:posOffset>4686300</wp:posOffset>
                </wp:positionH>
                <wp:positionV relativeFrom="paragraph">
                  <wp:posOffset>22860</wp:posOffset>
                </wp:positionV>
                <wp:extent cx="1485900" cy="74803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8030"/>
                        </a:xfrm>
                        <a:prstGeom prst="rect">
                          <a:avLst/>
                        </a:prstGeom>
                        <a:solidFill>
                          <a:srgbClr val="FFFFFF"/>
                        </a:solidFill>
                        <a:ln w="9525">
                          <a:solidFill>
                            <a:srgbClr val="000000"/>
                          </a:solidFill>
                          <a:miter lim="800000"/>
                          <a:headEnd/>
                          <a:tailEnd/>
                        </a:ln>
                      </wps:spPr>
                      <wps:txbx>
                        <w:txbxContent>
                          <w:p w:rsidR="00D47EFE" w:rsidRDefault="00D47EFE" w:rsidP="0008404B">
                            <w:pPr>
                              <w:jc w:val="center"/>
                              <w:rPr>
                                <w:rFonts w:cs="Arial"/>
                              </w:rPr>
                            </w:pPr>
                            <w:r>
                              <w:rPr>
                                <w:rFonts w:cs="Arial"/>
                              </w:rPr>
                              <w:t>Replacement oil's code</w:t>
                            </w:r>
                          </w:p>
                          <w:p w:rsidR="00D47EFE" w:rsidRDefault="00D47EFE" w:rsidP="0008404B">
                            <w:pPr>
                              <w:jc w:val="center"/>
                              <w:rPr>
                                <w:rFonts w:cs="Arial"/>
                              </w:rPr>
                            </w:pPr>
                            <w:r>
                              <w:rPr>
                                <w:rFonts w:cs="Arial"/>
                                <w:b/>
                                <w:bCs/>
                              </w:rPr>
                              <w:t>AV68I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40" type="#_x0000_t202" style="position:absolute;left:0;text-align:left;margin-left:369pt;margin-top:1.8pt;width:117pt;height:58.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">
                <v:textbox>
                  <w:txbxContent>
                    <w:p w:rsidR="00D47EFE" w:rsidRDefault="00D47EFE" w:rsidP="0008404B">
                      <w:pPr>
                        <w:jc w:val="center"/>
                        <w:rPr>
                          <w:rFonts w:cs="Arial"/>
                        </w:rPr>
                      </w:pPr>
                      <w:r>
                        <w:rPr>
                          <w:rFonts w:cs="Arial"/>
                        </w:rPr>
                        <w:t>Replacement oil's code</w:t>
                      </w:r>
                    </w:p>
                    <w:p w:rsidR="00D47EFE" w:rsidRDefault="00D47EFE" w:rsidP="0008404B">
                      <w:pPr>
                        <w:jc w:val="center"/>
                        <w:rPr>
                          <w:rFonts w:cs="Arial"/>
                        </w:rPr>
                      </w:pPr>
                      <w:r>
                        <w:rPr>
                          <w:rFonts w:cs="Arial"/>
                          <w:b/>
                          <w:bCs/>
                        </w:rPr>
                        <w:t>AV68I</w:t>
                      </w:r>
                    </w:p>
                  </w:txbxContent>
                </v:textbox>
              </v:shape>
            </w:pict>
          </mc:Fallback>
        </mc:AlternateContent>
      </w:r>
      <w:r w:rsidR="00114970">
        <w:rPr>
          <w:rFonts w:cs="Arial"/>
          <w:noProof/>
          <w:szCs w:val="20"/>
          <w:lang w:eastAsia="it-IT"/>
        </w:rPr>
        <mc:AlternateContent>
          <mc:Choice Requires="wps">
            <w:drawing>
              <wp:anchor distT="0" distB="0" distL="114300" distR="114300" simplePos="0" relativeHeight="252216320" behindDoc="0" locked="0" layoutInCell="1" allowOverlap="1">
                <wp:simplePos x="0" y="0"/>
                <wp:positionH relativeFrom="column">
                  <wp:posOffset>1600200</wp:posOffset>
                </wp:positionH>
                <wp:positionV relativeFrom="paragraph">
                  <wp:posOffset>3175</wp:posOffset>
                </wp:positionV>
                <wp:extent cx="342900" cy="342900"/>
                <wp:effectExtent l="0" t="0" r="0" b="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47EFE" w:rsidRDefault="00D47EFE" w:rsidP="0008404B">
                            <w:pPr>
                              <w:jc w:val="center"/>
                              <w:rPr>
                                <w:rFonts w:cs="Arial"/>
                                <w:szCs w:val="20"/>
                              </w:rPr>
                            </w:pPr>
                            <w:r>
                              <w:rPr>
                                <w:rFonts w:cs="Arial"/>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41" type="#_x0000_t202" style="position:absolute;left:0;text-align:left;margin-left:126pt;margin-top:.25pt;width:27pt;height:27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">
                <v:textbox>
                  <w:txbxContent>
                    <w:p w:rsidR="00D47EFE" w:rsidRDefault="00D47EFE" w:rsidP="0008404B">
                      <w:pPr>
                        <w:jc w:val="center"/>
                        <w:rPr>
                          <w:rFonts w:cs="Arial"/>
                          <w:szCs w:val="20"/>
                        </w:rPr>
                      </w:pPr>
                      <w:r>
                        <w:rPr>
                          <w:rFonts w:cs="Arial"/>
                          <w:szCs w:val="20"/>
                        </w:rPr>
                        <w:t>B</w:t>
                      </w:r>
                    </w:p>
                  </w:txbxContent>
                </v:textbox>
              </v:shape>
            </w:pict>
          </mc:Fallback>
        </mc:AlternateContent>
      </w:r>
      <w:r w:rsidR="00114970">
        <w:rPr>
          <w:rFonts w:cs="Arial"/>
          <w:noProof/>
          <w:szCs w:val="20"/>
          <w:lang w:eastAsia="it-IT"/>
        </w:rPr>
        <mc:AlternateContent>
          <mc:Choice Requires="wps">
            <w:drawing>
              <wp:anchor distT="0" distB="0" distL="114300" distR="114300" simplePos="0" relativeHeight="252217344" behindDoc="0" locked="0" layoutInCell="1" allowOverlap="1">
                <wp:simplePos x="0" y="0"/>
                <wp:positionH relativeFrom="column">
                  <wp:posOffset>3930650</wp:posOffset>
                </wp:positionH>
                <wp:positionV relativeFrom="paragraph">
                  <wp:posOffset>22860</wp:posOffset>
                </wp:positionV>
                <wp:extent cx="342900" cy="3429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47EFE" w:rsidRDefault="00D47EFE" w:rsidP="0008404B">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42" type="#_x0000_t202" style="position:absolute;left:0;text-align:left;margin-left:309.5pt;margin-top:1.8pt;width:27pt;height:2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">
                <v:textbox>
                  <w:txbxContent>
                    <w:p w:rsidR="00D47EFE" w:rsidRDefault="00D47EFE" w:rsidP="0008404B">
                      <w:pPr>
                        <w:jc w:val="center"/>
                      </w:pPr>
                      <w:r>
                        <w:t>C</w:t>
                      </w:r>
                    </w:p>
                  </w:txbxContent>
                </v:textbox>
              </v:shape>
            </w:pict>
          </mc:Fallback>
        </mc:AlternateContent>
      </w:r>
    </w:p>
    <w:p w:rsidR="0008404B" w:rsidRPr="009F51A8" w:rsidRDefault="00114970" w:rsidP="0008404B">
      <w:pPr>
        <w:rPr>
          <w:rFonts w:cs="Arial"/>
          <w:szCs w:val="20"/>
          <w:lang w:val="en-US"/>
        </w:rPr>
      </w:pPr>
      <w:r>
        <w:rPr>
          <w:rFonts w:cs="Arial"/>
          <w:noProof/>
          <w:szCs w:val="20"/>
          <w:lang w:eastAsia="it-IT"/>
        </w:rPr>
        <mc:AlternateContent>
          <mc:Choice Requires="wps">
            <w:drawing>
              <wp:anchor distT="0" distB="0" distL="114300" distR="114300" simplePos="0" relativeHeight="252218368" behindDoc="0" locked="0" layoutInCell="1" allowOverlap="1">
                <wp:simplePos x="0" y="0"/>
                <wp:positionH relativeFrom="column">
                  <wp:posOffset>3069590</wp:posOffset>
                </wp:positionH>
                <wp:positionV relativeFrom="paragraph">
                  <wp:posOffset>48260</wp:posOffset>
                </wp:positionV>
                <wp:extent cx="948690" cy="266700"/>
                <wp:effectExtent l="38100" t="0" r="22860" b="7620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8690" cy="2667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F4E2A" id="Straight Connector 50" o:spid="_x0000_s1026" style="position:absolute;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pt,3.8pt" to="316.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" strokeweight="1pt">
                <v:stroke endarrow="block"/>
                <v:shadow color="#7f7f7f" offset="1pt"/>
              </v:line>
            </w:pict>
          </mc:Fallback>
        </mc:AlternateContent>
      </w:r>
    </w:p>
    <w:p w:rsidR="0008404B" w:rsidRPr="009F51A8" w:rsidRDefault="00114970" w:rsidP="0008404B">
      <w:pPr>
        <w:rPr>
          <w:rFonts w:cs="Arial"/>
          <w:szCs w:val="20"/>
          <w:lang w:val="en-US"/>
        </w:rPr>
      </w:pPr>
      <w:r>
        <w:rPr>
          <w:rFonts w:cs="Arial"/>
          <w:noProof/>
          <w:szCs w:val="20"/>
          <w:lang w:eastAsia="it-IT"/>
        </w:rPr>
        <mc:AlternateContent>
          <mc:Choice Requires="wps">
            <w:drawing>
              <wp:anchor distT="0" distB="0" distL="114300" distR="114300" simplePos="0" relativeHeight="252215296" behindDoc="0" locked="0" layoutInCell="1" allowOverlap="1">
                <wp:simplePos x="0" y="0"/>
                <wp:positionH relativeFrom="column">
                  <wp:posOffset>3930650</wp:posOffset>
                </wp:positionH>
                <wp:positionV relativeFrom="paragraph">
                  <wp:posOffset>168910</wp:posOffset>
                </wp:positionV>
                <wp:extent cx="342900" cy="3429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D47EFE" w:rsidRDefault="00D47EFE" w:rsidP="0008404B">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43" type="#_x0000_t202" style="position:absolute;margin-left:309.5pt;margin-top:13.3pt;width:27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">
                <v:textbox>
                  <w:txbxContent>
                    <w:p w:rsidR="00D47EFE" w:rsidRDefault="00D47EFE" w:rsidP="0008404B">
                      <w:pPr>
                        <w:jc w:val="center"/>
                      </w:pPr>
                      <w:r>
                        <w:t>A</w:t>
                      </w:r>
                    </w:p>
                  </w:txbxContent>
                </v:textbox>
              </v:shape>
            </w:pict>
          </mc:Fallback>
        </mc:AlternateContent>
      </w:r>
    </w:p>
    <w:p w:rsidR="0008404B" w:rsidRPr="009F51A8" w:rsidRDefault="00C11313" w:rsidP="0008404B">
      <w:pPr>
        <w:rPr>
          <w:rFonts w:cs="Arial"/>
          <w:szCs w:val="20"/>
          <w:lang w:val="en-US"/>
        </w:rPr>
      </w:pPr>
      <w:r>
        <w:rPr>
          <w:rFonts w:cs="Arial"/>
          <w:noProof/>
          <w:szCs w:val="20"/>
          <w:lang w:eastAsia="it-IT"/>
        </w:rPr>
        <mc:AlternateContent>
          <mc:Choice Requires="wps">
            <w:drawing>
              <wp:anchor distT="0" distB="0" distL="114300" distR="114300" simplePos="0" relativeHeight="252221440" behindDoc="0" locked="0" layoutInCell="1" allowOverlap="1">
                <wp:simplePos x="0" y="0"/>
                <wp:positionH relativeFrom="column">
                  <wp:posOffset>3250564</wp:posOffset>
                </wp:positionH>
                <wp:positionV relativeFrom="paragraph">
                  <wp:posOffset>45084</wp:posOffset>
                </wp:positionV>
                <wp:extent cx="678815" cy="192405"/>
                <wp:effectExtent l="38100" t="57150" r="26035" b="361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8815" cy="19240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7F14F" id="Straight Connector 48" o:spid="_x0000_s1026" style="position:absolute;flip:x 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95pt,3.55pt" to="309.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" strokeweight="1pt">
                <v:stroke endarrow="block"/>
                <v:shadow color="#7f7f7f" offset="1pt"/>
              </v:line>
            </w:pict>
          </mc:Fallback>
        </mc:AlternateContent>
      </w:r>
    </w:p>
    <w:p w:rsidR="0008404B" w:rsidRPr="009F51A8" w:rsidRDefault="00DE123D" w:rsidP="0008404B">
      <w:pPr>
        <w:rPr>
          <w:rFonts w:cs="Arial"/>
          <w:szCs w:val="20"/>
          <w:lang w:val="en-US"/>
        </w:rPr>
      </w:pPr>
      <w:r w:rsidRPr="009F51A8">
        <w:rPr>
          <w:rFonts w:cs="Arial"/>
          <w:b/>
          <w:bCs/>
          <w:noProof/>
          <w:szCs w:val="20"/>
          <w:lang w:eastAsia="it-IT"/>
        </w:rPr>
        <w:drawing>
          <wp:anchor distT="0" distB="0" distL="114300" distR="114300" simplePos="0" relativeHeight="252214272" behindDoc="1" locked="0" layoutInCell="1" allowOverlap="1" wp14:anchorId="0A24D0E5" wp14:editId="416E8A2D">
            <wp:simplePos x="0" y="0"/>
            <wp:positionH relativeFrom="column">
              <wp:posOffset>-194945</wp:posOffset>
            </wp:positionH>
            <wp:positionV relativeFrom="paragraph">
              <wp:posOffset>273685</wp:posOffset>
            </wp:positionV>
            <wp:extent cx="669290" cy="655955"/>
            <wp:effectExtent l="0" t="0" r="0" b="0"/>
            <wp:wrapTight wrapText="bothSides">
              <wp:wrapPolygon edited="0">
                <wp:start x="0" y="0"/>
                <wp:lineTo x="0" y="20701"/>
                <wp:lineTo x="20903" y="20701"/>
                <wp:lineTo x="20903" y="0"/>
                <wp:lineTo x="0" y="0"/>
              </wp:wrapPolygon>
            </wp:wrapTight>
            <wp:docPr id="890" name="Picture 46"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00114970">
        <w:rPr>
          <w:rFonts w:cs="Arial"/>
          <w:noProof/>
          <w:szCs w:val="20"/>
          <w:lang w:eastAsia="it-IT"/>
        </w:rPr>
        <mc:AlternateContent>
          <mc:Choice Requires="wps">
            <w:drawing>
              <wp:anchor distT="0" distB="0" distL="114300" distR="114300" simplePos="0" relativeHeight="252220416" behindDoc="0" locked="0" layoutInCell="1" allowOverlap="1">
                <wp:simplePos x="0" y="0"/>
                <wp:positionH relativeFrom="column">
                  <wp:posOffset>1852295</wp:posOffset>
                </wp:positionH>
                <wp:positionV relativeFrom="paragraph">
                  <wp:posOffset>22225</wp:posOffset>
                </wp:positionV>
                <wp:extent cx="2310765" cy="25844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E82EF9" w:rsidRDefault="00D47EFE" w:rsidP="0008404B">
                            <w:pPr>
                              <w:pStyle w:val="Didascalia"/>
                              <w:jc w:val="center"/>
                              <w:rPr>
                                <w:noProof/>
                                <w:sz w:val="20"/>
                                <w:lang w:val="en-US"/>
                              </w:rPr>
                            </w:pPr>
                            <w:r w:rsidRPr="00E82EF9">
                              <w:rPr>
                                <w:lang w:val="en-US"/>
                              </w:rPr>
                              <w:t xml:space="preserve">Image </w:t>
                            </w:r>
                            <w:r>
                              <w:rPr>
                                <w:lang w:val="en-US"/>
                              </w:rPr>
                              <w:t>51</w:t>
                            </w:r>
                            <w:r w:rsidRPr="00E82EF9">
                              <w:rPr>
                                <w:lang w:val="en-US"/>
                              </w:rPr>
                              <w:t xml:space="preserve"> - The pump and its elements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144" type="#_x0000_t202" style="position:absolute;margin-left:145.85pt;margin-top:1.75pt;width:181.95pt;height:20.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" stroked="f">
                <v:textbox style="mso-fit-shape-to-text:t" inset="0,0,0,0">
                  <w:txbxContent>
                    <w:p w:rsidR="00D47EFE" w:rsidRPr="00E82EF9" w:rsidRDefault="00D47EFE" w:rsidP="0008404B">
                      <w:pPr>
                        <w:pStyle w:val="Didascalia"/>
                        <w:jc w:val="center"/>
                        <w:rPr>
                          <w:noProof/>
                          <w:sz w:val="20"/>
                          <w:lang w:val="en-US"/>
                        </w:rPr>
                      </w:pPr>
                      <w:r w:rsidRPr="00E82EF9">
                        <w:rPr>
                          <w:lang w:val="en-US"/>
                        </w:rPr>
                        <w:t xml:space="preserve">Image </w:t>
                      </w:r>
                      <w:r>
                        <w:rPr>
                          <w:lang w:val="en-US"/>
                        </w:rPr>
                        <w:t>51</w:t>
                      </w:r>
                      <w:r w:rsidRPr="00E82EF9">
                        <w:rPr>
                          <w:lang w:val="en-US"/>
                        </w:rPr>
                        <w:t xml:space="preserve"> - The pump and its elements</w:t>
                      </w:r>
                    </w:p>
                  </w:txbxContent>
                </v:textbox>
              </v:shape>
            </w:pict>
          </mc:Fallback>
        </mc:AlternateContent>
      </w:r>
    </w:p>
    <w:p w:rsidR="0008404B" w:rsidRPr="009F51A8" w:rsidRDefault="0008404B" w:rsidP="0008404B">
      <w:pPr>
        <w:jc w:val="both"/>
        <w:rPr>
          <w:rFonts w:cs="Arial"/>
          <w:b/>
          <w:bCs/>
          <w:szCs w:val="20"/>
          <w:lang w:val="en-US"/>
        </w:rPr>
      </w:pPr>
      <w:r w:rsidRPr="009F51A8">
        <w:rPr>
          <w:rFonts w:cs="Arial"/>
          <w:b/>
          <w:bCs/>
          <w:szCs w:val="20"/>
          <w:lang w:val="en-US"/>
        </w:rPr>
        <w:t>WARNING</w:t>
      </w:r>
    </w:p>
    <w:p w:rsidR="0008404B" w:rsidRPr="009F51A8" w:rsidRDefault="0008404B" w:rsidP="0008404B">
      <w:pPr>
        <w:jc w:val="both"/>
        <w:rPr>
          <w:rFonts w:cs="Arial"/>
          <w:bCs/>
          <w:szCs w:val="20"/>
          <w:lang w:val="en-US"/>
        </w:rPr>
      </w:pPr>
      <w:r w:rsidRPr="009F51A8">
        <w:rPr>
          <w:rFonts w:cs="Arial"/>
          <w:b/>
          <w:smallCaps/>
          <w:szCs w:val="20"/>
          <w:lang w:val="en-US"/>
        </w:rPr>
        <w:t>DO NOT DISCHARGE THE OIL IN THE ENVIRONMENT BUT DISPOSE OF IT AS A SPECIAL WASTE ACCORDING TO THE LAWS IN FORCE.</w:t>
      </w:r>
    </w:p>
    <w:p w:rsidR="0008404B" w:rsidRPr="009F51A8" w:rsidRDefault="0008404B" w:rsidP="0008404B">
      <w:pPr>
        <w:jc w:val="both"/>
        <w:rPr>
          <w:rFonts w:cs="Arial"/>
          <w:bCs/>
          <w:szCs w:val="20"/>
          <w:lang w:val="en-US"/>
        </w:rPr>
      </w:pPr>
    </w:p>
    <w:p w:rsidR="0008404B" w:rsidRPr="00CC7C23" w:rsidRDefault="0008404B" w:rsidP="0008404B">
      <w:pPr>
        <w:spacing w:line="276" w:lineRule="auto"/>
        <w:rPr>
          <w:rFonts w:cs="Arial"/>
          <w:bCs/>
          <w:lang w:val="en-US"/>
        </w:rPr>
      </w:pPr>
      <w:r w:rsidRPr="00CC7C23">
        <w:rPr>
          <w:rFonts w:cs="Arial"/>
          <w:bCs/>
          <w:lang w:val="en-US"/>
        </w:rPr>
        <w:br w:type="page"/>
      </w:r>
    </w:p>
    <w:p w:rsidR="0008404B" w:rsidRPr="009F51A8" w:rsidRDefault="0008404B" w:rsidP="0008404B">
      <w:pPr>
        <w:pStyle w:val="Titolo2"/>
      </w:pPr>
      <w:bookmarkStart w:id="538" w:name="_Toc353974592"/>
      <w:bookmarkStart w:id="539" w:name="_Toc353979636"/>
      <w:bookmarkStart w:id="540" w:name="_Toc354143386"/>
      <w:bookmarkStart w:id="541" w:name="_Toc35002383"/>
      <w:r w:rsidRPr="009F51A8">
        <w:lastRenderedPageBreak/>
        <w:t>Dehydrating Filter Replacement</w:t>
      </w:r>
      <w:bookmarkEnd w:id="538"/>
      <w:bookmarkEnd w:id="539"/>
      <w:bookmarkEnd w:id="540"/>
      <w:bookmarkEnd w:id="541"/>
    </w:p>
    <w:p w:rsidR="001A0090" w:rsidRDefault="0008404B" w:rsidP="001A0090">
      <w:pPr>
        <w:pStyle w:val="Pidipagina"/>
        <w:tabs>
          <w:tab w:val="clear" w:pos="4819"/>
          <w:tab w:val="clear" w:pos="9638"/>
        </w:tabs>
        <w:jc w:val="both"/>
        <w:rPr>
          <w:rFonts w:cs="Arial"/>
          <w:szCs w:val="20"/>
          <w:lang w:val="en-US"/>
        </w:rPr>
      </w:pPr>
      <w:r w:rsidRPr="009F51A8">
        <w:rPr>
          <w:rFonts w:cs="Arial"/>
          <w:szCs w:val="20"/>
          <w:lang w:val="en-US"/>
        </w:rPr>
        <w:t xml:space="preserve">Replace the dehydrating filter after </w:t>
      </w:r>
      <w:r w:rsidRPr="009F51A8">
        <w:rPr>
          <w:rFonts w:cs="Arial"/>
          <w:b/>
          <w:szCs w:val="20"/>
          <w:lang w:val="en-US"/>
        </w:rPr>
        <w:t>130 kg</w:t>
      </w:r>
      <w:r w:rsidRPr="009F51A8">
        <w:rPr>
          <w:rFonts w:cs="Arial"/>
          <w:szCs w:val="20"/>
          <w:lang w:val="en-US"/>
        </w:rPr>
        <w:t xml:space="preserve"> of recovered gas or at least every </w:t>
      </w:r>
      <w:r w:rsidRPr="009F51A8">
        <w:rPr>
          <w:rFonts w:cs="Arial"/>
          <w:b/>
          <w:szCs w:val="20"/>
          <w:lang w:val="en-US"/>
        </w:rPr>
        <w:t>2 years</w:t>
      </w:r>
      <w:r w:rsidRPr="009F51A8">
        <w:rPr>
          <w:rFonts w:cs="Arial"/>
          <w:szCs w:val="20"/>
          <w:lang w:val="en-US"/>
        </w:rPr>
        <w:t xml:space="preserve"> even if the station is used occasionally.</w:t>
      </w:r>
    </w:p>
    <w:p w:rsidR="00304524" w:rsidRPr="001A0090" w:rsidRDefault="000E3863" w:rsidP="001A0090">
      <w:pPr>
        <w:pStyle w:val="Pidipagina"/>
        <w:tabs>
          <w:tab w:val="clear" w:pos="4819"/>
          <w:tab w:val="clear" w:pos="9638"/>
        </w:tabs>
        <w:jc w:val="both"/>
        <w:rPr>
          <w:rFonts w:cs="Arial"/>
          <w:szCs w:val="20"/>
          <w:lang w:val="en-US"/>
        </w:rPr>
      </w:pPr>
      <w:r>
        <w:rPr>
          <w:noProof/>
          <w:lang w:eastAsia="it-IT"/>
        </w:rPr>
        <w:drawing>
          <wp:anchor distT="0" distB="0" distL="114300" distR="114300" simplePos="0" relativeHeight="252423168" behindDoc="0" locked="0" layoutInCell="1" allowOverlap="1" wp14:anchorId="403DA978" wp14:editId="189B386A">
            <wp:simplePos x="0" y="0"/>
            <wp:positionH relativeFrom="margin">
              <wp:align>right</wp:align>
            </wp:positionH>
            <wp:positionV relativeFrom="paragraph">
              <wp:posOffset>8890</wp:posOffset>
            </wp:positionV>
            <wp:extent cx="1057275" cy="1152525"/>
            <wp:effectExtent l="0" t="0" r="9525" b="9525"/>
            <wp:wrapNone/>
            <wp:docPr id="718" name="Immagine 718" descr="tecnoclima 3000 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 descr="tecnoclima 3000 c 00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851" r="14703" b="16314"/>
                    <a:stretch/>
                  </pic:blipFill>
                  <pic:spPr bwMode="auto">
                    <a:xfrm>
                      <a:off x="0" y="0"/>
                      <a:ext cx="10572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090" w:rsidRPr="001A0090" w:rsidRDefault="001A0090" w:rsidP="00304524">
      <w:pPr>
        <w:jc w:val="both"/>
        <w:rPr>
          <w:rFonts w:cs="Arial"/>
          <w:lang w:val="en-GB"/>
        </w:rPr>
      </w:pPr>
      <w:r w:rsidRPr="001A0090">
        <w:rPr>
          <w:rFonts w:cs="Arial"/>
          <w:lang w:val="en-GB"/>
        </w:rPr>
        <w:t>Activate the filter emptying procedure before disassembling it (contact</w:t>
      </w:r>
      <w:r>
        <w:rPr>
          <w:rFonts w:cs="Arial"/>
          <w:lang w:val="en-GB"/>
        </w:rPr>
        <w:t xml:space="preserve"> the</w:t>
      </w:r>
      <w:r w:rsidRPr="001A0090">
        <w:rPr>
          <w:rFonts w:cs="Arial"/>
          <w:lang w:val="en-GB"/>
        </w:rPr>
        <w:t xml:space="preserve"> technical assistance)</w:t>
      </w:r>
    </w:p>
    <w:p w:rsidR="001973A0" w:rsidRPr="006C17E6" w:rsidRDefault="001973A0" w:rsidP="001A0090">
      <w:pPr>
        <w:spacing w:before="60" w:after="0"/>
        <w:jc w:val="both"/>
        <w:rPr>
          <w:rFonts w:cs="Arial"/>
          <w:lang w:val="en-GB"/>
        </w:rPr>
      </w:pPr>
    </w:p>
    <w:p w:rsidR="001A0090" w:rsidRPr="001A0090" w:rsidRDefault="001A0090" w:rsidP="001A0090">
      <w:pPr>
        <w:pStyle w:val="Paragrafoelenco"/>
        <w:numPr>
          <w:ilvl w:val="0"/>
          <w:numId w:val="23"/>
        </w:numPr>
        <w:spacing w:before="60" w:after="0" w:line="240" w:lineRule="auto"/>
        <w:ind w:left="426" w:hanging="426"/>
        <w:jc w:val="both"/>
        <w:rPr>
          <w:rFonts w:cs="Arial"/>
          <w:lang w:val="en-GB"/>
        </w:rPr>
      </w:pPr>
      <w:r w:rsidRPr="001A0090">
        <w:rPr>
          <w:rFonts w:cs="Arial"/>
          <w:lang w:val="en-GB"/>
        </w:rPr>
        <w:t>Disconnect the station from the power supply</w:t>
      </w:r>
    </w:p>
    <w:p w:rsidR="001973A0" w:rsidRPr="001A0090" w:rsidRDefault="001973A0" w:rsidP="001A0090">
      <w:pPr>
        <w:pStyle w:val="Default"/>
        <w:numPr>
          <w:ilvl w:val="0"/>
          <w:numId w:val="22"/>
        </w:numPr>
        <w:rPr>
          <w:sz w:val="20"/>
          <w:szCs w:val="20"/>
          <w:lang w:val="en-GB"/>
        </w:rPr>
      </w:pPr>
      <w:r w:rsidRPr="001A0090">
        <w:rPr>
          <w:sz w:val="20"/>
          <w:szCs w:val="20"/>
          <w:lang w:val="en-GB"/>
        </w:rPr>
        <w:t xml:space="preserve">Remove the front panels of the station. </w:t>
      </w:r>
    </w:p>
    <w:p w:rsidR="001973A0" w:rsidRDefault="001973A0" w:rsidP="001973A0">
      <w:pPr>
        <w:pStyle w:val="Default"/>
        <w:numPr>
          <w:ilvl w:val="0"/>
          <w:numId w:val="22"/>
        </w:numPr>
        <w:spacing w:after="24"/>
        <w:rPr>
          <w:sz w:val="20"/>
          <w:szCs w:val="20"/>
        </w:rPr>
      </w:pPr>
      <w:r>
        <w:rPr>
          <w:sz w:val="20"/>
          <w:szCs w:val="20"/>
        </w:rPr>
        <w:t xml:space="preserve">Slowly unscrew the filter </w:t>
      </w:r>
    </w:p>
    <w:p w:rsidR="001973A0" w:rsidRPr="001A0090" w:rsidRDefault="001973A0" w:rsidP="001973A0">
      <w:pPr>
        <w:pStyle w:val="Default"/>
        <w:numPr>
          <w:ilvl w:val="0"/>
          <w:numId w:val="22"/>
        </w:numPr>
        <w:spacing w:after="24"/>
        <w:rPr>
          <w:sz w:val="20"/>
          <w:szCs w:val="20"/>
          <w:lang w:val="en-GB"/>
        </w:rPr>
      </w:pPr>
      <w:r w:rsidRPr="001A0090">
        <w:rPr>
          <w:b/>
          <w:bCs/>
          <w:sz w:val="20"/>
          <w:szCs w:val="20"/>
          <w:lang w:val="en-GB"/>
        </w:rPr>
        <w:t>WARNING</w:t>
      </w:r>
      <w:r w:rsidRPr="001A0090">
        <w:rPr>
          <w:sz w:val="20"/>
          <w:szCs w:val="20"/>
          <w:lang w:val="en-GB"/>
        </w:rPr>
        <w:t xml:space="preserve">: there could be gas inside the filter </w:t>
      </w:r>
    </w:p>
    <w:p w:rsidR="001973A0" w:rsidRPr="001A0090" w:rsidRDefault="000E3863" w:rsidP="001973A0">
      <w:pPr>
        <w:pStyle w:val="Default"/>
        <w:numPr>
          <w:ilvl w:val="0"/>
          <w:numId w:val="22"/>
        </w:numPr>
        <w:rPr>
          <w:sz w:val="20"/>
          <w:szCs w:val="20"/>
          <w:lang w:val="en-GB"/>
        </w:rPr>
      </w:pPr>
      <w:r>
        <w:rPr>
          <w:noProof/>
          <w:szCs w:val="20"/>
          <w:lang w:eastAsia="it-IT"/>
        </w:rPr>
        <mc:AlternateContent>
          <mc:Choice Requires="wps">
            <w:drawing>
              <wp:anchor distT="0" distB="0" distL="114300" distR="114300" simplePos="0" relativeHeight="252158976" behindDoc="1" locked="0" layoutInCell="1" allowOverlap="1">
                <wp:simplePos x="0" y="0"/>
                <wp:positionH relativeFrom="margin">
                  <wp:align>right</wp:align>
                </wp:positionH>
                <wp:positionV relativeFrom="paragraph">
                  <wp:posOffset>13970</wp:posOffset>
                </wp:positionV>
                <wp:extent cx="1943100" cy="276225"/>
                <wp:effectExtent l="0" t="0" r="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FE" w:rsidRPr="00A56660" w:rsidRDefault="00D47EFE" w:rsidP="0008404B">
                            <w:pPr>
                              <w:pStyle w:val="Didascalia"/>
                              <w:jc w:val="center"/>
                              <w:rPr>
                                <w:noProof/>
                                <w:sz w:val="20"/>
                              </w:rPr>
                            </w:pPr>
                            <w:r>
                              <w:t>Image 52 – Filter Replacement's Code0AA025CR000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45" type="#_x0000_t202" style="position:absolute;left:0;text-align:left;margin-left:101.8pt;margin-top:1.1pt;width:153pt;height:21.75pt;z-index:-25115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" stroked="f">
                <v:textbox inset="0,0,0,0">
                  <w:txbxContent>
                    <w:p w:rsidR="00D47EFE" w:rsidRPr="00A56660" w:rsidRDefault="00D47EFE" w:rsidP="0008404B">
                      <w:pPr>
                        <w:pStyle w:val="Didascalia"/>
                        <w:jc w:val="center"/>
                        <w:rPr>
                          <w:noProof/>
                          <w:sz w:val="20"/>
                        </w:rPr>
                      </w:pPr>
                      <w:r>
                        <w:t>Image 52 – Filter Replacement's Code0AA025CR000</w:t>
                      </w:r>
                    </w:p>
                  </w:txbxContent>
                </v:textbox>
                <w10:wrap anchorx="margin"/>
              </v:shape>
            </w:pict>
          </mc:Fallback>
        </mc:AlternateContent>
      </w:r>
      <w:r w:rsidR="001973A0" w:rsidRPr="001A0090">
        <w:rPr>
          <w:sz w:val="20"/>
          <w:szCs w:val="20"/>
          <w:lang w:val="en-GB"/>
        </w:rPr>
        <w:t xml:space="preserve">Assemble the new filter (according to its direction) </w:t>
      </w:r>
    </w:p>
    <w:p w:rsidR="0008404B" w:rsidRPr="009F51A8" w:rsidRDefault="00C11313" w:rsidP="0008404B">
      <w:pPr>
        <w:rPr>
          <w:rFonts w:cs="Arial"/>
          <w:b/>
          <w:bCs/>
          <w:szCs w:val="20"/>
          <w:lang w:val="en-US"/>
        </w:rPr>
      </w:pPr>
      <w:r w:rsidRPr="009F51A8">
        <w:rPr>
          <w:rFonts w:cs="Arial"/>
          <w:b/>
          <w:bCs/>
          <w:noProof/>
          <w:szCs w:val="20"/>
          <w:lang w:eastAsia="it-IT"/>
        </w:rPr>
        <w:drawing>
          <wp:anchor distT="0" distB="0" distL="114300" distR="114300" simplePos="0" relativeHeight="252224512" behindDoc="1" locked="0" layoutInCell="1" allowOverlap="1" wp14:anchorId="40B0DE8E" wp14:editId="5C56B3A4">
            <wp:simplePos x="0" y="0"/>
            <wp:positionH relativeFrom="margin">
              <wp:align>left</wp:align>
            </wp:positionH>
            <wp:positionV relativeFrom="paragraph">
              <wp:posOffset>12065</wp:posOffset>
            </wp:positionV>
            <wp:extent cx="592455" cy="581025"/>
            <wp:effectExtent l="0" t="0" r="0" b="9525"/>
            <wp:wrapTight wrapText="bothSides">
              <wp:wrapPolygon edited="0">
                <wp:start x="0" y="0"/>
                <wp:lineTo x="0" y="21246"/>
                <wp:lineTo x="20836" y="21246"/>
                <wp:lineTo x="20836" y="0"/>
                <wp:lineTo x="0" y="0"/>
              </wp:wrapPolygon>
            </wp:wrapTight>
            <wp:docPr id="892" name="Picture 43"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04B" w:rsidRPr="009F51A8">
        <w:rPr>
          <w:rFonts w:cs="Arial"/>
          <w:b/>
          <w:bCs/>
          <w:szCs w:val="20"/>
          <w:lang w:val="en-US"/>
        </w:rPr>
        <w:t>WARNING</w:t>
      </w:r>
    </w:p>
    <w:p w:rsidR="0008404B" w:rsidRPr="009F51A8" w:rsidRDefault="0008404B" w:rsidP="00C11313">
      <w:pPr>
        <w:spacing w:after="0"/>
        <w:rPr>
          <w:rFonts w:cs="Arial"/>
          <w:b/>
          <w:smallCaps/>
          <w:szCs w:val="20"/>
          <w:lang w:val="en-US"/>
        </w:rPr>
      </w:pPr>
      <w:r w:rsidRPr="009F51A8">
        <w:rPr>
          <w:rFonts w:cs="Arial"/>
          <w:b/>
          <w:smallCaps/>
          <w:szCs w:val="20"/>
          <w:lang w:val="en-US"/>
        </w:rPr>
        <w:t>DO NOT DISCHARGE THE FILTER IN THE ENVIRONMENT BUT DISPOSE OF IT AS A SPECIAL WASTE ACCORDING TO THE LAWS IN FORCE.</w:t>
      </w:r>
      <w:bookmarkStart w:id="542" w:name="_Toc353979637"/>
      <w:bookmarkEnd w:id="542"/>
    </w:p>
    <w:p w:rsidR="0008404B" w:rsidRDefault="0008404B" w:rsidP="00C11313">
      <w:pPr>
        <w:spacing w:after="0"/>
        <w:rPr>
          <w:rFonts w:cs="Arial"/>
          <w:b/>
          <w:szCs w:val="20"/>
          <w:lang w:val="en-US"/>
        </w:rPr>
      </w:pPr>
    </w:p>
    <w:p w:rsidR="0008404B" w:rsidRPr="008F02D6" w:rsidRDefault="0008404B" w:rsidP="0008404B">
      <w:pPr>
        <w:pStyle w:val="Titolo1"/>
      </w:pPr>
      <w:bookmarkStart w:id="543" w:name="_Toc353979638"/>
      <w:bookmarkStart w:id="544" w:name="_Toc354143387"/>
      <w:bookmarkStart w:id="545" w:name="_Toc35002384"/>
      <w:r w:rsidRPr="008F02D6">
        <w:t>Information on RESIDUAL RISKS</w:t>
      </w:r>
      <w:bookmarkEnd w:id="543"/>
      <w:bookmarkEnd w:id="544"/>
      <w:bookmarkEnd w:id="545"/>
    </w:p>
    <w:p w:rsidR="0008404B" w:rsidRPr="009F51A8" w:rsidRDefault="001973A0" w:rsidP="0008404B">
      <w:pPr>
        <w:rPr>
          <w:rFonts w:cs="Arial"/>
          <w:b/>
          <w:szCs w:val="20"/>
          <w:lang w:val="en-US"/>
        </w:rPr>
      </w:pPr>
      <w:r>
        <w:rPr>
          <w:rFonts w:cs="Arial"/>
          <w:b/>
          <w:noProof/>
          <w:szCs w:val="20"/>
          <w:lang w:eastAsia="it-IT"/>
        </w:rPr>
        <w:drawing>
          <wp:anchor distT="0" distB="0" distL="114300" distR="114300" simplePos="0" relativeHeight="252225536" behindDoc="1" locked="0" layoutInCell="1" allowOverlap="1" wp14:anchorId="0536946A" wp14:editId="19E86753">
            <wp:simplePos x="0" y="0"/>
            <wp:positionH relativeFrom="margin">
              <wp:align>left</wp:align>
            </wp:positionH>
            <wp:positionV relativeFrom="paragraph">
              <wp:posOffset>53340</wp:posOffset>
            </wp:positionV>
            <wp:extent cx="667385" cy="652780"/>
            <wp:effectExtent l="0" t="0" r="0" b="0"/>
            <wp:wrapTight wrapText="bothSides">
              <wp:wrapPolygon edited="0">
                <wp:start x="0" y="0"/>
                <wp:lineTo x="0" y="20802"/>
                <wp:lineTo x="20963" y="20802"/>
                <wp:lineTo x="20963" y="0"/>
                <wp:lineTo x="0" y="0"/>
              </wp:wrapPolygon>
            </wp:wrapTight>
            <wp:docPr id="893" name="Picture 4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385" cy="652780"/>
                    </a:xfrm>
                    <a:prstGeom prst="rect">
                      <a:avLst/>
                    </a:prstGeom>
                    <a:noFill/>
                    <a:ln>
                      <a:noFill/>
                    </a:ln>
                  </pic:spPr>
                </pic:pic>
              </a:graphicData>
            </a:graphic>
          </wp:anchor>
        </w:drawing>
      </w:r>
      <w:r w:rsidR="0008404B" w:rsidRPr="009F51A8">
        <w:rPr>
          <w:rFonts w:cs="Arial"/>
          <w:b/>
          <w:szCs w:val="20"/>
          <w:lang w:val="en-US"/>
        </w:rPr>
        <w:t xml:space="preserve"> The residual risks remaining, in spite of the protective measures integrated in the machine's design and the complementary measures of protection, are:</w:t>
      </w:r>
    </w:p>
    <w:p w:rsidR="0008404B" w:rsidRPr="009F51A8" w:rsidRDefault="0008404B" w:rsidP="0008404B">
      <w:pPr>
        <w:rPr>
          <w:rFonts w:cs="Arial"/>
          <w:szCs w:val="20"/>
          <w:lang w:val="en-US"/>
        </w:rPr>
      </w:pPr>
    </w:p>
    <w:p w:rsidR="0008404B" w:rsidRPr="009F51A8" w:rsidRDefault="0008404B" w:rsidP="00B16119">
      <w:pPr>
        <w:numPr>
          <w:ilvl w:val="0"/>
          <w:numId w:val="16"/>
        </w:numPr>
        <w:spacing w:after="0"/>
        <w:jc w:val="both"/>
        <w:rPr>
          <w:rFonts w:cs="Arial"/>
          <w:b/>
          <w:szCs w:val="20"/>
          <w:u w:val="single"/>
        </w:rPr>
      </w:pPr>
      <w:r w:rsidRPr="009F51A8">
        <w:rPr>
          <w:rFonts w:cs="Arial"/>
          <w:b/>
          <w:szCs w:val="20"/>
          <w:u w:val="single"/>
        </w:rPr>
        <w:t>OVERTURNING OF THE MACHINE</w:t>
      </w:r>
    </w:p>
    <w:p w:rsidR="0008404B" w:rsidRPr="009F51A8" w:rsidRDefault="0008404B" w:rsidP="0008404B">
      <w:pPr>
        <w:ind w:left="567"/>
        <w:jc w:val="both"/>
        <w:rPr>
          <w:rFonts w:cs="Arial"/>
          <w:szCs w:val="20"/>
          <w:lang w:val="en-US"/>
        </w:rPr>
      </w:pPr>
      <w:r w:rsidRPr="009F51A8">
        <w:rPr>
          <w:rFonts w:cs="Arial"/>
          <w:szCs w:val="20"/>
          <w:lang w:val="en-US"/>
        </w:rPr>
        <w:t>If the operator does not respect the obligation, written on this manual, to accompany the machine while it is being moved and brake it during use, he/she may suffer damages for crushing due to the overturning of the machine.</w:t>
      </w:r>
    </w:p>
    <w:p w:rsidR="0008404B" w:rsidRPr="009F51A8" w:rsidRDefault="0008404B" w:rsidP="00B16119">
      <w:pPr>
        <w:numPr>
          <w:ilvl w:val="0"/>
          <w:numId w:val="16"/>
        </w:numPr>
        <w:spacing w:after="0"/>
        <w:jc w:val="both"/>
        <w:rPr>
          <w:rFonts w:cs="Arial"/>
          <w:b/>
          <w:szCs w:val="20"/>
          <w:u w:val="single"/>
        </w:rPr>
      </w:pPr>
      <w:r w:rsidRPr="009F51A8">
        <w:rPr>
          <w:rFonts w:cs="Arial"/>
          <w:b/>
          <w:szCs w:val="20"/>
          <w:u w:val="single"/>
        </w:rPr>
        <w:t xml:space="preserve">CASTING OF </w:t>
      </w:r>
      <w:r w:rsidR="00DA58B9">
        <w:rPr>
          <w:rFonts w:cs="Arial"/>
          <w:b/>
          <w:szCs w:val="20"/>
          <w:u w:val="single"/>
        </w:rPr>
        <w:t xml:space="preserve">REFRIGERANT </w:t>
      </w:r>
    </w:p>
    <w:p w:rsidR="0008404B" w:rsidRPr="009F51A8" w:rsidRDefault="0008404B" w:rsidP="0008404B">
      <w:pPr>
        <w:ind w:left="567"/>
        <w:jc w:val="both"/>
        <w:rPr>
          <w:rFonts w:cs="Arial"/>
          <w:szCs w:val="20"/>
          <w:lang w:val="en-US"/>
        </w:rPr>
      </w:pPr>
      <w:r w:rsidRPr="009F51A8">
        <w:rPr>
          <w:rFonts w:cs="Arial"/>
          <w:szCs w:val="20"/>
          <w:lang w:val="en-US"/>
        </w:rPr>
        <w:t xml:space="preserve">If the operator does not respect the obligation, written on this manual, regarding the correct connection of the machine to the vehicle, by closing the bottle's taps during the operations of extraordinary maintenance and by using protective gloves and goggles, he/she may suffer damages due to the casting of </w:t>
      </w:r>
      <w:r w:rsidR="00DA58B9">
        <w:rPr>
          <w:rFonts w:cs="Arial"/>
          <w:szCs w:val="20"/>
          <w:lang w:val="en-US"/>
        </w:rPr>
        <w:t>refrigerant</w:t>
      </w:r>
      <w:r w:rsidRPr="009F51A8">
        <w:rPr>
          <w:rFonts w:cs="Arial"/>
          <w:szCs w:val="20"/>
          <w:lang w:val="en-US"/>
        </w:rPr>
        <w:t xml:space="preserve">.   </w:t>
      </w:r>
    </w:p>
    <w:p w:rsidR="0008404B" w:rsidRPr="009F51A8" w:rsidRDefault="0008404B" w:rsidP="00B16119">
      <w:pPr>
        <w:numPr>
          <w:ilvl w:val="0"/>
          <w:numId w:val="16"/>
        </w:numPr>
        <w:spacing w:after="0"/>
        <w:jc w:val="both"/>
        <w:rPr>
          <w:rFonts w:cs="Arial"/>
          <w:b/>
          <w:szCs w:val="20"/>
          <w:u w:val="single"/>
        </w:rPr>
      </w:pPr>
      <w:r w:rsidRPr="009F51A8">
        <w:rPr>
          <w:rFonts w:cs="Arial"/>
          <w:b/>
          <w:szCs w:val="20"/>
          <w:u w:val="single"/>
        </w:rPr>
        <w:t>SHEARING</w:t>
      </w:r>
    </w:p>
    <w:p w:rsidR="0008404B" w:rsidRPr="009F51A8" w:rsidRDefault="0008404B" w:rsidP="0008404B">
      <w:pPr>
        <w:ind w:left="567"/>
        <w:jc w:val="both"/>
        <w:rPr>
          <w:rFonts w:cs="Arial"/>
          <w:szCs w:val="20"/>
          <w:lang w:val="en-US"/>
        </w:rPr>
      </w:pPr>
      <w:r w:rsidRPr="009F51A8">
        <w:rPr>
          <w:rFonts w:cs="Arial"/>
          <w:szCs w:val="20"/>
          <w:lang w:val="en-US"/>
        </w:rPr>
        <w:t>If the operator does not respect the obligation, written on this manual, of disconnecting the machine from the electric power supply before entering the machine, he/she may suffer damages due to contact with the vanes of the electric fan.</w:t>
      </w:r>
    </w:p>
    <w:p w:rsidR="0008404B" w:rsidRPr="009F51A8" w:rsidRDefault="0008404B" w:rsidP="00B16119">
      <w:pPr>
        <w:numPr>
          <w:ilvl w:val="0"/>
          <w:numId w:val="16"/>
        </w:numPr>
        <w:spacing w:after="0"/>
        <w:jc w:val="both"/>
        <w:rPr>
          <w:rFonts w:cs="Arial"/>
          <w:b/>
          <w:szCs w:val="20"/>
          <w:u w:val="single"/>
        </w:rPr>
      </w:pPr>
      <w:r w:rsidRPr="009F51A8">
        <w:rPr>
          <w:rFonts w:cs="Arial"/>
          <w:b/>
          <w:szCs w:val="20"/>
          <w:u w:val="single"/>
        </w:rPr>
        <w:t xml:space="preserve">SUFFOCATING DUE TO </w:t>
      </w:r>
      <w:r w:rsidR="00DA58B9">
        <w:rPr>
          <w:rFonts w:cs="Arial"/>
          <w:b/>
          <w:szCs w:val="20"/>
          <w:u w:val="single"/>
        </w:rPr>
        <w:t>REFRIGERANT</w:t>
      </w:r>
    </w:p>
    <w:p w:rsidR="0008404B" w:rsidRPr="009F51A8" w:rsidRDefault="0008404B" w:rsidP="0008404B">
      <w:pPr>
        <w:ind w:left="567"/>
        <w:jc w:val="both"/>
        <w:rPr>
          <w:rFonts w:cs="Arial"/>
          <w:szCs w:val="20"/>
          <w:lang w:val="en-US"/>
        </w:rPr>
      </w:pPr>
      <w:r w:rsidRPr="009F51A8">
        <w:rPr>
          <w:rFonts w:cs="Arial"/>
          <w:szCs w:val="20"/>
          <w:lang w:val="en-US"/>
        </w:rPr>
        <w:t xml:space="preserve">If the operator does not respect the obligation, written on this manual, regarding the connection of the machine to the vehicle, by closing the bottle's taps during the operations of extraordinary maintenance, by using the machine only in ventilated environments, and by carrying out the correct maintenance of the machine, he/she may suffer damage due to the inhalation of </w:t>
      </w:r>
      <w:r w:rsidR="00DA58B9">
        <w:rPr>
          <w:rFonts w:cs="Arial"/>
          <w:szCs w:val="20"/>
          <w:lang w:val="en-US"/>
        </w:rPr>
        <w:t>refrigerant</w:t>
      </w:r>
      <w:r w:rsidRPr="009F51A8">
        <w:rPr>
          <w:rFonts w:cs="Arial"/>
          <w:szCs w:val="20"/>
          <w:lang w:val="en-US"/>
        </w:rPr>
        <w:t xml:space="preserve">. </w:t>
      </w:r>
    </w:p>
    <w:p w:rsidR="0008404B" w:rsidRPr="009F51A8" w:rsidRDefault="0008404B" w:rsidP="00B16119">
      <w:pPr>
        <w:numPr>
          <w:ilvl w:val="0"/>
          <w:numId w:val="16"/>
        </w:numPr>
        <w:spacing w:after="0"/>
        <w:jc w:val="both"/>
        <w:rPr>
          <w:rFonts w:cs="Arial"/>
          <w:b/>
          <w:szCs w:val="20"/>
          <w:u w:val="single"/>
          <w:lang w:val="en-US"/>
        </w:rPr>
      </w:pPr>
      <w:r w:rsidRPr="009F51A8">
        <w:rPr>
          <w:rFonts w:cs="Arial"/>
          <w:b/>
          <w:szCs w:val="20"/>
          <w:u w:val="single"/>
          <w:lang w:val="en-US"/>
        </w:rPr>
        <w:t>DIRECT CONTACT WITH ELEMENTS IN TENSION (LIVE)</w:t>
      </w:r>
    </w:p>
    <w:p w:rsidR="0008404B" w:rsidRPr="009F51A8" w:rsidRDefault="0008404B" w:rsidP="0008404B">
      <w:pPr>
        <w:ind w:left="567"/>
        <w:jc w:val="both"/>
        <w:rPr>
          <w:rFonts w:cs="Arial"/>
          <w:szCs w:val="20"/>
          <w:lang w:val="en-US"/>
        </w:rPr>
      </w:pPr>
      <w:r w:rsidRPr="009F51A8">
        <w:rPr>
          <w:rFonts w:cs="Arial"/>
          <w:szCs w:val="20"/>
          <w:lang w:val="en-US"/>
        </w:rPr>
        <w:t>If the operator does not respect the obligation, written on this manual, of disconnecting the machine from the electric power supply  before entering the machine, he/she may suffer damages due to direct contact with elements in tension (live).</w:t>
      </w:r>
    </w:p>
    <w:p w:rsidR="0008404B" w:rsidRPr="009F51A8" w:rsidRDefault="0008404B" w:rsidP="00B16119">
      <w:pPr>
        <w:numPr>
          <w:ilvl w:val="0"/>
          <w:numId w:val="16"/>
        </w:numPr>
        <w:spacing w:after="0"/>
        <w:jc w:val="both"/>
        <w:rPr>
          <w:rFonts w:cs="Arial"/>
          <w:b/>
          <w:szCs w:val="20"/>
          <w:u w:val="single"/>
        </w:rPr>
      </w:pPr>
      <w:r w:rsidRPr="009F51A8">
        <w:rPr>
          <w:rFonts w:cs="Arial"/>
          <w:b/>
          <w:szCs w:val="20"/>
          <w:u w:val="single"/>
        </w:rPr>
        <w:t>INDIRECT CONTACT</w:t>
      </w:r>
    </w:p>
    <w:p w:rsidR="00C86FA5" w:rsidRDefault="0008404B" w:rsidP="00036D22">
      <w:pPr>
        <w:spacing w:line="276" w:lineRule="auto"/>
        <w:ind w:left="567"/>
        <w:rPr>
          <w:rFonts w:cs="Arial"/>
          <w:szCs w:val="20"/>
          <w:lang w:val="en-US"/>
        </w:rPr>
      </w:pPr>
      <w:r w:rsidRPr="009F51A8">
        <w:rPr>
          <w:rFonts w:cs="Arial"/>
          <w:szCs w:val="20"/>
          <w:lang w:val="en-US"/>
        </w:rPr>
        <w:t>If the machine is connected to an unprotected socket, regarding indirect contacts as stated in the laws in force in the country of use, as written on this manual, he/she who comes in indirect contact with parts in tension (live) may suffer damages.</w:t>
      </w:r>
      <w:bookmarkEnd w:id="330"/>
    </w:p>
    <w:p w:rsidR="000E3863" w:rsidRPr="006C081C" w:rsidRDefault="000E3863" w:rsidP="000E3863">
      <w:pPr>
        <w:rPr>
          <w:b/>
          <w:strike/>
          <w:lang w:val="en-GB"/>
        </w:rPr>
      </w:pPr>
      <w:r w:rsidRPr="006C081C">
        <w:rPr>
          <w:rFonts w:cs="Calibri"/>
          <w:b/>
          <w:bCs/>
          <w:lang w:val="en-GB"/>
        </w:rPr>
        <w:t xml:space="preserve">Final notes </w:t>
      </w:r>
    </w:p>
    <w:p w:rsidR="000E3863" w:rsidRPr="006C081C" w:rsidRDefault="000E3863" w:rsidP="000E3863">
      <w:pPr>
        <w:rPr>
          <w:lang w:val="en-GB"/>
        </w:rPr>
      </w:pPr>
      <w:r w:rsidRPr="006C081C">
        <w:rPr>
          <w:rFonts w:cs="Calibri"/>
          <w:lang w:val="en-GB"/>
        </w:rPr>
        <w:t>The images in this document are given as an indication.</w:t>
      </w:r>
    </w:p>
    <w:p w:rsidR="000E3863" w:rsidRPr="000E3863" w:rsidRDefault="000E3863" w:rsidP="00C11313">
      <w:pPr>
        <w:rPr>
          <w:lang w:val="en-US"/>
        </w:rPr>
      </w:pPr>
      <w:r w:rsidRPr="006C081C">
        <w:rPr>
          <w:rFonts w:cs="Calibri"/>
          <w:lang w:val="en-GB"/>
        </w:rPr>
        <w:t>Spin Srl reserves the right to change the models described in this publication at any time and without notice for commercial or technical reasons.</w:t>
      </w:r>
    </w:p>
    <w:sectPr w:rsidR="000E3863" w:rsidRPr="000E3863" w:rsidSect="00947C63">
      <w:headerReference w:type="default" r:id="rId88"/>
      <w:type w:val="continuous"/>
      <w:pgSz w:w="11906" w:h="16838"/>
      <w:pgMar w:top="1417" w:right="849"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916" w:rsidRDefault="00C44916" w:rsidP="00EE2971">
      <w:pPr>
        <w:spacing w:after="0"/>
      </w:pPr>
      <w:r>
        <w:separator/>
      </w:r>
    </w:p>
  </w:endnote>
  <w:endnote w:type="continuationSeparator" w:id="0">
    <w:p w:rsidR="00C44916" w:rsidRDefault="00C44916" w:rsidP="00EE29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EFE" w:rsidRDefault="00D47EFE">
    <w:pPr>
      <w:pStyle w:val="Pidipagina"/>
    </w:pPr>
    <w:r>
      <w:t>06/02/2020</w:t>
    </w:r>
    <w:r>
      <w:ptab w:relativeTo="margin" w:alignment="center" w:leader="none"/>
    </w:r>
    <w:r>
      <w:t>Vers. 0.0</w:t>
    </w:r>
    <w:r>
      <w:ptab w:relativeTo="margin" w:alignment="right" w:leader="none"/>
    </w:r>
    <w:r>
      <w:fldChar w:fldCharType="begin"/>
    </w:r>
    <w:r>
      <w:instrText xml:space="preserve"> PAGE   \* MERGEFORMAT </w:instrText>
    </w:r>
    <w:r>
      <w:fldChar w:fldCharType="separate"/>
    </w:r>
    <w:r>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916" w:rsidRDefault="00C44916" w:rsidP="00EE2971">
      <w:pPr>
        <w:spacing w:after="0"/>
      </w:pPr>
      <w:r>
        <w:separator/>
      </w:r>
    </w:p>
  </w:footnote>
  <w:footnote w:type="continuationSeparator" w:id="0">
    <w:p w:rsidR="00C44916" w:rsidRDefault="00C44916" w:rsidP="00EE29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EFE" w:rsidRDefault="00D47EFE">
    <w:pPr>
      <w:pStyle w:val="Intestazione"/>
    </w:pPr>
    <w:r>
      <w:rPr>
        <w:noProof/>
        <w:lang w:eastAsia="it-IT"/>
      </w:rPr>
      <w:drawing>
        <wp:inline distT="0" distB="0" distL="0" distR="0">
          <wp:extent cx="1002633" cy="381000"/>
          <wp:effectExtent l="19050" t="0" r="7017" b="0"/>
          <wp:docPr id="2" name="Immagine 1" descr="LOGO STANDARD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NDARD BASSA.jpg"/>
                  <pic:cNvPicPr/>
                </pic:nvPicPr>
                <pic:blipFill>
                  <a:blip r:embed="rId1"/>
                  <a:stretch>
                    <a:fillRect/>
                  </a:stretch>
                </pic:blipFill>
                <pic:spPr>
                  <a:xfrm>
                    <a:off x="0" y="0"/>
                    <a:ext cx="1016949" cy="3864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EFE" w:rsidRDefault="00D47EF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EFE" w:rsidRDefault="00D47EFE">
    <w:pPr>
      <w:pStyle w:val="Intestazione"/>
    </w:pPr>
    <w:r>
      <w:rPr>
        <w:noProof/>
        <w:lang w:eastAsia="it-IT"/>
      </w:rPr>
      <w:drawing>
        <wp:inline distT="0" distB="0" distL="0" distR="0">
          <wp:extent cx="1002633" cy="381000"/>
          <wp:effectExtent l="19050" t="0" r="7017" b="0"/>
          <wp:docPr id="28" name="Immagine 1" descr="LOGO STANDARD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NDARD BASSA.jpg"/>
                  <pic:cNvPicPr/>
                </pic:nvPicPr>
                <pic:blipFill>
                  <a:blip r:embed="rId1"/>
                  <a:stretch>
                    <a:fillRect/>
                  </a:stretch>
                </pic:blipFill>
                <pic:spPr>
                  <a:xfrm>
                    <a:off x="0" y="0"/>
                    <a:ext cx="1016949" cy="386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6545"/>
    <w:multiLevelType w:val="hybridMultilevel"/>
    <w:tmpl w:val="AA3C499E"/>
    <w:lvl w:ilvl="0" w:tplc="71DEAB2A">
      <w:start w:val="1"/>
      <w:numFmt w:val="bullet"/>
      <w:lvlText w:val=""/>
      <w:lvlJc w:val="left"/>
      <w:pPr>
        <w:tabs>
          <w:tab w:val="num" w:pos="567"/>
        </w:tabs>
        <w:ind w:left="567" w:hanging="567"/>
      </w:pPr>
      <w:rPr>
        <w:rFonts w:ascii="Symbol" w:hAnsi="Symbol" w:hint="default"/>
        <w:color w:val="auto"/>
      </w:rPr>
    </w:lvl>
    <w:lvl w:ilvl="1" w:tplc="04100003" w:tentative="1">
      <w:start w:val="1"/>
      <w:numFmt w:val="bullet"/>
      <w:lvlText w:val="o"/>
      <w:lvlJc w:val="left"/>
      <w:pPr>
        <w:tabs>
          <w:tab w:val="num" w:pos="1440"/>
        </w:tabs>
        <w:ind w:left="1440" w:hanging="360"/>
      </w:pPr>
      <w:rPr>
        <w:rFonts w:ascii="Arial" w:hAnsi="Arial" w:cs="Arial" w:hint="default"/>
      </w:rPr>
    </w:lvl>
    <w:lvl w:ilvl="2" w:tplc="04100005" w:tentative="1">
      <w:start w:val="1"/>
      <w:numFmt w:val="bullet"/>
      <w:lvlText w:val=""/>
      <w:lvlJc w:val="left"/>
      <w:pPr>
        <w:tabs>
          <w:tab w:val="num" w:pos="2160"/>
        </w:tabs>
        <w:ind w:left="2160" w:hanging="360"/>
      </w:pPr>
      <w:rPr>
        <w:rFonts w:ascii="Cambria Math" w:hAnsi="Cambria Math"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Arial" w:hAnsi="Arial" w:cs="Arial" w:hint="default"/>
      </w:rPr>
    </w:lvl>
    <w:lvl w:ilvl="5" w:tplc="04100005" w:tentative="1">
      <w:start w:val="1"/>
      <w:numFmt w:val="bullet"/>
      <w:lvlText w:val=""/>
      <w:lvlJc w:val="left"/>
      <w:pPr>
        <w:tabs>
          <w:tab w:val="num" w:pos="4320"/>
        </w:tabs>
        <w:ind w:left="4320" w:hanging="360"/>
      </w:pPr>
      <w:rPr>
        <w:rFonts w:ascii="Cambria Math" w:hAnsi="Cambria Math"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Arial" w:hAnsi="Arial" w:cs="Arial" w:hint="default"/>
      </w:rPr>
    </w:lvl>
    <w:lvl w:ilvl="8" w:tplc="04100005" w:tentative="1">
      <w:start w:val="1"/>
      <w:numFmt w:val="bullet"/>
      <w:lvlText w:val=""/>
      <w:lvlJc w:val="left"/>
      <w:pPr>
        <w:tabs>
          <w:tab w:val="num" w:pos="6480"/>
        </w:tabs>
        <w:ind w:left="6480" w:hanging="360"/>
      </w:pPr>
      <w:rPr>
        <w:rFonts w:ascii="Cambria Math" w:hAnsi="Cambria Math" w:hint="default"/>
      </w:rPr>
    </w:lvl>
  </w:abstractNum>
  <w:abstractNum w:abstractNumId="1" w15:restartNumberingAfterBreak="0">
    <w:nsid w:val="0CA70F31"/>
    <w:multiLevelType w:val="hybridMultilevel"/>
    <w:tmpl w:val="EA16D4D0"/>
    <w:lvl w:ilvl="0" w:tplc="F612D7A6">
      <w:start w:val="1"/>
      <w:numFmt w:val="decimal"/>
      <w:lvlText w:val="%1)"/>
      <w:lvlJc w:val="left"/>
      <w:pPr>
        <w:tabs>
          <w:tab w:val="num" w:pos="567"/>
        </w:tabs>
        <w:ind w:left="567" w:hanging="567"/>
      </w:pPr>
      <w:rPr>
        <w:rFonts w:hint="default"/>
      </w:rPr>
    </w:lvl>
    <w:lvl w:ilvl="1" w:tplc="BB1822D4" w:tentative="1">
      <w:start w:val="1"/>
      <w:numFmt w:val="lowerLetter"/>
      <w:lvlText w:val="%2."/>
      <w:lvlJc w:val="left"/>
      <w:pPr>
        <w:tabs>
          <w:tab w:val="num" w:pos="1440"/>
        </w:tabs>
        <w:ind w:left="1440" w:hanging="360"/>
      </w:pPr>
    </w:lvl>
    <w:lvl w:ilvl="2" w:tplc="9A1EDA2E" w:tentative="1">
      <w:start w:val="1"/>
      <w:numFmt w:val="lowerRoman"/>
      <w:lvlText w:val="%3."/>
      <w:lvlJc w:val="right"/>
      <w:pPr>
        <w:tabs>
          <w:tab w:val="num" w:pos="2160"/>
        </w:tabs>
        <w:ind w:left="2160" w:hanging="180"/>
      </w:pPr>
    </w:lvl>
    <w:lvl w:ilvl="3" w:tplc="A0E058BE" w:tentative="1">
      <w:start w:val="1"/>
      <w:numFmt w:val="decimal"/>
      <w:lvlText w:val="%4."/>
      <w:lvlJc w:val="left"/>
      <w:pPr>
        <w:tabs>
          <w:tab w:val="num" w:pos="2880"/>
        </w:tabs>
        <w:ind w:left="2880" w:hanging="360"/>
      </w:pPr>
    </w:lvl>
    <w:lvl w:ilvl="4" w:tplc="DF24077A" w:tentative="1">
      <w:start w:val="1"/>
      <w:numFmt w:val="lowerLetter"/>
      <w:lvlText w:val="%5."/>
      <w:lvlJc w:val="left"/>
      <w:pPr>
        <w:tabs>
          <w:tab w:val="num" w:pos="3600"/>
        </w:tabs>
        <w:ind w:left="3600" w:hanging="360"/>
      </w:pPr>
    </w:lvl>
    <w:lvl w:ilvl="5" w:tplc="54CEF52E" w:tentative="1">
      <w:start w:val="1"/>
      <w:numFmt w:val="lowerRoman"/>
      <w:lvlText w:val="%6."/>
      <w:lvlJc w:val="right"/>
      <w:pPr>
        <w:tabs>
          <w:tab w:val="num" w:pos="4320"/>
        </w:tabs>
        <w:ind w:left="4320" w:hanging="180"/>
      </w:pPr>
    </w:lvl>
    <w:lvl w:ilvl="6" w:tplc="74B84606" w:tentative="1">
      <w:start w:val="1"/>
      <w:numFmt w:val="decimal"/>
      <w:lvlText w:val="%7."/>
      <w:lvlJc w:val="left"/>
      <w:pPr>
        <w:tabs>
          <w:tab w:val="num" w:pos="5040"/>
        </w:tabs>
        <w:ind w:left="5040" w:hanging="360"/>
      </w:pPr>
    </w:lvl>
    <w:lvl w:ilvl="7" w:tplc="9FF4EF84" w:tentative="1">
      <w:start w:val="1"/>
      <w:numFmt w:val="lowerLetter"/>
      <w:lvlText w:val="%8."/>
      <w:lvlJc w:val="left"/>
      <w:pPr>
        <w:tabs>
          <w:tab w:val="num" w:pos="5760"/>
        </w:tabs>
        <w:ind w:left="5760" w:hanging="360"/>
      </w:pPr>
    </w:lvl>
    <w:lvl w:ilvl="8" w:tplc="20A26C18" w:tentative="1">
      <w:start w:val="1"/>
      <w:numFmt w:val="lowerRoman"/>
      <w:lvlText w:val="%9."/>
      <w:lvlJc w:val="right"/>
      <w:pPr>
        <w:tabs>
          <w:tab w:val="num" w:pos="6480"/>
        </w:tabs>
        <w:ind w:left="6480" w:hanging="180"/>
      </w:pPr>
    </w:lvl>
  </w:abstractNum>
  <w:abstractNum w:abstractNumId="2" w15:restartNumberingAfterBreak="0">
    <w:nsid w:val="196A3C5B"/>
    <w:multiLevelType w:val="singleLevel"/>
    <w:tmpl w:val="B56808C8"/>
    <w:lvl w:ilvl="0">
      <w:start w:val="1"/>
      <w:numFmt w:val="decimal"/>
      <w:lvlText w:val="%1 -"/>
      <w:lvlJc w:val="left"/>
      <w:pPr>
        <w:tabs>
          <w:tab w:val="num" w:pos="567"/>
        </w:tabs>
        <w:ind w:left="567" w:hanging="567"/>
      </w:pPr>
      <w:rPr>
        <w:rFonts w:hint="default"/>
      </w:rPr>
    </w:lvl>
  </w:abstractNum>
  <w:abstractNum w:abstractNumId="3" w15:restartNumberingAfterBreak="0">
    <w:nsid w:val="19E3451F"/>
    <w:multiLevelType w:val="hybridMultilevel"/>
    <w:tmpl w:val="0A68A35C"/>
    <w:lvl w:ilvl="0" w:tplc="31F61056">
      <w:start w:val="1"/>
      <w:numFmt w:val="bullet"/>
      <w:lvlText w:val=""/>
      <w:lvlJc w:val="left"/>
      <w:pPr>
        <w:ind w:left="360" w:hanging="360"/>
      </w:pPr>
      <w:rPr>
        <w:rFonts w:ascii="Symbol" w:hAnsi="Symbol" w:hint="default"/>
      </w:rPr>
    </w:lvl>
    <w:lvl w:ilvl="1" w:tplc="20FE31C2" w:tentative="1">
      <w:start w:val="1"/>
      <w:numFmt w:val="bullet"/>
      <w:lvlText w:val="o"/>
      <w:lvlJc w:val="left"/>
      <w:pPr>
        <w:ind w:left="1080" w:hanging="360"/>
      </w:pPr>
      <w:rPr>
        <w:rFonts w:ascii="Courier New" w:hAnsi="Courier New" w:cs="Courier New" w:hint="default"/>
      </w:rPr>
    </w:lvl>
    <w:lvl w:ilvl="2" w:tplc="2FA89968" w:tentative="1">
      <w:start w:val="1"/>
      <w:numFmt w:val="bullet"/>
      <w:lvlText w:val=""/>
      <w:lvlJc w:val="left"/>
      <w:pPr>
        <w:ind w:left="1800" w:hanging="360"/>
      </w:pPr>
      <w:rPr>
        <w:rFonts w:ascii="Wingdings" w:hAnsi="Wingdings" w:hint="default"/>
      </w:rPr>
    </w:lvl>
    <w:lvl w:ilvl="3" w:tplc="CB169AA6" w:tentative="1">
      <w:start w:val="1"/>
      <w:numFmt w:val="bullet"/>
      <w:lvlText w:val=""/>
      <w:lvlJc w:val="left"/>
      <w:pPr>
        <w:ind w:left="2520" w:hanging="360"/>
      </w:pPr>
      <w:rPr>
        <w:rFonts w:ascii="Symbol" w:hAnsi="Symbol" w:hint="default"/>
      </w:rPr>
    </w:lvl>
    <w:lvl w:ilvl="4" w:tplc="36D63AEC" w:tentative="1">
      <w:start w:val="1"/>
      <w:numFmt w:val="bullet"/>
      <w:lvlText w:val="o"/>
      <w:lvlJc w:val="left"/>
      <w:pPr>
        <w:ind w:left="3240" w:hanging="360"/>
      </w:pPr>
      <w:rPr>
        <w:rFonts w:ascii="Courier New" w:hAnsi="Courier New" w:cs="Courier New" w:hint="default"/>
      </w:rPr>
    </w:lvl>
    <w:lvl w:ilvl="5" w:tplc="E7B6D3EA" w:tentative="1">
      <w:start w:val="1"/>
      <w:numFmt w:val="bullet"/>
      <w:lvlText w:val=""/>
      <w:lvlJc w:val="left"/>
      <w:pPr>
        <w:ind w:left="3960" w:hanging="360"/>
      </w:pPr>
      <w:rPr>
        <w:rFonts w:ascii="Wingdings" w:hAnsi="Wingdings" w:hint="default"/>
      </w:rPr>
    </w:lvl>
    <w:lvl w:ilvl="6" w:tplc="409645C4" w:tentative="1">
      <w:start w:val="1"/>
      <w:numFmt w:val="bullet"/>
      <w:lvlText w:val=""/>
      <w:lvlJc w:val="left"/>
      <w:pPr>
        <w:ind w:left="4680" w:hanging="360"/>
      </w:pPr>
      <w:rPr>
        <w:rFonts w:ascii="Symbol" w:hAnsi="Symbol" w:hint="default"/>
      </w:rPr>
    </w:lvl>
    <w:lvl w:ilvl="7" w:tplc="C240855A" w:tentative="1">
      <w:start w:val="1"/>
      <w:numFmt w:val="bullet"/>
      <w:lvlText w:val="o"/>
      <w:lvlJc w:val="left"/>
      <w:pPr>
        <w:ind w:left="5400" w:hanging="360"/>
      </w:pPr>
      <w:rPr>
        <w:rFonts w:ascii="Courier New" w:hAnsi="Courier New" w:cs="Courier New" w:hint="default"/>
      </w:rPr>
    </w:lvl>
    <w:lvl w:ilvl="8" w:tplc="56DEE854" w:tentative="1">
      <w:start w:val="1"/>
      <w:numFmt w:val="bullet"/>
      <w:lvlText w:val=""/>
      <w:lvlJc w:val="left"/>
      <w:pPr>
        <w:ind w:left="6120" w:hanging="360"/>
      </w:pPr>
      <w:rPr>
        <w:rFonts w:ascii="Wingdings" w:hAnsi="Wingdings" w:hint="default"/>
      </w:rPr>
    </w:lvl>
  </w:abstractNum>
  <w:abstractNum w:abstractNumId="4" w15:restartNumberingAfterBreak="0">
    <w:nsid w:val="1DF324CE"/>
    <w:multiLevelType w:val="hybridMultilevel"/>
    <w:tmpl w:val="F0DE14D2"/>
    <w:lvl w:ilvl="0" w:tplc="669844BC">
      <w:start w:val="1"/>
      <w:numFmt w:val="decimal"/>
      <w:lvlText w:val="%1)"/>
      <w:lvlJc w:val="left"/>
      <w:pPr>
        <w:ind w:left="1065" w:hanging="705"/>
      </w:pPr>
      <w:rPr>
        <w:rFonts w:hint="default"/>
      </w:rPr>
    </w:lvl>
    <w:lvl w:ilvl="1" w:tplc="3ACAC388" w:tentative="1">
      <w:start w:val="1"/>
      <w:numFmt w:val="lowerLetter"/>
      <w:lvlText w:val="%2."/>
      <w:lvlJc w:val="left"/>
      <w:pPr>
        <w:ind w:left="1440" w:hanging="360"/>
      </w:pPr>
    </w:lvl>
    <w:lvl w:ilvl="2" w:tplc="E828EB26" w:tentative="1">
      <w:start w:val="1"/>
      <w:numFmt w:val="lowerRoman"/>
      <w:lvlText w:val="%3."/>
      <w:lvlJc w:val="right"/>
      <w:pPr>
        <w:ind w:left="2160" w:hanging="180"/>
      </w:pPr>
    </w:lvl>
    <w:lvl w:ilvl="3" w:tplc="A8FEAC7E" w:tentative="1">
      <w:start w:val="1"/>
      <w:numFmt w:val="decimal"/>
      <w:lvlText w:val="%4."/>
      <w:lvlJc w:val="left"/>
      <w:pPr>
        <w:ind w:left="2880" w:hanging="360"/>
      </w:pPr>
    </w:lvl>
    <w:lvl w:ilvl="4" w:tplc="D6F8A75A" w:tentative="1">
      <w:start w:val="1"/>
      <w:numFmt w:val="lowerLetter"/>
      <w:lvlText w:val="%5."/>
      <w:lvlJc w:val="left"/>
      <w:pPr>
        <w:ind w:left="3600" w:hanging="360"/>
      </w:pPr>
    </w:lvl>
    <w:lvl w:ilvl="5" w:tplc="AEB49CAC" w:tentative="1">
      <w:start w:val="1"/>
      <w:numFmt w:val="lowerRoman"/>
      <w:lvlText w:val="%6."/>
      <w:lvlJc w:val="right"/>
      <w:pPr>
        <w:ind w:left="4320" w:hanging="180"/>
      </w:pPr>
    </w:lvl>
    <w:lvl w:ilvl="6" w:tplc="F28810EC" w:tentative="1">
      <w:start w:val="1"/>
      <w:numFmt w:val="decimal"/>
      <w:lvlText w:val="%7."/>
      <w:lvlJc w:val="left"/>
      <w:pPr>
        <w:ind w:left="5040" w:hanging="360"/>
      </w:pPr>
    </w:lvl>
    <w:lvl w:ilvl="7" w:tplc="912CBDF8" w:tentative="1">
      <w:start w:val="1"/>
      <w:numFmt w:val="lowerLetter"/>
      <w:lvlText w:val="%8."/>
      <w:lvlJc w:val="left"/>
      <w:pPr>
        <w:ind w:left="5760" w:hanging="360"/>
      </w:pPr>
    </w:lvl>
    <w:lvl w:ilvl="8" w:tplc="8858FE86" w:tentative="1">
      <w:start w:val="1"/>
      <w:numFmt w:val="lowerRoman"/>
      <w:lvlText w:val="%9."/>
      <w:lvlJc w:val="right"/>
      <w:pPr>
        <w:ind w:left="6480" w:hanging="180"/>
      </w:pPr>
    </w:lvl>
  </w:abstractNum>
  <w:abstractNum w:abstractNumId="5" w15:restartNumberingAfterBreak="0">
    <w:nsid w:val="2AB93DB7"/>
    <w:multiLevelType w:val="hybridMultilevel"/>
    <w:tmpl w:val="50900334"/>
    <w:lvl w:ilvl="0" w:tplc="C6C629D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CA324C8"/>
    <w:multiLevelType w:val="hybridMultilevel"/>
    <w:tmpl w:val="50900334"/>
    <w:lvl w:ilvl="0" w:tplc="E1004DDE">
      <w:start w:val="1"/>
      <w:numFmt w:val="decimal"/>
      <w:lvlText w:val="%1)"/>
      <w:lvlJc w:val="left"/>
      <w:pPr>
        <w:ind w:left="1065" w:hanging="705"/>
      </w:pPr>
      <w:rPr>
        <w:rFonts w:hint="default"/>
      </w:rPr>
    </w:lvl>
    <w:lvl w:ilvl="1" w:tplc="9C4C85F2" w:tentative="1">
      <w:start w:val="1"/>
      <w:numFmt w:val="lowerLetter"/>
      <w:lvlText w:val="%2."/>
      <w:lvlJc w:val="left"/>
      <w:pPr>
        <w:ind w:left="1440" w:hanging="360"/>
      </w:pPr>
    </w:lvl>
    <w:lvl w:ilvl="2" w:tplc="3E408DD0" w:tentative="1">
      <w:start w:val="1"/>
      <w:numFmt w:val="lowerRoman"/>
      <w:lvlText w:val="%3."/>
      <w:lvlJc w:val="right"/>
      <w:pPr>
        <w:ind w:left="2160" w:hanging="180"/>
      </w:pPr>
    </w:lvl>
    <w:lvl w:ilvl="3" w:tplc="DD28D37A" w:tentative="1">
      <w:start w:val="1"/>
      <w:numFmt w:val="decimal"/>
      <w:lvlText w:val="%4."/>
      <w:lvlJc w:val="left"/>
      <w:pPr>
        <w:ind w:left="2880" w:hanging="360"/>
      </w:pPr>
    </w:lvl>
    <w:lvl w:ilvl="4" w:tplc="97621BD0" w:tentative="1">
      <w:start w:val="1"/>
      <w:numFmt w:val="lowerLetter"/>
      <w:lvlText w:val="%5."/>
      <w:lvlJc w:val="left"/>
      <w:pPr>
        <w:ind w:left="3600" w:hanging="360"/>
      </w:pPr>
    </w:lvl>
    <w:lvl w:ilvl="5" w:tplc="7B0CD85C" w:tentative="1">
      <w:start w:val="1"/>
      <w:numFmt w:val="lowerRoman"/>
      <w:lvlText w:val="%6."/>
      <w:lvlJc w:val="right"/>
      <w:pPr>
        <w:ind w:left="4320" w:hanging="180"/>
      </w:pPr>
    </w:lvl>
    <w:lvl w:ilvl="6" w:tplc="0090FE24" w:tentative="1">
      <w:start w:val="1"/>
      <w:numFmt w:val="decimal"/>
      <w:lvlText w:val="%7."/>
      <w:lvlJc w:val="left"/>
      <w:pPr>
        <w:ind w:left="5040" w:hanging="360"/>
      </w:pPr>
    </w:lvl>
    <w:lvl w:ilvl="7" w:tplc="68A05830" w:tentative="1">
      <w:start w:val="1"/>
      <w:numFmt w:val="lowerLetter"/>
      <w:lvlText w:val="%8."/>
      <w:lvlJc w:val="left"/>
      <w:pPr>
        <w:ind w:left="5760" w:hanging="360"/>
      </w:pPr>
    </w:lvl>
    <w:lvl w:ilvl="8" w:tplc="B06E2014" w:tentative="1">
      <w:start w:val="1"/>
      <w:numFmt w:val="lowerRoman"/>
      <w:lvlText w:val="%9."/>
      <w:lvlJc w:val="right"/>
      <w:pPr>
        <w:ind w:left="6480" w:hanging="180"/>
      </w:pPr>
    </w:lvl>
  </w:abstractNum>
  <w:abstractNum w:abstractNumId="7" w15:restartNumberingAfterBreak="0">
    <w:nsid w:val="2E3861C3"/>
    <w:multiLevelType w:val="hybridMultilevel"/>
    <w:tmpl w:val="A4FCFB7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36895C28"/>
    <w:multiLevelType w:val="hybridMultilevel"/>
    <w:tmpl w:val="F65496D6"/>
    <w:lvl w:ilvl="0" w:tplc="04100001">
      <w:start w:val="1"/>
      <w:numFmt w:val="decimal"/>
      <w:lvlText w:val="%1)"/>
      <w:lvlJc w:val="left"/>
      <w:pPr>
        <w:ind w:left="1065" w:hanging="705"/>
      </w:pPr>
      <w:rPr>
        <w:rFonts w:hint="default"/>
      </w:rPr>
    </w:lvl>
    <w:lvl w:ilvl="1" w:tplc="04100003">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9" w15:restartNumberingAfterBreak="0">
    <w:nsid w:val="37417DCA"/>
    <w:multiLevelType w:val="hybridMultilevel"/>
    <w:tmpl w:val="1B3C227C"/>
    <w:lvl w:ilvl="0" w:tplc="297E0D86">
      <w:start w:val="1"/>
      <w:numFmt w:val="bullet"/>
      <w:lvlText w:val=""/>
      <w:lvlJc w:val="left"/>
      <w:pPr>
        <w:tabs>
          <w:tab w:val="num" w:pos="2268"/>
        </w:tabs>
        <w:ind w:left="2268" w:hanging="567"/>
      </w:pPr>
      <w:rPr>
        <w:rFonts w:ascii="Symbol" w:hAnsi="Symbol" w:hint="default"/>
        <w:color w:val="auto"/>
      </w:rPr>
    </w:lvl>
    <w:lvl w:ilvl="1" w:tplc="04100019" w:tentative="1">
      <w:start w:val="1"/>
      <w:numFmt w:val="bullet"/>
      <w:lvlText w:val="o"/>
      <w:lvlJc w:val="left"/>
      <w:pPr>
        <w:tabs>
          <w:tab w:val="num" w:pos="1440"/>
        </w:tabs>
        <w:ind w:left="1440" w:hanging="360"/>
      </w:pPr>
      <w:rPr>
        <w:rFonts w:ascii="Arial" w:hAnsi="Arial" w:cs="Arial" w:hint="default"/>
      </w:rPr>
    </w:lvl>
    <w:lvl w:ilvl="2" w:tplc="0410001B" w:tentative="1">
      <w:start w:val="1"/>
      <w:numFmt w:val="bullet"/>
      <w:lvlText w:val=""/>
      <w:lvlJc w:val="left"/>
      <w:pPr>
        <w:tabs>
          <w:tab w:val="num" w:pos="2160"/>
        </w:tabs>
        <w:ind w:left="2160" w:hanging="360"/>
      </w:pPr>
      <w:rPr>
        <w:rFonts w:ascii="Cambria Math" w:hAnsi="Cambria Math"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Arial" w:hAnsi="Arial" w:cs="Arial" w:hint="default"/>
      </w:rPr>
    </w:lvl>
    <w:lvl w:ilvl="5" w:tplc="0410001B" w:tentative="1">
      <w:start w:val="1"/>
      <w:numFmt w:val="bullet"/>
      <w:lvlText w:val=""/>
      <w:lvlJc w:val="left"/>
      <w:pPr>
        <w:tabs>
          <w:tab w:val="num" w:pos="4320"/>
        </w:tabs>
        <w:ind w:left="4320" w:hanging="360"/>
      </w:pPr>
      <w:rPr>
        <w:rFonts w:ascii="Cambria Math" w:hAnsi="Cambria Math" w:hint="default"/>
      </w:rPr>
    </w:lvl>
    <w:lvl w:ilvl="6" w:tplc="0410000F">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Arial" w:hAnsi="Arial" w:cs="Arial" w:hint="default"/>
      </w:rPr>
    </w:lvl>
    <w:lvl w:ilvl="8" w:tplc="0410001B" w:tentative="1">
      <w:start w:val="1"/>
      <w:numFmt w:val="bullet"/>
      <w:lvlText w:val=""/>
      <w:lvlJc w:val="left"/>
      <w:pPr>
        <w:tabs>
          <w:tab w:val="num" w:pos="6480"/>
        </w:tabs>
        <w:ind w:left="6480" w:hanging="360"/>
      </w:pPr>
      <w:rPr>
        <w:rFonts w:ascii="Cambria Math" w:hAnsi="Cambria Math" w:hint="default"/>
      </w:rPr>
    </w:lvl>
  </w:abstractNum>
  <w:abstractNum w:abstractNumId="10" w15:restartNumberingAfterBreak="0">
    <w:nsid w:val="3F4C0050"/>
    <w:multiLevelType w:val="singleLevel"/>
    <w:tmpl w:val="B56808C8"/>
    <w:lvl w:ilvl="0">
      <w:start w:val="1"/>
      <w:numFmt w:val="decimal"/>
      <w:lvlText w:val="%1 -"/>
      <w:lvlJc w:val="left"/>
      <w:pPr>
        <w:tabs>
          <w:tab w:val="num" w:pos="567"/>
        </w:tabs>
        <w:ind w:left="567" w:hanging="567"/>
      </w:pPr>
      <w:rPr>
        <w:rFonts w:hint="default"/>
      </w:rPr>
    </w:lvl>
  </w:abstractNum>
  <w:abstractNum w:abstractNumId="11" w15:restartNumberingAfterBreak="0">
    <w:nsid w:val="4238211A"/>
    <w:multiLevelType w:val="hybridMultilevel"/>
    <w:tmpl w:val="43A818F0"/>
    <w:lvl w:ilvl="0" w:tplc="4D3EB592">
      <w:start w:val="1"/>
      <w:numFmt w:val="decimal"/>
      <w:lvlText w:val="%1."/>
      <w:lvlJc w:val="left"/>
      <w:pPr>
        <w:tabs>
          <w:tab w:val="num" w:pos="567"/>
        </w:tabs>
        <w:ind w:left="567" w:hanging="567"/>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
      <w:lvlJc w:val="left"/>
      <w:pPr>
        <w:tabs>
          <w:tab w:val="num" w:pos="567"/>
        </w:tabs>
        <w:ind w:left="567" w:hanging="567"/>
      </w:pPr>
      <w:rPr>
        <w:rFonts w:ascii="Symbol" w:hAnsi="Symbol" w:hint="default"/>
      </w:rPr>
    </w:lvl>
    <w:lvl w:ilvl="2" w:tplc="04100005">
      <w:start w:val="1"/>
      <w:numFmt w:val="bullet"/>
      <w:lvlText w:val=""/>
      <w:lvlJc w:val="left"/>
      <w:pPr>
        <w:tabs>
          <w:tab w:val="num" w:pos="567"/>
        </w:tabs>
        <w:ind w:left="567" w:hanging="567"/>
      </w:pPr>
      <w:rPr>
        <w:rFonts w:ascii="Symbol" w:hAnsi="Symbol" w:hint="default"/>
      </w:rPr>
    </w:lvl>
    <w:lvl w:ilvl="3" w:tplc="04100001">
      <w:start w:val="1"/>
      <w:numFmt w:val="bullet"/>
      <w:lvlText w:val=""/>
      <w:lvlJc w:val="left"/>
      <w:pPr>
        <w:tabs>
          <w:tab w:val="num" w:pos="1134"/>
        </w:tabs>
        <w:ind w:left="1134" w:hanging="567"/>
      </w:pPr>
      <w:rPr>
        <w:rFonts w:ascii="Symbol" w:hAnsi="Symbol" w:hint="default"/>
      </w:rPr>
    </w:lvl>
    <w:lvl w:ilvl="4" w:tplc="04100003">
      <w:start w:val="1"/>
      <w:numFmt w:val="decimal"/>
      <w:lvlText w:val="%5."/>
      <w:lvlJc w:val="left"/>
      <w:pPr>
        <w:tabs>
          <w:tab w:val="num" w:pos="567"/>
        </w:tabs>
        <w:ind w:left="567" w:hanging="567"/>
      </w:pPr>
      <w:rPr>
        <w:rFonts w:hint="default"/>
      </w:r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15:restartNumberingAfterBreak="0">
    <w:nsid w:val="48314971"/>
    <w:multiLevelType w:val="hybridMultilevel"/>
    <w:tmpl w:val="F0DE14D2"/>
    <w:lvl w:ilvl="0" w:tplc="C6C629D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C8002DE"/>
    <w:multiLevelType w:val="hybridMultilevel"/>
    <w:tmpl w:val="63AC57DA"/>
    <w:lvl w:ilvl="0" w:tplc="2F787C42">
      <w:start w:val="1"/>
      <w:numFmt w:val="bullet"/>
      <w:lvlText w:val=""/>
      <w:lvlJc w:val="left"/>
      <w:pPr>
        <w:ind w:left="720" w:hanging="360"/>
      </w:pPr>
      <w:rPr>
        <w:rFonts w:ascii="Symbol" w:hAnsi="Symbol" w:hint="default"/>
      </w:rPr>
    </w:lvl>
    <w:lvl w:ilvl="1" w:tplc="5E88DF32" w:tentative="1">
      <w:start w:val="1"/>
      <w:numFmt w:val="bullet"/>
      <w:lvlText w:val="o"/>
      <w:lvlJc w:val="left"/>
      <w:pPr>
        <w:ind w:left="1440" w:hanging="360"/>
      </w:pPr>
      <w:rPr>
        <w:rFonts w:ascii="Courier New" w:hAnsi="Courier New" w:cs="Courier New" w:hint="default"/>
      </w:rPr>
    </w:lvl>
    <w:lvl w:ilvl="2" w:tplc="1BFAC722" w:tentative="1">
      <w:start w:val="1"/>
      <w:numFmt w:val="bullet"/>
      <w:lvlText w:val=""/>
      <w:lvlJc w:val="left"/>
      <w:pPr>
        <w:ind w:left="2160" w:hanging="360"/>
      </w:pPr>
      <w:rPr>
        <w:rFonts w:ascii="Wingdings" w:hAnsi="Wingdings" w:hint="default"/>
      </w:rPr>
    </w:lvl>
    <w:lvl w:ilvl="3" w:tplc="023648E0" w:tentative="1">
      <w:start w:val="1"/>
      <w:numFmt w:val="bullet"/>
      <w:lvlText w:val=""/>
      <w:lvlJc w:val="left"/>
      <w:pPr>
        <w:ind w:left="2880" w:hanging="360"/>
      </w:pPr>
      <w:rPr>
        <w:rFonts w:ascii="Symbol" w:hAnsi="Symbol" w:hint="default"/>
      </w:rPr>
    </w:lvl>
    <w:lvl w:ilvl="4" w:tplc="216A2412" w:tentative="1">
      <w:start w:val="1"/>
      <w:numFmt w:val="bullet"/>
      <w:lvlText w:val="o"/>
      <w:lvlJc w:val="left"/>
      <w:pPr>
        <w:ind w:left="3600" w:hanging="360"/>
      </w:pPr>
      <w:rPr>
        <w:rFonts w:ascii="Courier New" w:hAnsi="Courier New" w:cs="Courier New" w:hint="default"/>
      </w:rPr>
    </w:lvl>
    <w:lvl w:ilvl="5" w:tplc="4154A7F8" w:tentative="1">
      <w:start w:val="1"/>
      <w:numFmt w:val="bullet"/>
      <w:lvlText w:val=""/>
      <w:lvlJc w:val="left"/>
      <w:pPr>
        <w:ind w:left="4320" w:hanging="360"/>
      </w:pPr>
      <w:rPr>
        <w:rFonts w:ascii="Wingdings" w:hAnsi="Wingdings" w:hint="default"/>
      </w:rPr>
    </w:lvl>
    <w:lvl w:ilvl="6" w:tplc="67024938" w:tentative="1">
      <w:start w:val="1"/>
      <w:numFmt w:val="bullet"/>
      <w:lvlText w:val=""/>
      <w:lvlJc w:val="left"/>
      <w:pPr>
        <w:ind w:left="5040" w:hanging="360"/>
      </w:pPr>
      <w:rPr>
        <w:rFonts w:ascii="Symbol" w:hAnsi="Symbol" w:hint="default"/>
      </w:rPr>
    </w:lvl>
    <w:lvl w:ilvl="7" w:tplc="60727E8C" w:tentative="1">
      <w:start w:val="1"/>
      <w:numFmt w:val="bullet"/>
      <w:lvlText w:val="o"/>
      <w:lvlJc w:val="left"/>
      <w:pPr>
        <w:ind w:left="5760" w:hanging="360"/>
      </w:pPr>
      <w:rPr>
        <w:rFonts w:ascii="Courier New" w:hAnsi="Courier New" w:cs="Courier New" w:hint="default"/>
      </w:rPr>
    </w:lvl>
    <w:lvl w:ilvl="8" w:tplc="541653F0" w:tentative="1">
      <w:start w:val="1"/>
      <w:numFmt w:val="bullet"/>
      <w:lvlText w:val=""/>
      <w:lvlJc w:val="left"/>
      <w:pPr>
        <w:ind w:left="6480" w:hanging="360"/>
      </w:pPr>
      <w:rPr>
        <w:rFonts w:ascii="Wingdings" w:hAnsi="Wingdings" w:hint="default"/>
      </w:rPr>
    </w:lvl>
  </w:abstractNum>
  <w:abstractNum w:abstractNumId="14" w15:restartNumberingAfterBreak="0">
    <w:nsid w:val="522F1783"/>
    <w:multiLevelType w:val="hybridMultilevel"/>
    <w:tmpl w:val="A68A7D68"/>
    <w:lvl w:ilvl="0" w:tplc="6E760FCC">
      <w:start w:val="1"/>
      <w:numFmt w:val="bullet"/>
      <w:lvlText w:val=""/>
      <w:lvlJc w:val="left"/>
      <w:pPr>
        <w:tabs>
          <w:tab w:val="num" w:pos="567"/>
        </w:tabs>
        <w:ind w:left="567" w:hanging="567"/>
      </w:pPr>
      <w:rPr>
        <w:rFonts w:ascii="Symbol" w:hAnsi="Symbol" w:hint="default"/>
      </w:rPr>
    </w:lvl>
    <w:lvl w:ilvl="1" w:tplc="1510569C">
      <w:start w:val="1"/>
      <w:numFmt w:val="bullet"/>
      <w:lvlText w:val=""/>
      <w:lvlJc w:val="left"/>
      <w:pPr>
        <w:tabs>
          <w:tab w:val="num" w:pos="1440"/>
        </w:tabs>
        <w:ind w:left="1440" w:hanging="360"/>
      </w:pPr>
      <w:rPr>
        <w:rFonts w:ascii="Symbol" w:hAnsi="Symbol" w:hint="default"/>
      </w:rPr>
    </w:lvl>
    <w:lvl w:ilvl="2" w:tplc="38C09D0C" w:tentative="1">
      <w:start w:val="1"/>
      <w:numFmt w:val="bullet"/>
      <w:lvlText w:val=""/>
      <w:lvlJc w:val="left"/>
      <w:pPr>
        <w:tabs>
          <w:tab w:val="num" w:pos="2160"/>
        </w:tabs>
        <w:ind w:left="2160" w:hanging="360"/>
      </w:pPr>
      <w:rPr>
        <w:rFonts w:ascii="Cambria Math" w:hAnsi="Cambria Math" w:hint="default"/>
      </w:rPr>
    </w:lvl>
    <w:lvl w:ilvl="3" w:tplc="D7904B48" w:tentative="1">
      <w:start w:val="1"/>
      <w:numFmt w:val="bullet"/>
      <w:lvlText w:val=""/>
      <w:lvlJc w:val="left"/>
      <w:pPr>
        <w:tabs>
          <w:tab w:val="num" w:pos="2880"/>
        </w:tabs>
        <w:ind w:left="2880" w:hanging="360"/>
      </w:pPr>
      <w:rPr>
        <w:rFonts w:ascii="Symbol" w:hAnsi="Symbol" w:hint="default"/>
      </w:rPr>
    </w:lvl>
    <w:lvl w:ilvl="4" w:tplc="EFA08526" w:tentative="1">
      <w:start w:val="1"/>
      <w:numFmt w:val="bullet"/>
      <w:lvlText w:val="o"/>
      <w:lvlJc w:val="left"/>
      <w:pPr>
        <w:tabs>
          <w:tab w:val="num" w:pos="3600"/>
        </w:tabs>
        <w:ind w:left="3600" w:hanging="360"/>
      </w:pPr>
      <w:rPr>
        <w:rFonts w:ascii="Arial" w:hAnsi="Arial" w:hint="default"/>
      </w:rPr>
    </w:lvl>
    <w:lvl w:ilvl="5" w:tplc="0410001B" w:tentative="1">
      <w:start w:val="1"/>
      <w:numFmt w:val="bullet"/>
      <w:lvlText w:val=""/>
      <w:lvlJc w:val="left"/>
      <w:pPr>
        <w:tabs>
          <w:tab w:val="num" w:pos="4320"/>
        </w:tabs>
        <w:ind w:left="4320" w:hanging="360"/>
      </w:pPr>
      <w:rPr>
        <w:rFonts w:ascii="Cambria Math" w:hAnsi="Cambria Math"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Arial" w:hAnsi="Arial" w:hint="default"/>
      </w:rPr>
    </w:lvl>
    <w:lvl w:ilvl="8" w:tplc="0410001B" w:tentative="1">
      <w:start w:val="1"/>
      <w:numFmt w:val="bullet"/>
      <w:lvlText w:val=""/>
      <w:lvlJc w:val="left"/>
      <w:pPr>
        <w:tabs>
          <w:tab w:val="num" w:pos="6480"/>
        </w:tabs>
        <w:ind w:left="6480" w:hanging="360"/>
      </w:pPr>
      <w:rPr>
        <w:rFonts w:ascii="Cambria Math" w:hAnsi="Cambria Math" w:hint="default"/>
      </w:rPr>
    </w:lvl>
  </w:abstractNum>
  <w:abstractNum w:abstractNumId="15" w15:restartNumberingAfterBreak="0">
    <w:nsid w:val="56FF3C52"/>
    <w:multiLevelType w:val="hybridMultilevel"/>
    <w:tmpl w:val="F65496D6"/>
    <w:lvl w:ilvl="0" w:tplc="35183A76">
      <w:start w:val="1"/>
      <w:numFmt w:val="decimal"/>
      <w:lvlText w:val="%1)"/>
      <w:lvlJc w:val="left"/>
      <w:pPr>
        <w:ind w:left="1065" w:hanging="705"/>
      </w:pPr>
      <w:rPr>
        <w:rFonts w:hint="default"/>
      </w:rPr>
    </w:lvl>
    <w:lvl w:ilvl="1" w:tplc="2C6A2246">
      <w:start w:val="1"/>
      <w:numFmt w:val="lowerLetter"/>
      <w:lvlText w:val="%2."/>
      <w:lvlJc w:val="left"/>
      <w:pPr>
        <w:ind w:left="1440" w:hanging="360"/>
      </w:pPr>
    </w:lvl>
    <w:lvl w:ilvl="2" w:tplc="3F201CD6" w:tentative="1">
      <w:start w:val="1"/>
      <w:numFmt w:val="lowerRoman"/>
      <w:lvlText w:val="%3."/>
      <w:lvlJc w:val="right"/>
      <w:pPr>
        <w:ind w:left="2160" w:hanging="180"/>
      </w:pPr>
    </w:lvl>
    <w:lvl w:ilvl="3" w:tplc="8F423EC6" w:tentative="1">
      <w:start w:val="1"/>
      <w:numFmt w:val="decimal"/>
      <w:lvlText w:val="%4."/>
      <w:lvlJc w:val="left"/>
      <w:pPr>
        <w:ind w:left="2880" w:hanging="360"/>
      </w:pPr>
    </w:lvl>
    <w:lvl w:ilvl="4" w:tplc="830E5552" w:tentative="1">
      <w:start w:val="1"/>
      <w:numFmt w:val="lowerLetter"/>
      <w:lvlText w:val="%5."/>
      <w:lvlJc w:val="left"/>
      <w:pPr>
        <w:ind w:left="3600" w:hanging="360"/>
      </w:pPr>
    </w:lvl>
    <w:lvl w:ilvl="5" w:tplc="AF246D06" w:tentative="1">
      <w:start w:val="1"/>
      <w:numFmt w:val="lowerRoman"/>
      <w:lvlText w:val="%6."/>
      <w:lvlJc w:val="right"/>
      <w:pPr>
        <w:ind w:left="4320" w:hanging="180"/>
      </w:pPr>
    </w:lvl>
    <w:lvl w:ilvl="6" w:tplc="DC044856" w:tentative="1">
      <w:start w:val="1"/>
      <w:numFmt w:val="decimal"/>
      <w:lvlText w:val="%7."/>
      <w:lvlJc w:val="left"/>
      <w:pPr>
        <w:ind w:left="5040" w:hanging="360"/>
      </w:pPr>
    </w:lvl>
    <w:lvl w:ilvl="7" w:tplc="6E4E22B8" w:tentative="1">
      <w:start w:val="1"/>
      <w:numFmt w:val="lowerLetter"/>
      <w:lvlText w:val="%8."/>
      <w:lvlJc w:val="left"/>
      <w:pPr>
        <w:ind w:left="5760" w:hanging="360"/>
      </w:pPr>
    </w:lvl>
    <w:lvl w:ilvl="8" w:tplc="30A8297A" w:tentative="1">
      <w:start w:val="1"/>
      <w:numFmt w:val="lowerRoman"/>
      <w:lvlText w:val="%9."/>
      <w:lvlJc w:val="right"/>
      <w:pPr>
        <w:ind w:left="6480" w:hanging="180"/>
      </w:pPr>
    </w:lvl>
  </w:abstractNum>
  <w:abstractNum w:abstractNumId="16" w15:restartNumberingAfterBreak="0">
    <w:nsid w:val="5C9D3509"/>
    <w:multiLevelType w:val="hybridMultilevel"/>
    <w:tmpl w:val="A5BA7A76"/>
    <w:lvl w:ilvl="0" w:tplc="AF106D0E">
      <w:start w:val="1"/>
      <w:numFmt w:val="bullet"/>
      <w:lvlText w:val=""/>
      <w:lvlJc w:val="left"/>
      <w:pPr>
        <w:tabs>
          <w:tab w:val="num" w:pos="360"/>
        </w:tabs>
        <w:ind w:left="360" w:hanging="360"/>
      </w:pPr>
      <w:rPr>
        <w:rFonts w:ascii="Symbol" w:hAnsi="Symbol" w:hint="default"/>
        <w:lang w:val="es-ES"/>
      </w:rPr>
    </w:lvl>
    <w:lvl w:ilvl="1" w:tplc="551C8092" w:tentative="1">
      <w:start w:val="1"/>
      <w:numFmt w:val="bullet"/>
      <w:lvlText w:val="o"/>
      <w:lvlJc w:val="left"/>
      <w:pPr>
        <w:ind w:left="1080" w:hanging="360"/>
      </w:pPr>
      <w:rPr>
        <w:rFonts w:ascii="Courier New" w:hAnsi="Courier New" w:cs="Courier New" w:hint="default"/>
      </w:rPr>
    </w:lvl>
    <w:lvl w:ilvl="2" w:tplc="D3E81674" w:tentative="1">
      <w:start w:val="1"/>
      <w:numFmt w:val="bullet"/>
      <w:lvlText w:val=""/>
      <w:lvlJc w:val="left"/>
      <w:pPr>
        <w:ind w:left="1800" w:hanging="360"/>
      </w:pPr>
      <w:rPr>
        <w:rFonts w:ascii="Wingdings" w:hAnsi="Wingdings" w:hint="default"/>
      </w:rPr>
    </w:lvl>
    <w:lvl w:ilvl="3" w:tplc="A4A4A0BC" w:tentative="1">
      <w:start w:val="1"/>
      <w:numFmt w:val="bullet"/>
      <w:lvlText w:val=""/>
      <w:lvlJc w:val="left"/>
      <w:pPr>
        <w:ind w:left="2520" w:hanging="360"/>
      </w:pPr>
      <w:rPr>
        <w:rFonts w:ascii="Symbol" w:hAnsi="Symbol" w:hint="default"/>
      </w:rPr>
    </w:lvl>
    <w:lvl w:ilvl="4" w:tplc="C338D614" w:tentative="1">
      <w:start w:val="1"/>
      <w:numFmt w:val="bullet"/>
      <w:lvlText w:val="o"/>
      <w:lvlJc w:val="left"/>
      <w:pPr>
        <w:ind w:left="3240" w:hanging="360"/>
      </w:pPr>
      <w:rPr>
        <w:rFonts w:ascii="Courier New" w:hAnsi="Courier New" w:cs="Courier New" w:hint="default"/>
      </w:rPr>
    </w:lvl>
    <w:lvl w:ilvl="5" w:tplc="547A4FB8" w:tentative="1">
      <w:start w:val="1"/>
      <w:numFmt w:val="bullet"/>
      <w:lvlText w:val=""/>
      <w:lvlJc w:val="left"/>
      <w:pPr>
        <w:ind w:left="3960" w:hanging="360"/>
      </w:pPr>
      <w:rPr>
        <w:rFonts w:ascii="Wingdings" w:hAnsi="Wingdings" w:hint="default"/>
      </w:rPr>
    </w:lvl>
    <w:lvl w:ilvl="6" w:tplc="C8D8BA04" w:tentative="1">
      <w:start w:val="1"/>
      <w:numFmt w:val="bullet"/>
      <w:lvlText w:val=""/>
      <w:lvlJc w:val="left"/>
      <w:pPr>
        <w:ind w:left="4680" w:hanging="360"/>
      </w:pPr>
      <w:rPr>
        <w:rFonts w:ascii="Symbol" w:hAnsi="Symbol" w:hint="default"/>
      </w:rPr>
    </w:lvl>
    <w:lvl w:ilvl="7" w:tplc="BD26CA1A" w:tentative="1">
      <w:start w:val="1"/>
      <w:numFmt w:val="bullet"/>
      <w:lvlText w:val="o"/>
      <w:lvlJc w:val="left"/>
      <w:pPr>
        <w:ind w:left="5400" w:hanging="360"/>
      </w:pPr>
      <w:rPr>
        <w:rFonts w:ascii="Courier New" w:hAnsi="Courier New" w:cs="Courier New" w:hint="default"/>
      </w:rPr>
    </w:lvl>
    <w:lvl w:ilvl="8" w:tplc="C136D0AA" w:tentative="1">
      <w:start w:val="1"/>
      <w:numFmt w:val="bullet"/>
      <w:lvlText w:val=""/>
      <w:lvlJc w:val="left"/>
      <w:pPr>
        <w:ind w:left="6120" w:hanging="360"/>
      </w:pPr>
      <w:rPr>
        <w:rFonts w:ascii="Wingdings" w:hAnsi="Wingdings" w:hint="default"/>
      </w:rPr>
    </w:lvl>
  </w:abstractNum>
  <w:abstractNum w:abstractNumId="17" w15:restartNumberingAfterBreak="0">
    <w:nsid w:val="6C776FF1"/>
    <w:multiLevelType w:val="multilevel"/>
    <w:tmpl w:val="27763296"/>
    <w:lvl w:ilvl="0">
      <w:start w:val="2"/>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8" w15:restartNumberingAfterBreak="0">
    <w:nsid w:val="6F7C2B0B"/>
    <w:multiLevelType w:val="hybridMultilevel"/>
    <w:tmpl w:val="E548ADC6"/>
    <w:lvl w:ilvl="0" w:tplc="04100001">
      <w:start w:val="1"/>
      <w:numFmt w:val="bullet"/>
      <w:lvlText w:val=""/>
      <w:lvlJc w:val="left"/>
      <w:pPr>
        <w:tabs>
          <w:tab w:val="num" w:pos="2268"/>
        </w:tabs>
        <w:ind w:left="2268" w:hanging="567"/>
      </w:pPr>
      <w:rPr>
        <w:rFonts w:ascii="Symbol" w:hAnsi="Symbol" w:hint="default"/>
        <w:color w:val="auto"/>
      </w:rPr>
    </w:lvl>
    <w:lvl w:ilvl="1" w:tplc="04100003" w:tentative="1">
      <w:start w:val="1"/>
      <w:numFmt w:val="bullet"/>
      <w:lvlText w:val="o"/>
      <w:lvlJc w:val="left"/>
      <w:pPr>
        <w:tabs>
          <w:tab w:val="num" w:pos="1440"/>
        </w:tabs>
        <w:ind w:left="1440" w:hanging="360"/>
      </w:pPr>
      <w:rPr>
        <w:rFonts w:ascii="Arial" w:hAnsi="Arial" w:cs="Arial" w:hint="default"/>
      </w:rPr>
    </w:lvl>
    <w:lvl w:ilvl="2" w:tplc="04100005" w:tentative="1">
      <w:start w:val="1"/>
      <w:numFmt w:val="bullet"/>
      <w:lvlText w:val=""/>
      <w:lvlJc w:val="left"/>
      <w:pPr>
        <w:tabs>
          <w:tab w:val="num" w:pos="2160"/>
        </w:tabs>
        <w:ind w:left="2160" w:hanging="360"/>
      </w:pPr>
      <w:rPr>
        <w:rFonts w:ascii="Cambria Math" w:hAnsi="Cambria Math"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Arial" w:hAnsi="Arial" w:cs="Arial" w:hint="default"/>
      </w:rPr>
    </w:lvl>
    <w:lvl w:ilvl="5" w:tplc="04100005" w:tentative="1">
      <w:start w:val="1"/>
      <w:numFmt w:val="bullet"/>
      <w:lvlText w:val=""/>
      <w:lvlJc w:val="left"/>
      <w:pPr>
        <w:tabs>
          <w:tab w:val="num" w:pos="4320"/>
        </w:tabs>
        <w:ind w:left="4320" w:hanging="360"/>
      </w:pPr>
      <w:rPr>
        <w:rFonts w:ascii="Cambria Math" w:hAnsi="Cambria Math"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Arial" w:hAnsi="Arial" w:cs="Arial" w:hint="default"/>
      </w:rPr>
    </w:lvl>
    <w:lvl w:ilvl="8" w:tplc="04100005" w:tentative="1">
      <w:start w:val="1"/>
      <w:numFmt w:val="bullet"/>
      <w:lvlText w:val=""/>
      <w:lvlJc w:val="left"/>
      <w:pPr>
        <w:tabs>
          <w:tab w:val="num" w:pos="6480"/>
        </w:tabs>
        <w:ind w:left="6480" w:hanging="360"/>
      </w:pPr>
      <w:rPr>
        <w:rFonts w:ascii="Cambria Math" w:hAnsi="Cambria Math" w:hint="default"/>
      </w:rPr>
    </w:lvl>
  </w:abstractNum>
  <w:abstractNum w:abstractNumId="19" w15:restartNumberingAfterBreak="0">
    <w:nsid w:val="71AC2522"/>
    <w:multiLevelType w:val="multilevel"/>
    <w:tmpl w:val="A9F8339E"/>
    <w:lvl w:ilvl="0">
      <w:start w:val="2"/>
      <w:numFmt w:val="decimal"/>
      <w:lvlText w:val="%1"/>
      <w:lvlJc w:val="left"/>
      <w:pPr>
        <w:ind w:left="810" w:hanging="4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E345740"/>
    <w:multiLevelType w:val="hybridMultilevel"/>
    <w:tmpl w:val="EA16D4D0"/>
    <w:lvl w:ilvl="0" w:tplc="C6C629DE">
      <w:start w:val="1"/>
      <w:numFmt w:val="decimal"/>
      <w:lvlText w:val="%1)"/>
      <w:lvlJc w:val="left"/>
      <w:pPr>
        <w:tabs>
          <w:tab w:val="num" w:pos="567"/>
        </w:tabs>
        <w:ind w:left="567" w:hanging="56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18"/>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
    <w:abstractNumId w:val="8"/>
  </w:num>
  <w:num w:numId="6">
    <w:abstractNumId w:val="4"/>
  </w:num>
  <w:num w:numId="7">
    <w:abstractNumId w:val="5"/>
  </w:num>
  <w:num w:numId="8">
    <w:abstractNumId w:val="16"/>
  </w:num>
  <w:num w:numId="9">
    <w:abstractNumId w:val="13"/>
  </w:num>
  <w:num w:numId="10">
    <w:abstractNumId w:val="14"/>
  </w:num>
  <w:num w:numId="11">
    <w:abstractNumId w:val="10"/>
  </w:num>
  <w:num w:numId="12">
    <w:abstractNumId w:val="11"/>
  </w:num>
  <w:num w:numId="13">
    <w:abstractNumId w:val="3"/>
  </w:num>
  <w:num w:numId="14">
    <w:abstractNumId w:val="1"/>
  </w:num>
  <w:num w:numId="15">
    <w:abstractNumId w:val="19"/>
  </w:num>
  <w:num w:numId="16">
    <w:abstractNumId w:val="20"/>
  </w:num>
  <w:num w:numId="17">
    <w:abstractNumId w:val="17"/>
  </w:num>
  <w:num w:numId="18">
    <w:abstractNumId w:val="15"/>
  </w:num>
  <w:num w:numId="19">
    <w:abstractNumId w:val="12"/>
  </w:num>
  <w:num w:numId="20">
    <w:abstractNumId w:val="6"/>
  </w:num>
  <w:num w:numId="21">
    <w:abstractNumId w:val="2"/>
  </w:num>
  <w:num w:numId="22">
    <w:abstractNumId w:val="3"/>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71"/>
    <w:rsid w:val="000038A6"/>
    <w:rsid w:val="00026108"/>
    <w:rsid w:val="00030AFC"/>
    <w:rsid w:val="000354CC"/>
    <w:rsid w:val="00036D22"/>
    <w:rsid w:val="00037EA6"/>
    <w:rsid w:val="00053079"/>
    <w:rsid w:val="0005610F"/>
    <w:rsid w:val="00062F8C"/>
    <w:rsid w:val="000677D1"/>
    <w:rsid w:val="0008404B"/>
    <w:rsid w:val="00085657"/>
    <w:rsid w:val="0008694A"/>
    <w:rsid w:val="00097974"/>
    <w:rsid w:val="000B1F50"/>
    <w:rsid w:val="000C0057"/>
    <w:rsid w:val="000D02FB"/>
    <w:rsid w:val="000D1154"/>
    <w:rsid w:val="000D6A85"/>
    <w:rsid w:val="000E20DC"/>
    <w:rsid w:val="000E2F3D"/>
    <w:rsid w:val="000E3863"/>
    <w:rsid w:val="000E41D3"/>
    <w:rsid w:val="000E6981"/>
    <w:rsid w:val="001046B8"/>
    <w:rsid w:val="00107A5B"/>
    <w:rsid w:val="0011146F"/>
    <w:rsid w:val="00114970"/>
    <w:rsid w:val="00134133"/>
    <w:rsid w:val="001350D2"/>
    <w:rsid w:val="00147473"/>
    <w:rsid w:val="001617DD"/>
    <w:rsid w:val="00166A51"/>
    <w:rsid w:val="00173B49"/>
    <w:rsid w:val="00176378"/>
    <w:rsid w:val="00183BFD"/>
    <w:rsid w:val="001973A0"/>
    <w:rsid w:val="001A0090"/>
    <w:rsid w:val="001A19E9"/>
    <w:rsid w:val="001A2C6F"/>
    <w:rsid w:val="001A36FE"/>
    <w:rsid w:val="001A5AC7"/>
    <w:rsid w:val="001A5BB4"/>
    <w:rsid w:val="001A68FF"/>
    <w:rsid w:val="001A7392"/>
    <w:rsid w:val="001B1864"/>
    <w:rsid w:val="001B44A0"/>
    <w:rsid w:val="001B6728"/>
    <w:rsid w:val="001C15D2"/>
    <w:rsid w:val="001C4E5A"/>
    <w:rsid w:val="001C7B66"/>
    <w:rsid w:val="001D0FAF"/>
    <w:rsid w:val="001D1A02"/>
    <w:rsid w:val="001E248D"/>
    <w:rsid w:val="001F3E06"/>
    <w:rsid w:val="00203D9D"/>
    <w:rsid w:val="002051A0"/>
    <w:rsid w:val="00211880"/>
    <w:rsid w:val="00214BC2"/>
    <w:rsid w:val="00251385"/>
    <w:rsid w:val="00255A00"/>
    <w:rsid w:val="00263F69"/>
    <w:rsid w:val="002A09C2"/>
    <w:rsid w:val="002A2DE3"/>
    <w:rsid w:val="002A4794"/>
    <w:rsid w:val="002A585E"/>
    <w:rsid w:val="002A5E36"/>
    <w:rsid w:val="002B6F45"/>
    <w:rsid w:val="002D0C2C"/>
    <w:rsid w:val="002D0FD5"/>
    <w:rsid w:val="002D4021"/>
    <w:rsid w:val="002D78FE"/>
    <w:rsid w:val="002D7B74"/>
    <w:rsid w:val="002F0FF0"/>
    <w:rsid w:val="002F6B8B"/>
    <w:rsid w:val="00304524"/>
    <w:rsid w:val="00305F2C"/>
    <w:rsid w:val="00305F99"/>
    <w:rsid w:val="00324C3A"/>
    <w:rsid w:val="00333DED"/>
    <w:rsid w:val="00353247"/>
    <w:rsid w:val="003554A7"/>
    <w:rsid w:val="00360C1C"/>
    <w:rsid w:val="003737FE"/>
    <w:rsid w:val="00373997"/>
    <w:rsid w:val="003763D1"/>
    <w:rsid w:val="003865F4"/>
    <w:rsid w:val="0039441A"/>
    <w:rsid w:val="00397DE3"/>
    <w:rsid w:val="00397F38"/>
    <w:rsid w:val="003B09F2"/>
    <w:rsid w:val="003B7E63"/>
    <w:rsid w:val="003C4406"/>
    <w:rsid w:val="003C5338"/>
    <w:rsid w:val="003C75DF"/>
    <w:rsid w:val="003C7D89"/>
    <w:rsid w:val="003F0828"/>
    <w:rsid w:val="003F1A40"/>
    <w:rsid w:val="003F1E9F"/>
    <w:rsid w:val="0041222C"/>
    <w:rsid w:val="004128FD"/>
    <w:rsid w:val="00426A18"/>
    <w:rsid w:val="00427541"/>
    <w:rsid w:val="00446CFC"/>
    <w:rsid w:val="00457226"/>
    <w:rsid w:val="00463086"/>
    <w:rsid w:val="00475B8F"/>
    <w:rsid w:val="00481636"/>
    <w:rsid w:val="0049488F"/>
    <w:rsid w:val="004948B4"/>
    <w:rsid w:val="004B1EA3"/>
    <w:rsid w:val="004B6AAC"/>
    <w:rsid w:val="004C1C81"/>
    <w:rsid w:val="004C45C4"/>
    <w:rsid w:val="004C5910"/>
    <w:rsid w:val="004E414D"/>
    <w:rsid w:val="004E5563"/>
    <w:rsid w:val="004F1A23"/>
    <w:rsid w:val="00503272"/>
    <w:rsid w:val="00504E7F"/>
    <w:rsid w:val="00535B8A"/>
    <w:rsid w:val="005360B7"/>
    <w:rsid w:val="005405E6"/>
    <w:rsid w:val="00544B75"/>
    <w:rsid w:val="005501F8"/>
    <w:rsid w:val="00572903"/>
    <w:rsid w:val="00574F73"/>
    <w:rsid w:val="005771E2"/>
    <w:rsid w:val="00577A34"/>
    <w:rsid w:val="00584391"/>
    <w:rsid w:val="005862F8"/>
    <w:rsid w:val="005959AE"/>
    <w:rsid w:val="005962CD"/>
    <w:rsid w:val="005A5D90"/>
    <w:rsid w:val="005A6505"/>
    <w:rsid w:val="005C2BBB"/>
    <w:rsid w:val="005C5C4C"/>
    <w:rsid w:val="005E25AE"/>
    <w:rsid w:val="005E3F76"/>
    <w:rsid w:val="005E757E"/>
    <w:rsid w:val="005F3782"/>
    <w:rsid w:val="005F5006"/>
    <w:rsid w:val="005F5C3E"/>
    <w:rsid w:val="005F759B"/>
    <w:rsid w:val="006068A6"/>
    <w:rsid w:val="00607A34"/>
    <w:rsid w:val="00611B9A"/>
    <w:rsid w:val="00613A17"/>
    <w:rsid w:val="00622C88"/>
    <w:rsid w:val="00631368"/>
    <w:rsid w:val="00642124"/>
    <w:rsid w:val="0064223E"/>
    <w:rsid w:val="00642DC1"/>
    <w:rsid w:val="00665254"/>
    <w:rsid w:val="00670592"/>
    <w:rsid w:val="00671726"/>
    <w:rsid w:val="00677772"/>
    <w:rsid w:val="00690DB5"/>
    <w:rsid w:val="0069363E"/>
    <w:rsid w:val="00696342"/>
    <w:rsid w:val="006965BB"/>
    <w:rsid w:val="006A09E1"/>
    <w:rsid w:val="006B24B2"/>
    <w:rsid w:val="006C17E6"/>
    <w:rsid w:val="006C1D88"/>
    <w:rsid w:val="006C2259"/>
    <w:rsid w:val="006D6AEC"/>
    <w:rsid w:val="006F18F2"/>
    <w:rsid w:val="006F3880"/>
    <w:rsid w:val="006F5628"/>
    <w:rsid w:val="007009F7"/>
    <w:rsid w:val="00714E74"/>
    <w:rsid w:val="00722F35"/>
    <w:rsid w:val="0072431D"/>
    <w:rsid w:val="00726A46"/>
    <w:rsid w:val="00730882"/>
    <w:rsid w:val="007324DC"/>
    <w:rsid w:val="00732A89"/>
    <w:rsid w:val="00740CE3"/>
    <w:rsid w:val="007414B2"/>
    <w:rsid w:val="00750541"/>
    <w:rsid w:val="007516C2"/>
    <w:rsid w:val="00757B26"/>
    <w:rsid w:val="007670D7"/>
    <w:rsid w:val="00776FBE"/>
    <w:rsid w:val="007773BA"/>
    <w:rsid w:val="007778B3"/>
    <w:rsid w:val="00782514"/>
    <w:rsid w:val="00787D71"/>
    <w:rsid w:val="007B4F5D"/>
    <w:rsid w:val="007B7E40"/>
    <w:rsid w:val="007C40D4"/>
    <w:rsid w:val="007E2D3B"/>
    <w:rsid w:val="007F213A"/>
    <w:rsid w:val="007F70FD"/>
    <w:rsid w:val="00803C2D"/>
    <w:rsid w:val="00812F8D"/>
    <w:rsid w:val="00813DD9"/>
    <w:rsid w:val="00822B82"/>
    <w:rsid w:val="00824025"/>
    <w:rsid w:val="00831BF8"/>
    <w:rsid w:val="0083583B"/>
    <w:rsid w:val="008446A1"/>
    <w:rsid w:val="0084698A"/>
    <w:rsid w:val="00847D09"/>
    <w:rsid w:val="00863560"/>
    <w:rsid w:val="008701F3"/>
    <w:rsid w:val="0087180D"/>
    <w:rsid w:val="00874608"/>
    <w:rsid w:val="0088168A"/>
    <w:rsid w:val="00882052"/>
    <w:rsid w:val="00887E01"/>
    <w:rsid w:val="0089722E"/>
    <w:rsid w:val="00897A6B"/>
    <w:rsid w:val="00897DDC"/>
    <w:rsid w:val="008A0388"/>
    <w:rsid w:val="008A5FA8"/>
    <w:rsid w:val="008C177B"/>
    <w:rsid w:val="008D69AA"/>
    <w:rsid w:val="008F1597"/>
    <w:rsid w:val="00900E20"/>
    <w:rsid w:val="00901F97"/>
    <w:rsid w:val="00903346"/>
    <w:rsid w:val="00905122"/>
    <w:rsid w:val="00913EC5"/>
    <w:rsid w:val="00927B59"/>
    <w:rsid w:val="00942630"/>
    <w:rsid w:val="00944FF8"/>
    <w:rsid w:val="00946BEB"/>
    <w:rsid w:val="0094782E"/>
    <w:rsid w:val="00947C63"/>
    <w:rsid w:val="00950B87"/>
    <w:rsid w:val="00951EBD"/>
    <w:rsid w:val="00953FF0"/>
    <w:rsid w:val="009553FC"/>
    <w:rsid w:val="00956E1F"/>
    <w:rsid w:val="009632C2"/>
    <w:rsid w:val="009645F8"/>
    <w:rsid w:val="0097120F"/>
    <w:rsid w:val="00971937"/>
    <w:rsid w:val="0098085F"/>
    <w:rsid w:val="00983BC3"/>
    <w:rsid w:val="00994259"/>
    <w:rsid w:val="009951EE"/>
    <w:rsid w:val="00995ED6"/>
    <w:rsid w:val="009A2F60"/>
    <w:rsid w:val="009A4394"/>
    <w:rsid w:val="009C0F51"/>
    <w:rsid w:val="009C6374"/>
    <w:rsid w:val="009D2D95"/>
    <w:rsid w:val="009E6428"/>
    <w:rsid w:val="009F5C88"/>
    <w:rsid w:val="00A06149"/>
    <w:rsid w:val="00A1151C"/>
    <w:rsid w:val="00A11F5D"/>
    <w:rsid w:val="00A16CB2"/>
    <w:rsid w:val="00A24233"/>
    <w:rsid w:val="00A35DC3"/>
    <w:rsid w:val="00A363D2"/>
    <w:rsid w:val="00A514CE"/>
    <w:rsid w:val="00A63F18"/>
    <w:rsid w:val="00A70D8E"/>
    <w:rsid w:val="00A74876"/>
    <w:rsid w:val="00A75E03"/>
    <w:rsid w:val="00A83251"/>
    <w:rsid w:val="00A901C0"/>
    <w:rsid w:val="00AB74C2"/>
    <w:rsid w:val="00AC4EE8"/>
    <w:rsid w:val="00AE6C69"/>
    <w:rsid w:val="00AF1377"/>
    <w:rsid w:val="00AF4D7B"/>
    <w:rsid w:val="00B0232C"/>
    <w:rsid w:val="00B0618B"/>
    <w:rsid w:val="00B11380"/>
    <w:rsid w:val="00B14B3A"/>
    <w:rsid w:val="00B16119"/>
    <w:rsid w:val="00B16711"/>
    <w:rsid w:val="00B3041C"/>
    <w:rsid w:val="00B330D6"/>
    <w:rsid w:val="00B442A0"/>
    <w:rsid w:val="00B46F97"/>
    <w:rsid w:val="00B548E8"/>
    <w:rsid w:val="00B56AB1"/>
    <w:rsid w:val="00B6249E"/>
    <w:rsid w:val="00B771FF"/>
    <w:rsid w:val="00B81326"/>
    <w:rsid w:val="00B81417"/>
    <w:rsid w:val="00B82DF7"/>
    <w:rsid w:val="00B87B53"/>
    <w:rsid w:val="00BB532C"/>
    <w:rsid w:val="00BC65E0"/>
    <w:rsid w:val="00BD3367"/>
    <w:rsid w:val="00BD7D28"/>
    <w:rsid w:val="00BE3B81"/>
    <w:rsid w:val="00BF61AB"/>
    <w:rsid w:val="00C03F00"/>
    <w:rsid w:val="00C043FD"/>
    <w:rsid w:val="00C11313"/>
    <w:rsid w:val="00C22998"/>
    <w:rsid w:val="00C25238"/>
    <w:rsid w:val="00C25D0C"/>
    <w:rsid w:val="00C44916"/>
    <w:rsid w:val="00C46AA0"/>
    <w:rsid w:val="00C50109"/>
    <w:rsid w:val="00C51540"/>
    <w:rsid w:val="00C56C3C"/>
    <w:rsid w:val="00C67642"/>
    <w:rsid w:val="00C72F97"/>
    <w:rsid w:val="00C73297"/>
    <w:rsid w:val="00C83066"/>
    <w:rsid w:val="00C8343B"/>
    <w:rsid w:val="00C8438B"/>
    <w:rsid w:val="00C86FA5"/>
    <w:rsid w:val="00CA7309"/>
    <w:rsid w:val="00CD1978"/>
    <w:rsid w:val="00CD4DB0"/>
    <w:rsid w:val="00CD5156"/>
    <w:rsid w:val="00CD7B2A"/>
    <w:rsid w:val="00CE57E6"/>
    <w:rsid w:val="00CE6718"/>
    <w:rsid w:val="00CF2375"/>
    <w:rsid w:val="00CF42B2"/>
    <w:rsid w:val="00CF4BB0"/>
    <w:rsid w:val="00D070E2"/>
    <w:rsid w:val="00D15584"/>
    <w:rsid w:val="00D15C62"/>
    <w:rsid w:val="00D22836"/>
    <w:rsid w:val="00D26798"/>
    <w:rsid w:val="00D32F42"/>
    <w:rsid w:val="00D340DF"/>
    <w:rsid w:val="00D47EFE"/>
    <w:rsid w:val="00D5223D"/>
    <w:rsid w:val="00D62F75"/>
    <w:rsid w:val="00D67902"/>
    <w:rsid w:val="00D71ABE"/>
    <w:rsid w:val="00D721EC"/>
    <w:rsid w:val="00D74DE3"/>
    <w:rsid w:val="00D75C68"/>
    <w:rsid w:val="00D86C6D"/>
    <w:rsid w:val="00DA58B9"/>
    <w:rsid w:val="00DD488D"/>
    <w:rsid w:val="00DE123D"/>
    <w:rsid w:val="00DF4F94"/>
    <w:rsid w:val="00E00E7E"/>
    <w:rsid w:val="00E035E4"/>
    <w:rsid w:val="00E04A4D"/>
    <w:rsid w:val="00E1200D"/>
    <w:rsid w:val="00E1325C"/>
    <w:rsid w:val="00E14A47"/>
    <w:rsid w:val="00E20D45"/>
    <w:rsid w:val="00E24DC2"/>
    <w:rsid w:val="00E25A96"/>
    <w:rsid w:val="00E263FC"/>
    <w:rsid w:val="00E26631"/>
    <w:rsid w:val="00E37588"/>
    <w:rsid w:val="00E41CE7"/>
    <w:rsid w:val="00E42177"/>
    <w:rsid w:val="00E45A13"/>
    <w:rsid w:val="00E46808"/>
    <w:rsid w:val="00E628A6"/>
    <w:rsid w:val="00E71629"/>
    <w:rsid w:val="00E76FAC"/>
    <w:rsid w:val="00E771E6"/>
    <w:rsid w:val="00E80363"/>
    <w:rsid w:val="00E81633"/>
    <w:rsid w:val="00E82EF9"/>
    <w:rsid w:val="00E83669"/>
    <w:rsid w:val="00E95CE1"/>
    <w:rsid w:val="00EA1D41"/>
    <w:rsid w:val="00EA379C"/>
    <w:rsid w:val="00EB690F"/>
    <w:rsid w:val="00EB6B04"/>
    <w:rsid w:val="00EB75E5"/>
    <w:rsid w:val="00EC03B9"/>
    <w:rsid w:val="00EC1F5B"/>
    <w:rsid w:val="00EC3760"/>
    <w:rsid w:val="00EC67E1"/>
    <w:rsid w:val="00ED0485"/>
    <w:rsid w:val="00ED242D"/>
    <w:rsid w:val="00ED6E23"/>
    <w:rsid w:val="00EE02BE"/>
    <w:rsid w:val="00EE15E0"/>
    <w:rsid w:val="00EE2971"/>
    <w:rsid w:val="00EF2CC1"/>
    <w:rsid w:val="00EF522D"/>
    <w:rsid w:val="00EF613C"/>
    <w:rsid w:val="00EF77BD"/>
    <w:rsid w:val="00F029D3"/>
    <w:rsid w:val="00F147F9"/>
    <w:rsid w:val="00F20EAA"/>
    <w:rsid w:val="00F2331A"/>
    <w:rsid w:val="00F27A2E"/>
    <w:rsid w:val="00F30A9F"/>
    <w:rsid w:val="00F328DD"/>
    <w:rsid w:val="00F4747D"/>
    <w:rsid w:val="00F5527D"/>
    <w:rsid w:val="00F55462"/>
    <w:rsid w:val="00F567DA"/>
    <w:rsid w:val="00F61F3D"/>
    <w:rsid w:val="00F6313F"/>
    <w:rsid w:val="00F64890"/>
    <w:rsid w:val="00F6541C"/>
    <w:rsid w:val="00F77740"/>
    <w:rsid w:val="00F81739"/>
    <w:rsid w:val="00F85ABA"/>
    <w:rsid w:val="00F9225C"/>
    <w:rsid w:val="00F93933"/>
    <w:rsid w:val="00FA54BB"/>
    <w:rsid w:val="00FA7763"/>
    <w:rsid w:val="00FB56A9"/>
    <w:rsid w:val="00FC6A8A"/>
    <w:rsid w:val="00FE3F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14:docId w14:val="50B9FE06"/>
  <w15:docId w15:val="{BCA73160-BE0B-4CDE-A1C6-7F269CCB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3EC5"/>
    <w:pPr>
      <w:spacing w:line="240" w:lineRule="auto"/>
    </w:pPr>
    <w:rPr>
      <w:rFonts w:ascii="Arial" w:eastAsia="Cambria" w:hAnsi="Arial" w:cs="Times New Roman"/>
      <w:sz w:val="20"/>
      <w:szCs w:val="24"/>
    </w:rPr>
  </w:style>
  <w:style w:type="paragraph" w:styleId="Titolo1">
    <w:name w:val="heading 1"/>
    <w:basedOn w:val="Normale"/>
    <w:next w:val="Normale"/>
    <w:link w:val="Titolo1Carattere"/>
    <w:uiPriority w:val="99"/>
    <w:qFormat/>
    <w:rsid w:val="00F567DA"/>
    <w:pPr>
      <w:keepNext/>
      <w:keepLines/>
      <w:numPr>
        <w:numId w:val="17"/>
      </w:numPr>
      <w:spacing w:before="480" w:after="0"/>
      <w:outlineLvl w:val="0"/>
    </w:pPr>
    <w:rPr>
      <w:rFonts w:eastAsiaTheme="majorEastAsia" w:cstheme="majorBidi"/>
      <w:b/>
      <w:bCs/>
      <w:color w:val="365F91" w:themeColor="accent1" w:themeShade="BF"/>
      <w:sz w:val="28"/>
      <w:szCs w:val="28"/>
    </w:rPr>
  </w:style>
  <w:style w:type="paragraph" w:styleId="Titolo2">
    <w:name w:val="heading 2"/>
    <w:basedOn w:val="Normale"/>
    <w:next w:val="Normale"/>
    <w:link w:val="Titolo2Carattere"/>
    <w:uiPriority w:val="99"/>
    <w:unhideWhenUsed/>
    <w:qFormat/>
    <w:rsid w:val="00AF4D7B"/>
    <w:pPr>
      <w:keepNext/>
      <w:keepLines/>
      <w:numPr>
        <w:ilvl w:val="1"/>
        <w:numId w:val="17"/>
      </w:numPr>
      <w:spacing w:before="200" w:after="0"/>
      <w:outlineLvl w:val="1"/>
    </w:pPr>
    <w:rPr>
      <w:rFonts w:eastAsiaTheme="majorEastAsia" w:cstheme="majorBidi"/>
      <w:b/>
      <w:bCs/>
      <w:color w:val="4F81BD" w:themeColor="accent1"/>
      <w:sz w:val="26"/>
      <w:szCs w:val="26"/>
    </w:rPr>
  </w:style>
  <w:style w:type="paragraph" w:styleId="Titolo3">
    <w:name w:val="heading 3"/>
    <w:basedOn w:val="Normale"/>
    <w:next w:val="Normale"/>
    <w:link w:val="Titolo3Carattere"/>
    <w:unhideWhenUsed/>
    <w:qFormat/>
    <w:rsid w:val="002A2DE3"/>
    <w:pPr>
      <w:keepNext/>
      <w:keepLines/>
      <w:numPr>
        <w:ilvl w:val="2"/>
        <w:numId w:val="17"/>
      </w:numPr>
      <w:spacing w:before="200" w:after="0"/>
      <w:outlineLvl w:val="2"/>
    </w:pPr>
    <w:rPr>
      <w:rFonts w:eastAsiaTheme="majorEastAsia" w:cstheme="majorBidi"/>
      <w:b/>
      <w:bCs/>
      <w:i/>
      <w:sz w:val="24"/>
    </w:rPr>
  </w:style>
  <w:style w:type="paragraph" w:styleId="Titolo4">
    <w:name w:val="heading 4"/>
    <w:basedOn w:val="Normale"/>
    <w:next w:val="Normale"/>
    <w:link w:val="Titolo4Carattere"/>
    <w:uiPriority w:val="99"/>
    <w:unhideWhenUsed/>
    <w:qFormat/>
    <w:rsid w:val="00631368"/>
    <w:pPr>
      <w:keepNext/>
      <w:keepLines/>
      <w:numPr>
        <w:ilvl w:val="3"/>
        <w:numId w:val="17"/>
      </w:numPr>
      <w:spacing w:before="200" w:after="0" w:line="276" w:lineRule="auto"/>
      <w:outlineLvl w:val="3"/>
    </w:pPr>
    <w:rPr>
      <w:rFonts w:asciiTheme="majorHAnsi" w:eastAsiaTheme="majorEastAsia" w:hAnsiTheme="majorHAnsi" w:cstheme="majorBidi"/>
      <w:b/>
      <w:bCs/>
      <w:i/>
      <w:iCs/>
      <w:color w:val="4F81BD" w:themeColor="accent1"/>
      <w:szCs w:val="22"/>
    </w:rPr>
  </w:style>
  <w:style w:type="paragraph" w:styleId="Titolo5">
    <w:name w:val="heading 5"/>
    <w:basedOn w:val="Normale"/>
    <w:next w:val="Normale"/>
    <w:link w:val="Titolo5Carattere"/>
    <w:uiPriority w:val="99"/>
    <w:unhideWhenUsed/>
    <w:qFormat/>
    <w:rsid w:val="00631368"/>
    <w:pPr>
      <w:keepNext/>
      <w:keepLines/>
      <w:numPr>
        <w:ilvl w:val="4"/>
        <w:numId w:val="17"/>
      </w:numPr>
      <w:spacing w:before="200" w:after="0" w:line="276" w:lineRule="auto"/>
      <w:outlineLvl w:val="4"/>
    </w:pPr>
    <w:rPr>
      <w:rFonts w:asciiTheme="majorHAnsi" w:eastAsiaTheme="majorEastAsia" w:hAnsiTheme="majorHAnsi" w:cstheme="majorBidi"/>
      <w:color w:val="243F60" w:themeColor="accent1" w:themeShade="7F"/>
      <w:szCs w:val="22"/>
    </w:rPr>
  </w:style>
  <w:style w:type="paragraph" w:styleId="Titolo6">
    <w:name w:val="heading 6"/>
    <w:basedOn w:val="Normale"/>
    <w:next w:val="Normale"/>
    <w:link w:val="Titolo6Carattere"/>
    <w:uiPriority w:val="99"/>
    <w:unhideWhenUsed/>
    <w:qFormat/>
    <w:rsid w:val="00631368"/>
    <w:pPr>
      <w:keepNext/>
      <w:keepLines/>
      <w:numPr>
        <w:ilvl w:val="5"/>
        <w:numId w:val="17"/>
      </w:numPr>
      <w:spacing w:before="200" w:after="0" w:line="276" w:lineRule="auto"/>
      <w:outlineLvl w:val="5"/>
    </w:pPr>
    <w:rPr>
      <w:rFonts w:asciiTheme="majorHAnsi" w:eastAsiaTheme="majorEastAsia" w:hAnsiTheme="majorHAnsi" w:cstheme="majorBidi"/>
      <w:i/>
      <w:iCs/>
      <w:color w:val="243F60" w:themeColor="accent1" w:themeShade="7F"/>
      <w:szCs w:val="22"/>
    </w:rPr>
  </w:style>
  <w:style w:type="paragraph" w:styleId="Titolo7">
    <w:name w:val="heading 7"/>
    <w:basedOn w:val="Normale"/>
    <w:next w:val="Normale"/>
    <w:link w:val="Titolo7Carattere"/>
    <w:uiPriority w:val="99"/>
    <w:unhideWhenUsed/>
    <w:qFormat/>
    <w:rsid w:val="00631368"/>
    <w:pPr>
      <w:keepNext/>
      <w:keepLines/>
      <w:numPr>
        <w:ilvl w:val="6"/>
        <w:numId w:val="17"/>
      </w:numPr>
      <w:spacing w:before="200" w:after="0" w:line="276" w:lineRule="auto"/>
      <w:outlineLvl w:val="6"/>
    </w:pPr>
    <w:rPr>
      <w:rFonts w:asciiTheme="majorHAnsi" w:eastAsiaTheme="majorEastAsia" w:hAnsiTheme="majorHAnsi" w:cstheme="majorBidi"/>
      <w:i/>
      <w:iCs/>
      <w:color w:val="404040" w:themeColor="text1" w:themeTint="BF"/>
      <w:szCs w:val="22"/>
    </w:rPr>
  </w:style>
  <w:style w:type="paragraph" w:styleId="Titolo8">
    <w:name w:val="heading 8"/>
    <w:basedOn w:val="Normale"/>
    <w:next w:val="Normale"/>
    <w:link w:val="Titolo8Carattere"/>
    <w:uiPriority w:val="99"/>
    <w:unhideWhenUsed/>
    <w:qFormat/>
    <w:rsid w:val="00631368"/>
    <w:pPr>
      <w:keepNext/>
      <w:keepLines/>
      <w:numPr>
        <w:ilvl w:val="7"/>
        <w:numId w:val="17"/>
      </w:numPr>
      <w:spacing w:before="200" w:after="0" w:line="276" w:lineRule="auto"/>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9"/>
    <w:unhideWhenUsed/>
    <w:qFormat/>
    <w:rsid w:val="00631368"/>
    <w:pPr>
      <w:keepNext/>
      <w:keepLines/>
      <w:numPr>
        <w:ilvl w:val="8"/>
        <w:numId w:val="17"/>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F567DA"/>
    <w:rPr>
      <w:rFonts w:ascii="Arial" w:eastAsiaTheme="majorEastAsia" w:hAnsi="Arial" w:cstheme="majorBidi"/>
      <w:b/>
      <w:bCs/>
      <w:color w:val="365F91" w:themeColor="accent1" w:themeShade="BF"/>
      <w:sz w:val="28"/>
      <w:szCs w:val="28"/>
    </w:rPr>
  </w:style>
  <w:style w:type="character" w:customStyle="1" w:styleId="Titolo2Carattere">
    <w:name w:val="Titolo 2 Carattere"/>
    <w:basedOn w:val="Carpredefinitoparagrafo"/>
    <w:link w:val="Titolo2"/>
    <w:uiPriority w:val="99"/>
    <w:rsid w:val="00AF4D7B"/>
    <w:rPr>
      <w:rFonts w:ascii="Arial" w:eastAsiaTheme="majorEastAsia" w:hAnsi="Arial" w:cstheme="majorBidi"/>
      <w:b/>
      <w:bCs/>
      <w:color w:val="4F81BD" w:themeColor="accent1"/>
      <w:sz w:val="26"/>
      <w:szCs w:val="26"/>
    </w:rPr>
  </w:style>
  <w:style w:type="character" w:customStyle="1" w:styleId="Titolo3Carattere">
    <w:name w:val="Titolo 3 Carattere"/>
    <w:basedOn w:val="Carpredefinitoparagrafo"/>
    <w:link w:val="Titolo3"/>
    <w:rsid w:val="002A2DE3"/>
    <w:rPr>
      <w:rFonts w:ascii="Arial" w:eastAsiaTheme="majorEastAsia" w:hAnsi="Arial" w:cstheme="majorBidi"/>
      <w:b/>
      <w:bCs/>
      <w:i/>
      <w:sz w:val="24"/>
      <w:szCs w:val="24"/>
    </w:rPr>
  </w:style>
  <w:style w:type="character" w:customStyle="1" w:styleId="Titolo4Carattere">
    <w:name w:val="Titolo 4 Carattere"/>
    <w:basedOn w:val="Carpredefinitoparagrafo"/>
    <w:link w:val="Titolo4"/>
    <w:uiPriority w:val="99"/>
    <w:rsid w:val="00631368"/>
    <w:rPr>
      <w:rFonts w:asciiTheme="majorHAnsi" w:eastAsiaTheme="majorEastAsia" w:hAnsiTheme="majorHAnsi" w:cstheme="majorBidi"/>
      <w:b/>
      <w:bCs/>
      <w:i/>
      <w:iCs/>
      <w:color w:val="4F81BD" w:themeColor="accent1"/>
      <w:sz w:val="20"/>
    </w:rPr>
  </w:style>
  <w:style w:type="character" w:customStyle="1" w:styleId="Titolo5Carattere">
    <w:name w:val="Titolo 5 Carattere"/>
    <w:basedOn w:val="Carpredefinitoparagrafo"/>
    <w:link w:val="Titolo5"/>
    <w:uiPriority w:val="99"/>
    <w:rsid w:val="00631368"/>
    <w:rPr>
      <w:rFonts w:asciiTheme="majorHAnsi" w:eastAsiaTheme="majorEastAsia" w:hAnsiTheme="majorHAnsi" w:cstheme="majorBidi"/>
      <w:color w:val="243F60" w:themeColor="accent1" w:themeShade="7F"/>
      <w:sz w:val="20"/>
    </w:rPr>
  </w:style>
  <w:style w:type="character" w:customStyle="1" w:styleId="Titolo6Carattere">
    <w:name w:val="Titolo 6 Carattere"/>
    <w:basedOn w:val="Carpredefinitoparagrafo"/>
    <w:link w:val="Titolo6"/>
    <w:uiPriority w:val="99"/>
    <w:rsid w:val="00631368"/>
    <w:rPr>
      <w:rFonts w:asciiTheme="majorHAnsi" w:eastAsiaTheme="majorEastAsia" w:hAnsiTheme="majorHAnsi" w:cstheme="majorBidi"/>
      <w:i/>
      <w:iCs/>
      <w:color w:val="243F60" w:themeColor="accent1" w:themeShade="7F"/>
      <w:sz w:val="20"/>
    </w:rPr>
  </w:style>
  <w:style w:type="character" w:customStyle="1" w:styleId="Titolo7Carattere">
    <w:name w:val="Titolo 7 Carattere"/>
    <w:basedOn w:val="Carpredefinitoparagrafo"/>
    <w:link w:val="Titolo7"/>
    <w:uiPriority w:val="99"/>
    <w:rsid w:val="00631368"/>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9"/>
    <w:rsid w:val="00631368"/>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9"/>
    <w:rsid w:val="00631368"/>
    <w:rPr>
      <w:rFonts w:asciiTheme="majorHAnsi" w:eastAsiaTheme="majorEastAsia" w:hAnsiTheme="majorHAnsi" w:cstheme="majorBidi"/>
      <w:i/>
      <w:iCs/>
      <w:color w:val="404040" w:themeColor="text1" w:themeTint="BF"/>
      <w:sz w:val="20"/>
      <w:szCs w:val="20"/>
    </w:rPr>
  </w:style>
  <w:style w:type="paragraph" w:styleId="Testofumetto">
    <w:name w:val="Balloon Text"/>
    <w:basedOn w:val="Normale"/>
    <w:link w:val="TestofumettoCarattere"/>
    <w:uiPriority w:val="99"/>
    <w:semiHidden/>
    <w:unhideWhenUsed/>
    <w:rsid w:val="00EE2971"/>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2971"/>
    <w:rPr>
      <w:rFonts w:ascii="Tahoma" w:eastAsia="Cambria" w:hAnsi="Tahoma" w:cs="Tahoma"/>
      <w:sz w:val="16"/>
      <w:szCs w:val="16"/>
    </w:rPr>
  </w:style>
  <w:style w:type="paragraph" w:styleId="Intestazione">
    <w:name w:val="header"/>
    <w:basedOn w:val="Normale"/>
    <w:link w:val="IntestazioneCarattere"/>
    <w:uiPriority w:val="99"/>
    <w:unhideWhenUsed/>
    <w:rsid w:val="00EE2971"/>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EE2971"/>
    <w:rPr>
      <w:rFonts w:ascii="Cambria" w:eastAsia="Cambria" w:hAnsi="Cambria" w:cs="Times New Roman"/>
      <w:sz w:val="24"/>
      <w:szCs w:val="24"/>
    </w:rPr>
  </w:style>
  <w:style w:type="paragraph" w:styleId="Pidipagina">
    <w:name w:val="footer"/>
    <w:basedOn w:val="Normale"/>
    <w:link w:val="PidipaginaCarattere"/>
    <w:uiPriority w:val="99"/>
    <w:unhideWhenUsed/>
    <w:rsid w:val="00EE2971"/>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EE2971"/>
    <w:rPr>
      <w:rFonts w:ascii="Cambria" w:eastAsia="Cambria" w:hAnsi="Cambria" w:cs="Times New Roman"/>
      <w:sz w:val="24"/>
      <w:szCs w:val="24"/>
    </w:rPr>
  </w:style>
  <w:style w:type="paragraph" w:styleId="Titolosommario">
    <w:name w:val="TOC Heading"/>
    <w:basedOn w:val="Titolo1"/>
    <w:next w:val="Normale"/>
    <w:uiPriority w:val="39"/>
    <w:unhideWhenUsed/>
    <w:qFormat/>
    <w:rsid w:val="000C0057"/>
    <w:pPr>
      <w:spacing w:line="276" w:lineRule="auto"/>
      <w:outlineLvl w:val="9"/>
    </w:pPr>
  </w:style>
  <w:style w:type="paragraph" w:styleId="Sommario1">
    <w:name w:val="toc 1"/>
    <w:basedOn w:val="Normale"/>
    <w:next w:val="Normale"/>
    <w:autoRedefine/>
    <w:uiPriority w:val="39"/>
    <w:unhideWhenUsed/>
    <w:qFormat/>
    <w:rsid w:val="00B6249E"/>
    <w:pPr>
      <w:tabs>
        <w:tab w:val="left" w:pos="400"/>
        <w:tab w:val="right" w:leader="dot" w:pos="10196"/>
      </w:tabs>
      <w:spacing w:after="100"/>
    </w:pPr>
  </w:style>
  <w:style w:type="paragraph" w:styleId="Sommario2">
    <w:name w:val="toc 2"/>
    <w:basedOn w:val="Normale"/>
    <w:next w:val="Normale"/>
    <w:autoRedefine/>
    <w:uiPriority w:val="39"/>
    <w:unhideWhenUsed/>
    <w:qFormat/>
    <w:rsid w:val="000C0057"/>
    <w:pPr>
      <w:spacing w:after="100"/>
      <w:ind w:left="240"/>
    </w:pPr>
  </w:style>
  <w:style w:type="character" w:styleId="Collegamentoipertestuale">
    <w:name w:val="Hyperlink"/>
    <w:basedOn w:val="Carpredefinitoparagrafo"/>
    <w:uiPriority w:val="99"/>
    <w:unhideWhenUsed/>
    <w:rsid w:val="000C0057"/>
    <w:rPr>
      <w:color w:val="0000FF" w:themeColor="hyperlink"/>
      <w:u w:val="single"/>
    </w:rPr>
  </w:style>
  <w:style w:type="paragraph" w:styleId="Corpodeltesto3">
    <w:name w:val="Body Text 3"/>
    <w:basedOn w:val="Normale"/>
    <w:link w:val="Corpodeltesto3Carattere"/>
    <w:uiPriority w:val="99"/>
    <w:semiHidden/>
    <w:rsid w:val="000C0057"/>
    <w:pPr>
      <w:spacing w:after="120"/>
    </w:pPr>
    <w:rPr>
      <w:rFonts w:ascii="Times New Roman" w:eastAsia="Times New Roman" w:hAnsi="Times New Roman"/>
      <w:sz w:val="16"/>
      <w:szCs w:val="16"/>
      <w:lang w:eastAsia="it-IT"/>
    </w:rPr>
  </w:style>
  <w:style w:type="character" w:customStyle="1" w:styleId="Corpodeltesto3Carattere">
    <w:name w:val="Corpo del testo 3 Carattere"/>
    <w:basedOn w:val="Carpredefinitoparagrafo"/>
    <w:link w:val="Corpodeltesto3"/>
    <w:uiPriority w:val="99"/>
    <w:semiHidden/>
    <w:rsid w:val="000C0057"/>
    <w:rPr>
      <w:rFonts w:ascii="Times New Roman" w:eastAsia="Times New Roman" w:hAnsi="Times New Roman" w:cs="Times New Roman"/>
      <w:sz w:val="16"/>
      <w:szCs w:val="16"/>
      <w:lang w:eastAsia="it-IT"/>
    </w:rPr>
  </w:style>
  <w:style w:type="paragraph" w:styleId="Sommario8">
    <w:name w:val="toc 8"/>
    <w:basedOn w:val="Normale"/>
    <w:next w:val="Normale"/>
    <w:autoRedefine/>
    <w:uiPriority w:val="39"/>
    <w:unhideWhenUsed/>
    <w:rsid w:val="000C0057"/>
    <w:pPr>
      <w:spacing w:after="100"/>
      <w:ind w:left="1680"/>
    </w:pPr>
  </w:style>
  <w:style w:type="paragraph" w:styleId="Didascalia">
    <w:name w:val="caption"/>
    <w:basedOn w:val="Normale"/>
    <w:next w:val="Normale"/>
    <w:unhideWhenUsed/>
    <w:qFormat/>
    <w:rsid w:val="000C0057"/>
    <w:rPr>
      <w:rFonts w:eastAsiaTheme="minorHAnsi" w:cstheme="minorBidi"/>
      <w:b/>
      <w:bCs/>
      <w:color w:val="4F81BD" w:themeColor="accent1"/>
      <w:sz w:val="18"/>
      <w:szCs w:val="18"/>
    </w:rPr>
  </w:style>
  <w:style w:type="paragraph" w:styleId="Paragrafoelenco">
    <w:name w:val="List Paragraph"/>
    <w:basedOn w:val="Normale"/>
    <w:uiPriority w:val="99"/>
    <w:qFormat/>
    <w:rsid w:val="000C0057"/>
    <w:pPr>
      <w:spacing w:line="276" w:lineRule="auto"/>
      <w:ind w:left="720"/>
      <w:contextualSpacing/>
    </w:pPr>
    <w:rPr>
      <w:rFonts w:eastAsiaTheme="minorHAnsi" w:cstheme="minorBidi"/>
      <w:szCs w:val="22"/>
    </w:rPr>
  </w:style>
  <w:style w:type="paragraph" w:styleId="Corpotesto">
    <w:name w:val="Body Text"/>
    <w:basedOn w:val="Normale"/>
    <w:link w:val="CorpotestoCarattere"/>
    <w:uiPriority w:val="99"/>
    <w:unhideWhenUsed/>
    <w:rsid w:val="0088168A"/>
    <w:pPr>
      <w:spacing w:after="120" w:line="276" w:lineRule="auto"/>
    </w:pPr>
    <w:rPr>
      <w:rFonts w:eastAsiaTheme="minorHAnsi" w:cstheme="minorBidi"/>
      <w:szCs w:val="22"/>
    </w:rPr>
  </w:style>
  <w:style w:type="character" w:customStyle="1" w:styleId="CorpotestoCarattere">
    <w:name w:val="Corpo testo Carattere"/>
    <w:basedOn w:val="Carpredefinitoparagrafo"/>
    <w:link w:val="Corpotesto"/>
    <w:uiPriority w:val="99"/>
    <w:rsid w:val="0088168A"/>
    <w:rPr>
      <w:rFonts w:ascii="Arial" w:hAnsi="Arial"/>
      <w:sz w:val="20"/>
    </w:rPr>
  </w:style>
  <w:style w:type="paragraph" w:styleId="Sommario3">
    <w:name w:val="toc 3"/>
    <w:basedOn w:val="Normale"/>
    <w:next w:val="Normale"/>
    <w:autoRedefine/>
    <w:uiPriority w:val="39"/>
    <w:unhideWhenUsed/>
    <w:qFormat/>
    <w:rsid w:val="008701F3"/>
    <w:pPr>
      <w:spacing w:after="100"/>
      <w:ind w:left="400"/>
    </w:pPr>
  </w:style>
  <w:style w:type="character" w:styleId="Collegamentovisitato">
    <w:name w:val="FollowedHyperlink"/>
    <w:basedOn w:val="Carpredefinitoparagrafo"/>
    <w:uiPriority w:val="99"/>
    <w:semiHidden/>
    <w:unhideWhenUsed/>
    <w:rsid w:val="00D67902"/>
    <w:rPr>
      <w:color w:val="800080" w:themeColor="followedHyperlink"/>
      <w:u w:val="single"/>
    </w:rPr>
  </w:style>
  <w:style w:type="paragraph" w:styleId="Titolo">
    <w:name w:val="Title"/>
    <w:basedOn w:val="Normale"/>
    <w:next w:val="Normale"/>
    <w:link w:val="TitoloCarattere"/>
    <w:uiPriority w:val="99"/>
    <w:qFormat/>
    <w:rsid w:val="00E82EF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oloCarattere">
    <w:name w:val="Titolo Carattere"/>
    <w:basedOn w:val="Carpredefinitoparagrafo"/>
    <w:link w:val="Titolo"/>
    <w:uiPriority w:val="99"/>
    <w:rsid w:val="00E82EF9"/>
    <w:rPr>
      <w:rFonts w:ascii="Cambria" w:eastAsia="Times New Roman" w:hAnsi="Cambria" w:cs="Times New Roman"/>
      <w:color w:val="17365D"/>
      <w:spacing w:val="5"/>
      <w:kern w:val="28"/>
      <w:sz w:val="52"/>
      <w:szCs w:val="52"/>
    </w:rPr>
  </w:style>
  <w:style w:type="paragraph" w:customStyle="1" w:styleId="Stilediparagrafo1">
    <w:name w:val="Stile di paragrafo 1"/>
    <w:basedOn w:val="Normale"/>
    <w:rsid w:val="00E82EF9"/>
    <w:pPr>
      <w:autoSpaceDE w:val="0"/>
      <w:autoSpaceDN w:val="0"/>
      <w:adjustRightInd w:val="0"/>
      <w:spacing w:after="0" w:line="288" w:lineRule="auto"/>
      <w:jc w:val="center"/>
      <w:textAlignment w:val="center"/>
    </w:pPr>
    <w:rPr>
      <w:rFonts w:eastAsia="Times New Roman" w:cs="Arial"/>
      <w:color w:val="000000"/>
      <w:szCs w:val="20"/>
      <w:lang w:eastAsia="it-IT"/>
    </w:rPr>
  </w:style>
  <w:style w:type="paragraph" w:styleId="Corpodeltesto2">
    <w:name w:val="Body Text 2"/>
    <w:basedOn w:val="Normale"/>
    <w:link w:val="Corpodeltesto2Carattere"/>
    <w:uiPriority w:val="99"/>
    <w:unhideWhenUsed/>
    <w:rsid w:val="00E82EF9"/>
    <w:pPr>
      <w:spacing w:after="120" w:line="480" w:lineRule="auto"/>
    </w:pPr>
    <w:rPr>
      <w:rFonts w:eastAsia="Calibri"/>
      <w:szCs w:val="22"/>
    </w:rPr>
  </w:style>
  <w:style w:type="character" w:customStyle="1" w:styleId="Corpodeltesto2Carattere">
    <w:name w:val="Corpo del testo 2 Carattere"/>
    <w:basedOn w:val="Carpredefinitoparagrafo"/>
    <w:link w:val="Corpodeltesto2"/>
    <w:uiPriority w:val="99"/>
    <w:rsid w:val="00E82EF9"/>
    <w:rPr>
      <w:rFonts w:ascii="Arial" w:eastAsia="Calibri" w:hAnsi="Arial" w:cs="Times New Roman"/>
      <w:sz w:val="20"/>
    </w:rPr>
  </w:style>
  <w:style w:type="character" w:customStyle="1" w:styleId="apple-style-span">
    <w:name w:val="apple-style-span"/>
    <w:basedOn w:val="Carpredefinitoparagrafo"/>
    <w:uiPriority w:val="99"/>
    <w:rsid w:val="00E82EF9"/>
  </w:style>
  <w:style w:type="paragraph" w:styleId="Sommario4">
    <w:name w:val="toc 4"/>
    <w:basedOn w:val="Normale"/>
    <w:next w:val="Normale"/>
    <w:autoRedefine/>
    <w:uiPriority w:val="39"/>
    <w:unhideWhenUsed/>
    <w:rsid w:val="00E82EF9"/>
    <w:pPr>
      <w:spacing w:after="100" w:line="276" w:lineRule="auto"/>
      <w:ind w:left="660"/>
    </w:pPr>
    <w:rPr>
      <w:rFonts w:ascii="Calibri" w:eastAsia="Times New Roman" w:hAnsi="Calibri"/>
      <w:sz w:val="22"/>
      <w:szCs w:val="22"/>
      <w:lang w:eastAsia="it-IT"/>
    </w:rPr>
  </w:style>
  <w:style w:type="paragraph" w:styleId="Sommario5">
    <w:name w:val="toc 5"/>
    <w:basedOn w:val="Normale"/>
    <w:next w:val="Normale"/>
    <w:autoRedefine/>
    <w:uiPriority w:val="39"/>
    <w:unhideWhenUsed/>
    <w:rsid w:val="00E82EF9"/>
    <w:pPr>
      <w:spacing w:after="100" w:line="276" w:lineRule="auto"/>
      <w:ind w:left="880"/>
    </w:pPr>
    <w:rPr>
      <w:rFonts w:ascii="Calibri" w:eastAsia="Times New Roman" w:hAnsi="Calibri"/>
      <w:sz w:val="22"/>
      <w:szCs w:val="22"/>
      <w:lang w:eastAsia="it-IT"/>
    </w:rPr>
  </w:style>
  <w:style w:type="paragraph" w:styleId="Sommario6">
    <w:name w:val="toc 6"/>
    <w:basedOn w:val="Normale"/>
    <w:next w:val="Normale"/>
    <w:autoRedefine/>
    <w:uiPriority w:val="39"/>
    <w:unhideWhenUsed/>
    <w:rsid w:val="00E82EF9"/>
    <w:pPr>
      <w:spacing w:after="100" w:line="276" w:lineRule="auto"/>
      <w:ind w:left="1100"/>
    </w:pPr>
    <w:rPr>
      <w:rFonts w:ascii="Calibri" w:eastAsia="Times New Roman" w:hAnsi="Calibri"/>
      <w:sz w:val="22"/>
      <w:szCs w:val="22"/>
      <w:lang w:eastAsia="it-IT"/>
    </w:rPr>
  </w:style>
  <w:style w:type="paragraph" w:styleId="Sommario7">
    <w:name w:val="toc 7"/>
    <w:basedOn w:val="Normale"/>
    <w:next w:val="Normale"/>
    <w:autoRedefine/>
    <w:uiPriority w:val="39"/>
    <w:unhideWhenUsed/>
    <w:rsid w:val="00E82EF9"/>
    <w:pPr>
      <w:spacing w:after="100" w:line="276" w:lineRule="auto"/>
      <w:ind w:left="1320"/>
    </w:pPr>
    <w:rPr>
      <w:rFonts w:ascii="Calibri" w:eastAsia="Times New Roman" w:hAnsi="Calibri"/>
      <w:sz w:val="22"/>
      <w:szCs w:val="22"/>
      <w:lang w:eastAsia="it-IT"/>
    </w:rPr>
  </w:style>
  <w:style w:type="paragraph" w:styleId="Sommario9">
    <w:name w:val="toc 9"/>
    <w:basedOn w:val="Normale"/>
    <w:next w:val="Normale"/>
    <w:autoRedefine/>
    <w:uiPriority w:val="39"/>
    <w:unhideWhenUsed/>
    <w:rsid w:val="00E82EF9"/>
    <w:pPr>
      <w:spacing w:after="100" w:line="276" w:lineRule="auto"/>
      <w:ind w:left="1760"/>
    </w:pPr>
    <w:rPr>
      <w:rFonts w:ascii="Calibri" w:eastAsia="Times New Roman" w:hAnsi="Calibri"/>
      <w:sz w:val="22"/>
      <w:szCs w:val="22"/>
      <w:lang w:eastAsia="it-IT"/>
    </w:rPr>
  </w:style>
  <w:style w:type="character" w:customStyle="1" w:styleId="StileMessaggioDiPostaElettronica541">
    <w:name w:val="StileMessaggioDiPostaElettronica541"/>
    <w:basedOn w:val="Carpredefinitoparagrafo"/>
    <w:semiHidden/>
    <w:rsid w:val="00C50109"/>
    <w:rPr>
      <w:rFonts w:ascii="Arial" w:hAnsi="Arial" w:cs="Arial" w:hint="default"/>
      <w:b w:val="0"/>
      <w:bCs w:val="0"/>
      <w:i w:val="0"/>
      <w:iCs w:val="0"/>
      <w:strike w:val="0"/>
      <w:dstrike w:val="0"/>
      <w:color w:val="auto"/>
      <w:sz w:val="24"/>
      <w:szCs w:val="24"/>
      <w:u w:val="none"/>
      <w:effect w:val="none"/>
    </w:rPr>
  </w:style>
  <w:style w:type="paragraph" w:styleId="Testodelblocco">
    <w:name w:val="Block Text"/>
    <w:basedOn w:val="Normale"/>
    <w:semiHidden/>
    <w:rsid w:val="00C50109"/>
    <w:pPr>
      <w:spacing w:after="0"/>
      <w:ind w:left="1701" w:right="284"/>
      <w:jc w:val="both"/>
    </w:pPr>
    <w:rPr>
      <w:rFonts w:eastAsia="Times New Roman"/>
      <w:lang w:val="en-GB" w:eastAsia="it-IT"/>
    </w:rPr>
  </w:style>
  <w:style w:type="paragraph" w:customStyle="1" w:styleId="a">
    <w:name w:val="列出段落"/>
    <w:basedOn w:val="Normale"/>
    <w:uiPriority w:val="99"/>
    <w:qFormat/>
    <w:rsid w:val="00D74DE3"/>
    <w:pPr>
      <w:spacing w:line="276" w:lineRule="auto"/>
      <w:ind w:left="720"/>
    </w:pPr>
    <w:rPr>
      <w:rFonts w:eastAsia="SimSun" w:cs="Arial"/>
      <w:szCs w:val="20"/>
    </w:rPr>
  </w:style>
  <w:style w:type="paragraph" w:customStyle="1" w:styleId="TOC">
    <w:name w:val="TOC 标题"/>
    <w:basedOn w:val="Titolo1"/>
    <w:next w:val="Normale"/>
    <w:uiPriority w:val="99"/>
    <w:qFormat/>
    <w:rsid w:val="00D74DE3"/>
    <w:pPr>
      <w:numPr>
        <w:numId w:val="0"/>
      </w:numPr>
      <w:spacing w:line="276" w:lineRule="auto"/>
      <w:outlineLvl w:val="9"/>
    </w:pPr>
    <w:rPr>
      <w:rFonts w:eastAsia="SimSun" w:cs="Times New Roman"/>
      <w:color w:val="365F91"/>
    </w:rPr>
  </w:style>
  <w:style w:type="character" w:styleId="Rimandocommento">
    <w:name w:val="annotation reference"/>
    <w:basedOn w:val="Carpredefinitoparagrafo"/>
    <w:semiHidden/>
    <w:rsid w:val="00D74DE3"/>
    <w:rPr>
      <w:sz w:val="21"/>
      <w:szCs w:val="21"/>
    </w:rPr>
  </w:style>
  <w:style w:type="paragraph" w:styleId="Testocommento">
    <w:name w:val="annotation text"/>
    <w:basedOn w:val="Normale"/>
    <w:link w:val="TestocommentoCarattere"/>
    <w:semiHidden/>
    <w:rsid w:val="00D74DE3"/>
    <w:pPr>
      <w:spacing w:line="276" w:lineRule="auto"/>
    </w:pPr>
    <w:rPr>
      <w:rFonts w:eastAsia="SimSun" w:cs="Arial"/>
      <w:szCs w:val="20"/>
    </w:rPr>
  </w:style>
  <w:style w:type="character" w:customStyle="1" w:styleId="TestocommentoCarattere">
    <w:name w:val="Testo commento Carattere"/>
    <w:basedOn w:val="Carpredefinitoparagrafo"/>
    <w:link w:val="Testocommento"/>
    <w:semiHidden/>
    <w:rsid w:val="00D74DE3"/>
    <w:rPr>
      <w:rFonts w:ascii="Arial" w:eastAsia="SimSun" w:hAnsi="Arial" w:cs="Arial"/>
      <w:sz w:val="20"/>
      <w:szCs w:val="20"/>
    </w:rPr>
  </w:style>
  <w:style w:type="paragraph" w:styleId="Soggettocommento">
    <w:name w:val="annotation subject"/>
    <w:basedOn w:val="Testocommento"/>
    <w:next w:val="Testocommento"/>
    <w:link w:val="SoggettocommentoCarattere"/>
    <w:semiHidden/>
    <w:rsid w:val="00D74DE3"/>
    <w:rPr>
      <w:b/>
      <w:bCs/>
    </w:rPr>
  </w:style>
  <w:style w:type="character" w:customStyle="1" w:styleId="SoggettocommentoCarattere">
    <w:name w:val="Soggetto commento Carattere"/>
    <w:basedOn w:val="TestocommentoCarattere"/>
    <w:link w:val="Soggettocommento"/>
    <w:semiHidden/>
    <w:rsid w:val="00D74DE3"/>
    <w:rPr>
      <w:rFonts w:ascii="Arial" w:eastAsia="SimSun" w:hAnsi="Arial" w:cs="Arial"/>
      <w:b/>
      <w:bCs/>
      <w:sz w:val="20"/>
      <w:szCs w:val="20"/>
    </w:rPr>
  </w:style>
  <w:style w:type="character" w:customStyle="1" w:styleId="tw4winMark">
    <w:name w:val="tw4winMark"/>
    <w:uiPriority w:val="99"/>
    <w:rsid w:val="00C86FA5"/>
    <w:rPr>
      <w:rFonts w:ascii="Courier New" w:hAnsi="Courier New" w:cs="Courier New"/>
      <w:vanish/>
      <w:color w:val="800080"/>
      <w:vertAlign w:val="subscript"/>
    </w:rPr>
  </w:style>
  <w:style w:type="character" w:customStyle="1" w:styleId="hps">
    <w:name w:val="hps"/>
    <w:basedOn w:val="Carpredefinitoparagrafo"/>
    <w:rsid w:val="0008404B"/>
  </w:style>
  <w:style w:type="character" w:customStyle="1" w:styleId="shorttext">
    <w:name w:val="short_text"/>
    <w:basedOn w:val="Carpredefinitoparagrafo"/>
    <w:rsid w:val="0008404B"/>
  </w:style>
  <w:style w:type="character" w:customStyle="1" w:styleId="StileMessaggioDiPostaElettronica661">
    <w:name w:val="StileMessaggioDiPostaElettronica661"/>
    <w:basedOn w:val="Carpredefinitoparagrafo"/>
    <w:semiHidden/>
    <w:rsid w:val="0008404B"/>
    <w:rPr>
      <w:rFonts w:ascii="Arial" w:hAnsi="Arial" w:cs="Arial" w:hint="default"/>
      <w:b w:val="0"/>
      <w:bCs w:val="0"/>
      <w:i w:val="0"/>
      <w:iCs w:val="0"/>
      <w:strike w:val="0"/>
      <w:dstrike w:val="0"/>
      <w:color w:val="auto"/>
      <w:sz w:val="24"/>
      <w:szCs w:val="24"/>
      <w:u w:val="none"/>
      <w:effect w:val="none"/>
    </w:rPr>
  </w:style>
  <w:style w:type="character" w:customStyle="1" w:styleId="StileMessaggioDiPostaElettronica671">
    <w:name w:val="StileMessaggioDiPostaElettronica671"/>
    <w:basedOn w:val="Carpredefinitoparagrafo"/>
    <w:semiHidden/>
    <w:rsid w:val="00947C63"/>
    <w:rPr>
      <w:rFonts w:ascii="Arial" w:hAnsi="Arial" w:cs="Arial" w:hint="default"/>
      <w:b w:val="0"/>
      <w:bCs w:val="0"/>
      <w:i w:val="0"/>
      <w:iCs w:val="0"/>
      <w:strike w:val="0"/>
      <w:dstrike w:val="0"/>
      <w:color w:val="auto"/>
      <w:sz w:val="24"/>
      <w:szCs w:val="24"/>
      <w:u w:val="none"/>
      <w:effect w:val="none"/>
    </w:rPr>
  </w:style>
  <w:style w:type="character" w:customStyle="1" w:styleId="StileMessaggioDiPostaElettronica68">
    <w:name w:val="StileMessaggioDiPostaElettronica68"/>
    <w:semiHidden/>
    <w:rsid w:val="007F70FD"/>
    <w:rPr>
      <w:rFonts w:ascii="Arial" w:hAnsi="Arial" w:cs="Arial" w:hint="default"/>
      <w:b w:val="0"/>
      <w:bCs w:val="0"/>
      <w:i w:val="0"/>
      <w:iCs w:val="0"/>
      <w:strike w:val="0"/>
      <w:dstrike w:val="0"/>
      <w:color w:val="auto"/>
      <w:sz w:val="24"/>
      <w:szCs w:val="24"/>
      <w:u w:val="none"/>
      <w:effect w:val="none"/>
    </w:rPr>
  </w:style>
  <w:style w:type="character" w:styleId="Enfasicorsivo">
    <w:name w:val="Emphasis"/>
    <w:basedOn w:val="Carpredefinitoparagrafo"/>
    <w:uiPriority w:val="20"/>
    <w:qFormat/>
    <w:rsid w:val="00C72F97"/>
    <w:rPr>
      <w:i/>
      <w:iCs/>
    </w:rPr>
  </w:style>
  <w:style w:type="character" w:customStyle="1" w:styleId="apple-converted-space">
    <w:name w:val="apple-converted-space"/>
    <w:basedOn w:val="Carpredefinitoparagrafo"/>
    <w:rsid w:val="00C72F97"/>
  </w:style>
  <w:style w:type="paragraph" w:customStyle="1" w:styleId="Default">
    <w:name w:val="Default"/>
    <w:rsid w:val="001973A0"/>
    <w:pPr>
      <w:autoSpaceDE w:val="0"/>
      <w:autoSpaceDN w:val="0"/>
      <w:adjustRightInd w:val="0"/>
      <w:spacing w:after="0" w:line="240" w:lineRule="auto"/>
    </w:pPr>
    <w:rPr>
      <w:rFonts w:ascii="Arial" w:hAnsi="Arial" w:cs="Arial"/>
      <w:color w:val="000000"/>
      <w:sz w:val="24"/>
      <w:szCs w:val="24"/>
    </w:rPr>
  </w:style>
  <w:style w:type="table" w:styleId="Grigliatabella">
    <w:name w:val="Table Grid"/>
    <w:basedOn w:val="Tabellanormale"/>
    <w:uiPriority w:val="59"/>
    <w:rsid w:val="00446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messaggiodipostaelettronica17">
    <w:name w:val="StileMessaggioDiPostaElettronica73"/>
    <w:aliases w:val="StileMessaggioDiPostaElettronica73"/>
    <w:semiHidden/>
    <w:personal/>
    <w:rsid w:val="005E757E"/>
    <w:rPr>
      <w:rFonts w:ascii="Arial" w:hAnsi="Arial" w:cs="Arial" w:hint="default"/>
      <w:b w:val="0"/>
      <w:bCs w:val="0"/>
      <w:i w:val="0"/>
      <w:iCs w:val="0"/>
      <w:strike w:val="0"/>
      <w:dstrike w:val="0"/>
      <w:color w:val="auto"/>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96053">
      <w:bodyDiv w:val="1"/>
      <w:marLeft w:val="0"/>
      <w:marRight w:val="0"/>
      <w:marTop w:val="0"/>
      <w:marBottom w:val="0"/>
      <w:divBdr>
        <w:top w:val="none" w:sz="0" w:space="0" w:color="auto"/>
        <w:left w:val="none" w:sz="0" w:space="0" w:color="auto"/>
        <w:bottom w:val="none" w:sz="0" w:space="0" w:color="auto"/>
        <w:right w:val="none" w:sz="0" w:space="0" w:color="auto"/>
      </w:divBdr>
    </w:div>
    <w:div w:id="29093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theme" Target="theme/theme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mailto:info@spinsrl.it"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9A732A-E538-4BFA-8CAA-2AE9B9B6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64</Pages>
  <Words>15817</Words>
  <Characters>90159</Characters>
  <Application>Microsoft Office Word</Application>
  <DocSecurity>0</DocSecurity>
  <Lines>751</Lines>
  <Paragraphs>211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stazione12</dc:creator>
  <cp:keywords/>
  <dc:description/>
  <cp:lastModifiedBy>marco focchi</cp:lastModifiedBy>
  <cp:revision>33</cp:revision>
  <cp:lastPrinted>2016-04-18T14:35:00Z</cp:lastPrinted>
  <dcterms:created xsi:type="dcterms:W3CDTF">2018-05-17T12:37:00Z</dcterms:created>
  <dcterms:modified xsi:type="dcterms:W3CDTF">2020-03-13T13:31:00Z</dcterms:modified>
</cp:coreProperties>
</file>